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5"/>
        <w:spacing w:line="276" w:lineRule="auto"/>
        <w:tabs>
          <w:tab w:val="left" w:pos="993" w:leader="none"/>
          <w:tab w:val="left" w:pos="8222" w:leader="none"/>
        </w:tabs>
        <w:rPr>
          <w:rFonts w:ascii="Arial" w:hAnsi="Arial" w:cs="Arial"/>
          <w:b/>
          <w:bCs/>
          <w:sz w:val="22"/>
          <w:szCs w:val="22"/>
          <w:u w:val="none"/>
        </w:rPr>
      </w:pPr>
      <w:r>
        <w:rPr>
          <w:rFonts w:ascii="Arial" w:hAnsi="Arial" w:cs="Arial"/>
          <w:b/>
          <w:sz w:val="22"/>
          <w:szCs w:val="22"/>
          <w:highlight w:val="none"/>
          <w:u w:val="none"/>
        </w:rPr>
      </w:r>
      <w:r>
        <w:rPr>
          <w:rFonts w:ascii="Arial" w:hAnsi="Arial" w:cs="Arial"/>
          <w:b/>
          <w:sz w:val="22"/>
          <w:szCs w:val="22"/>
          <w:highlight w:val="none"/>
          <w:u w:val="none"/>
        </w:rPr>
      </w:r>
    </w:p>
    <w:p>
      <w:pPr>
        <w:pStyle w:val="705"/>
        <w:spacing w:line="276" w:lineRule="auto"/>
        <w:tabs>
          <w:tab w:val="left" w:pos="993" w:leader="none"/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  <w:u w:val="none"/>
        </w:rPr>
      </w:pPr>
      <w:r>
        <w:rPr>
          <w:rFonts w:ascii="Arial" w:hAnsi="Arial" w:cs="Arial"/>
          <w:b/>
          <w:sz w:val="22"/>
          <w:szCs w:val="22"/>
          <w:u w:val="none"/>
        </w:rPr>
        <w:t xml:space="preserve">REQUERIMENTO</w:t>
      </w:r>
      <w:r>
        <w:rPr>
          <w:sz w:val="22"/>
          <w:szCs w:val="22"/>
          <w:u w:val="none"/>
        </w:rPr>
      </w:r>
    </w:p>
    <w:p>
      <w:pPr>
        <w:pStyle w:val="705"/>
        <w:spacing w:line="276" w:lineRule="auto"/>
        <w:tabs>
          <w:tab w:val="left" w:pos="993" w:leader="none"/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  <w:u w:val="none"/>
        </w:rPr>
      </w:pPr>
      <w:r>
        <w:rPr>
          <w:rFonts w:ascii="Arial" w:hAnsi="Arial" w:cs="Arial"/>
          <w:b/>
          <w:sz w:val="22"/>
          <w:szCs w:val="22"/>
          <w:highlight w:val="none"/>
          <w:u w:val="none"/>
        </w:rPr>
      </w:r>
      <w:r>
        <w:rPr>
          <w:rFonts w:ascii="Arial" w:hAnsi="Arial" w:cs="Arial"/>
          <w:b/>
          <w:sz w:val="22"/>
          <w:szCs w:val="22"/>
          <w:highlight w:val="none"/>
          <w:u w:val="none"/>
        </w:rPr>
      </w:r>
    </w:p>
    <w:p>
      <w:pPr>
        <w:pStyle w:val="705"/>
        <w:jc w:val="left"/>
        <w:spacing w:line="276" w:lineRule="auto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705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705"/>
        <w:jc w:val="both"/>
        <w:spacing w:line="276" w:lineRule="auto"/>
        <w:tabs>
          <w:tab w:val="left" w:pos="8222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ASSUNTO</w:t>
      </w:r>
      <w:r>
        <w:rPr>
          <w:rFonts w:ascii="Arial" w:hAnsi="Arial" w:cs="Arial"/>
          <w:b/>
          <w:sz w:val="22"/>
          <w:szCs w:val="22"/>
        </w:rPr>
        <w:t xml:space="preserve">: AUDIÊNCIA PÚBLICA </w:t>
      </w:r>
      <w:r>
        <w:rPr>
          <w:sz w:val="22"/>
          <w:szCs w:val="22"/>
        </w:rPr>
      </w:r>
    </w:p>
    <w:p>
      <w:pPr>
        <w:pStyle w:val="705"/>
        <w:jc w:val="both"/>
        <w:spacing w:line="276" w:lineRule="auto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705"/>
        <w:jc w:val="both"/>
        <w:spacing w:line="276" w:lineRule="auto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705"/>
        <w:jc w:val="both"/>
        <w:spacing w:line="276" w:lineRule="auto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</w:p>
    <w:p>
      <w:pPr>
        <w:pStyle w:val="705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Vossa Excelência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hd w:val="nil" w:color="000000"/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Luciano Zanetti Bertinetti</w:t>
      </w:r>
      <w:r>
        <w:rPr>
          <w:rFonts w:ascii="Arial" w:hAnsi="Arial" w:cs="Arial"/>
          <w:b/>
          <w:bCs/>
          <w:sz w:val="22"/>
          <w:szCs w:val="22"/>
          <w:highlight w:val="none"/>
          <w14:ligatures w14:val="none"/>
        </w:rPr>
      </w:r>
      <w:r>
        <w:rPr>
          <w:sz w:val="22"/>
          <w:szCs w:val="22"/>
        </w:rPr>
      </w:r>
    </w:p>
    <w:p>
      <w:pPr>
        <w:shd w:val="nil" w:color="000000"/>
        <w:rPr>
          <w:rFonts w:ascii="Arial" w:hAnsi="Arial" w:cs="Arial"/>
          <w:sz w:val="22"/>
          <w:szCs w:val="22"/>
          <w:highlight w:val="none"/>
          <w14:ligatures w14:val="none"/>
        </w:rPr>
      </w:pPr>
      <w:r>
        <w:rPr>
          <w:rFonts w:ascii="Arial" w:hAnsi="Arial" w:cs="Arial"/>
          <w:sz w:val="22"/>
          <w:szCs w:val="22"/>
        </w:rPr>
        <w:t xml:space="preserve">Presidente da Câmara de Vereadores</w:t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shd w:val="nil" w:color="000000"/>
        <w:rPr>
          <w:rFonts w:ascii="Arial" w:hAnsi="Arial" w:cs="Arial"/>
          <w:b/>
          <w:bCs/>
          <w:sz w:val="22"/>
          <w:szCs w:val="22"/>
          <w:highlight w:val="none"/>
          <w14:ligatures w14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05"/>
        <w:jc w:val="both"/>
        <w:tabs>
          <w:tab w:val="left" w:pos="8222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</w:p>
    <w:p>
      <w:pPr>
        <w:pStyle w:val="705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705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                    </w:t>
      </w:r>
      <w:r>
        <w:rPr>
          <w:rFonts w:ascii="Arial" w:hAnsi="Arial" w:cs="Arial"/>
          <w:sz w:val="22"/>
          <w:szCs w:val="22"/>
        </w:rPr>
        <w:t xml:space="preserve">O VEREADOR signatário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no uso de suas atribuições legais e regimentais</w:t>
      </w:r>
      <w:r>
        <w:rPr>
          <w:rFonts w:ascii="Arial" w:hAnsi="Arial" w:cs="Arial"/>
          <w:sz w:val="22"/>
          <w:szCs w:val="22"/>
        </w:rPr>
        <w:t xml:space="preserve">, vem perante Vossas Excelências, embasado no Regimento Intern</w:t>
      </w:r>
      <w:r>
        <w:rPr>
          <w:rFonts w:ascii="Arial" w:hAnsi="Arial" w:cs="Arial"/>
          <w:sz w:val="22"/>
          <w:szCs w:val="22"/>
        </w:rPr>
        <w:t xml:space="preserve">o, requerer que seja marcada</w:t>
      </w:r>
      <w:r>
        <w:rPr>
          <w:rFonts w:ascii="Arial" w:hAnsi="Arial" w:cs="Arial"/>
          <w:sz w:val="22"/>
          <w:szCs w:val="22"/>
        </w:rPr>
        <w:t xml:space="preserve"> AUDIÊNCIA PÚBLICA, </w:t>
      </w:r>
      <w:r>
        <w:rPr>
          <w:rFonts w:ascii="Arial" w:hAnsi="Arial" w:cs="Arial"/>
          <w:sz w:val="22"/>
          <w:szCs w:val="22"/>
        </w:rPr>
        <w:t xml:space="preserve">para tratar</w:t>
      </w:r>
      <w:r>
        <w:rPr>
          <w:rFonts w:ascii="Arial" w:hAnsi="Arial" w:cs="Arial"/>
          <w:sz w:val="22"/>
          <w:szCs w:val="22"/>
        </w:rPr>
        <w:t xml:space="preserve"> sobre o convênio entre Prefeitura e Cooperativa dos Estudantes de Canguçu – COOESC e o valor das passagens fixado para o ano letivo de 2023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 xml:space="preserve">A realizar-se com maior brevidade, ainda no mês de janeiro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</w:p>
    <w:p>
      <w:pPr>
        <w:pStyle w:val="705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05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705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Autoridades a serem convidadas:</w:t>
      </w:r>
      <w:r>
        <w:rPr>
          <w:sz w:val="22"/>
          <w:szCs w:val="22"/>
          <w:u w:val="single"/>
        </w:rPr>
      </w:r>
    </w:p>
    <w:p>
      <w:pPr>
        <w:pStyle w:val="705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705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Canguçu, </w:t>
      </w:r>
      <w:r>
        <w:rPr>
          <w:sz w:val="22"/>
          <w:szCs w:val="22"/>
        </w:rPr>
      </w:r>
    </w:p>
    <w:p>
      <w:pPr>
        <w:pStyle w:val="705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  <w:highlight w:val="none"/>
        </w:rPr>
        <w:t xml:space="preserve">Diretoria da Cooperativa dos Estudantes de Canguçu – COOESC</w:t>
      </w:r>
      <w:r>
        <w:rPr>
          <w:rFonts w:ascii="Arial" w:hAnsi="Arial" w:cs="Arial"/>
          <w:b/>
          <w:sz w:val="22"/>
          <w:szCs w:val="22"/>
          <w:highlight w:val="none"/>
        </w:rPr>
      </w:r>
    </w:p>
    <w:p>
      <w:pPr>
        <w:pStyle w:val="705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  <w:highlight w:val="none"/>
        </w:rPr>
        <w:t xml:space="preserve">Empresa / Empresas prestadoras de Transporte para a Cooperativa</w:t>
      </w:r>
      <w:r>
        <w:rPr>
          <w:rFonts w:ascii="Arial" w:hAnsi="Arial" w:cs="Arial"/>
          <w:b/>
          <w:sz w:val="22"/>
          <w:szCs w:val="22"/>
          <w:highlight w:val="none"/>
        </w:rPr>
      </w:r>
    </w:p>
    <w:p>
      <w:pPr>
        <w:pStyle w:val="705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705"/>
        <w:ind w:firstLine="1418"/>
        <w:jc w:val="both"/>
        <w:spacing w:after="62" w:afterAutospacing="0"/>
        <w:tabs>
          <w:tab w:val="left" w:pos="8222" w:leader="none"/>
        </w:tabs>
        <w:rPr>
          <w:rFonts w:ascii="Arial" w:hAnsi="Arial" w:cs="Arial"/>
          <w:sz w:val="22"/>
          <w:szCs w:val="22"/>
          <w:highlight w:val="none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 xml:space="preserve">Justifica-se tal pedido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para que sejam tratadas na referida audiência, sobre o convênio Prefeitura / COOESC e o valor da passagem fixado em R$ 20,00  para o ano de 2023, o que tem gerado grande preocupação por parte dos alunos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.</w:t>
      </w:r>
      <w:r>
        <w:rPr>
          <w:sz w:val="22"/>
          <w:szCs w:val="22"/>
        </w:rPr>
      </w:r>
    </w:p>
    <w:p>
      <w:pPr>
        <w:pStyle w:val="705"/>
        <w:ind w:firstLine="1418"/>
        <w:jc w:val="both"/>
        <w:spacing w:after="62" w:afterAutospacing="0"/>
        <w:tabs>
          <w:tab w:val="left" w:pos="8222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  <w:t xml:space="preserve">Solicita-se que cada uma das entidades, Prefeitura X  COOESC e COOESC X Empresa (as), apresentem cópias de convênios e Contratos entre ambos;</w:t>
      </w: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</w:r>
    </w:p>
    <w:p>
      <w:pPr>
        <w:pStyle w:val="705"/>
        <w:ind w:firstLine="1418"/>
        <w:jc w:val="both"/>
        <w:spacing w:after="62" w:afterAutospacing="0"/>
        <w:tabs>
          <w:tab w:val="left" w:pos="8222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  <w:t xml:space="preserve">Solicita-se que a direção da COOESC traga os recibos de pagamentos para a empresa (as) de transporte que prestam o serviço para a cooperativa, dos últimos seis meses;</w:t>
      </w: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</w:r>
    </w:p>
    <w:p>
      <w:pPr>
        <w:pStyle w:val="705"/>
        <w:ind w:firstLine="1418"/>
        <w:jc w:val="both"/>
        <w:spacing w:after="62" w:afterAutospacing="0"/>
        <w:tabs>
          <w:tab w:val="left" w:pos="8222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  <w:t xml:space="preserve">Solicita-se tanto da prefeitura, como da cooperativa a prestação de contas do convênio entre as partes, dos últimos seis meses;</w:t>
      </w: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</w:r>
    </w:p>
    <w:p>
      <w:pPr>
        <w:pStyle w:val="705"/>
        <w:ind w:firstLine="1418"/>
        <w:jc w:val="both"/>
        <w:spacing w:after="62" w:afterAutospacing="0"/>
        <w:tabs>
          <w:tab w:val="left" w:pos="8222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  <w:t xml:space="preserve">Solicita-se, que a COOESC apresente relatório do número de alunos transportados diariamente e o valor arrecadado por dia, dos últimos seis meses;</w:t>
      </w: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05"/>
        <w:ind w:firstLine="1418"/>
        <w:jc w:val="both"/>
        <w:spacing w:after="62" w:afterAutospacing="0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</w:r>
      <w:r>
        <w:rPr>
          <w:rFonts w:ascii="Arial" w:hAnsi="Arial" w:cs="Arial"/>
          <w:sz w:val="22"/>
          <w:szCs w:val="22"/>
        </w:rPr>
        <w:t xml:space="preserve">Solicita-se </w:t>
      </w:r>
      <w:r>
        <w:rPr>
          <w:rFonts w:ascii="Arial" w:hAnsi="Arial" w:cs="Arial"/>
          <w:sz w:val="22"/>
          <w:szCs w:val="22"/>
        </w:rPr>
        <w:t xml:space="preserve">ainda</w:t>
      </w:r>
      <w:r>
        <w:rPr>
          <w:rFonts w:ascii="Arial" w:hAnsi="Arial" w:cs="Arial"/>
          <w:sz w:val="22"/>
          <w:szCs w:val="22"/>
        </w:rPr>
        <w:t xml:space="preserve"> a esta casa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ampla divulgação da referida Audiência Pú</w:t>
      </w:r>
      <w:r>
        <w:rPr>
          <w:rFonts w:ascii="Arial" w:hAnsi="Arial" w:cs="Arial"/>
          <w:sz w:val="22"/>
          <w:szCs w:val="22"/>
        </w:rPr>
        <w:t xml:space="preserve">blica nos meios de Comunicação, incluindo as</w:t>
      </w:r>
      <w:r>
        <w:rPr>
          <w:rFonts w:ascii="Arial" w:hAnsi="Arial" w:cs="Arial"/>
          <w:sz w:val="22"/>
          <w:szCs w:val="22"/>
        </w:rPr>
        <w:t xml:space="preserve"> redes sociais.</w:t>
      </w: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</w: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</w:r>
    </w:p>
    <w:p>
      <w:pPr>
        <w:pStyle w:val="705"/>
        <w:ind w:firstLine="2127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705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708"/>
        <w:jc w:val="both"/>
        <w:spacing w:after="0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</w:t>
      </w:r>
      <w:r>
        <w:rPr>
          <w:sz w:val="22"/>
          <w:szCs w:val="22"/>
        </w:rPr>
      </w:r>
    </w:p>
    <w:p>
      <w:pPr>
        <w:pStyle w:val="708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sz w:val="22"/>
          <w:szCs w:val="22"/>
        </w:rPr>
      </w:r>
    </w:p>
    <w:p>
      <w:pPr>
        <w:pStyle w:val="701"/>
        <w:jc w:val="right"/>
        <w:spacing w:befor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Canguçu, 12</w:t>
      </w:r>
      <w:r>
        <w:rPr>
          <w:rFonts w:ascii="Arial" w:hAnsi="Arial" w:cs="Arial"/>
          <w:color w:val="auto"/>
          <w:sz w:val="22"/>
          <w:szCs w:val="22"/>
        </w:rPr>
        <w:t xml:space="preserve"> de janeiro de 2023.</w:t>
      </w:r>
      <w:r>
        <w:rPr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>
        <w:rPr>
          <w:sz w:val="22"/>
          <w:szCs w:val="22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</w:pPr>
      <w:r>
        <w:rPr>
          <w:rFonts w:ascii="Arial" w:hAnsi="Arial" w:cs="Arial"/>
          <w:b/>
          <w:sz w:val="22"/>
          <w:szCs w:val="22"/>
        </w:rPr>
        <w:t xml:space="preserve">CARLOS EDUARDO DOMINGUES MARTINS</w:t>
      </w:r>
      <w:r/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</w:pPr>
      <w:r>
        <w:rPr>
          <w:rFonts w:ascii="Arial" w:hAnsi="Arial" w:cs="Arial"/>
          <w:b/>
          <w:sz w:val="22"/>
          <w:szCs w:val="22"/>
        </w:rPr>
        <w:t xml:space="preserve">CESAR AUGUSTO BITENCOURT MADRID</w:t>
      </w:r>
      <w:r/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</w:pPr>
      <w:r>
        <w:rPr>
          <w:rFonts w:ascii="Arial" w:hAnsi="Arial" w:cs="Arial"/>
          <w:b/>
          <w:sz w:val="22"/>
          <w:szCs w:val="22"/>
        </w:rPr>
        <w:t xml:space="preserve">FRANCISCO ROMEU DA SILVA VILELA</w:t>
      </w:r>
      <w:r/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</w:pPr>
      <w:r>
        <w:rPr>
          <w:rFonts w:ascii="Arial" w:hAnsi="Arial" w:cs="Arial"/>
          <w:b/>
          <w:sz w:val="22"/>
          <w:szCs w:val="22"/>
        </w:rPr>
        <w:t xml:space="preserve">UBIRATAN CARDOSO RODRIGUES</w:t>
      </w:r>
      <w:r/>
    </w:p>
    <w:p>
      <w:pPr>
        <w:jc w:val="center"/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/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417" w:bottom="1417" w:left="1417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9"/>
      <w:jc w:val="center"/>
      <w:rPr>
        <w:b/>
      </w:rPr>
    </w:pPr>
    <w:r>
      <w:rPr>
        <w:b/>
      </w:rPr>
      <w:t xml:space="preserve">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</w:t>
    </w:r>
    <w:r/>
  </w:p>
  <w:p>
    <w:pPr>
      <w:pStyle w:val="719"/>
      <w:jc w:val="center"/>
    </w:pPr>
    <w:r>
      <w:rPr>
        <w:b/>
      </w:rPr>
      <w:t xml:space="preserve">“DOE SANGUE, DOE ÓRGÃOS, SALVE UMA VIDA!”</w:t>
    </w:r>
    <w:r/>
  </w:p>
  <w:p>
    <w:pPr>
      <w:pStyle w:val="70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rPr>
          <w:color w:val="000000"/>
        </w:rP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8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18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718"/>
      <w:jc w:val="center"/>
    </w:pPr>
    <w:r>
      <w:rPr>
        <w:rFonts w:ascii="Arial" w:hAnsi="Arial" w:cs="Arial"/>
      </w:rPr>
      <w:t xml:space="preserve">ESTADO DO RIO GRANDE DO SUL</w:t>
    </w:r>
    <w:r>
      <w:rPr>
        <w:rFonts w:ascii="Arial" w:hAnsi="Arial" w:cs="Arial"/>
      </w:rPr>
    </w:r>
    <w:r/>
  </w:p>
  <w:p>
    <w:pPr>
      <w:pStyle w:val="718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706"/>
    </w:pPr>
    <w:r/>
    <w:r/>
  </w:p>
  <w:p>
    <w:pPr>
      <w:pStyle w:val="706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700"/>
    <w:next w:val="700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702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700"/>
    <w:next w:val="700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702"/>
    <w:link w:val="14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702"/>
    <w:link w:val="701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700"/>
    <w:next w:val="700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702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700"/>
    <w:next w:val="700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702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700"/>
    <w:next w:val="700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702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700"/>
    <w:next w:val="700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702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700"/>
    <w:next w:val="700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702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700"/>
    <w:next w:val="700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702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700"/>
    <w:uiPriority w:val="34"/>
    <w:qFormat/>
    <w:pPr>
      <w:contextualSpacing/>
      <w:ind w:left="720"/>
    </w:pPr>
  </w:style>
  <w:style w:type="paragraph" w:styleId="33">
    <w:name w:val="Title"/>
    <w:basedOn w:val="700"/>
    <w:next w:val="700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702"/>
    <w:link w:val="33"/>
    <w:uiPriority w:val="10"/>
    <w:rPr>
      <w:sz w:val="48"/>
      <w:szCs w:val="48"/>
    </w:rPr>
  </w:style>
  <w:style w:type="paragraph" w:styleId="35">
    <w:name w:val="Subtitle"/>
    <w:basedOn w:val="700"/>
    <w:next w:val="700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702"/>
    <w:link w:val="35"/>
    <w:uiPriority w:val="11"/>
    <w:rPr>
      <w:sz w:val="24"/>
      <w:szCs w:val="24"/>
    </w:rPr>
  </w:style>
  <w:style w:type="paragraph" w:styleId="37">
    <w:name w:val="Quote"/>
    <w:basedOn w:val="700"/>
    <w:next w:val="700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700"/>
    <w:next w:val="700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702"/>
    <w:link w:val="706"/>
    <w:uiPriority w:val="99"/>
  </w:style>
  <w:style w:type="character" w:styleId="44">
    <w:name w:val="Footer Char"/>
    <w:basedOn w:val="702"/>
    <w:link w:val="719"/>
    <w:uiPriority w:val="99"/>
  </w:style>
  <w:style w:type="paragraph" w:styleId="45">
    <w:name w:val="Caption"/>
    <w:basedOn w:val="700"/>
    <w:next w:val="7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719"/>
    <w:uiPriority w:val="99"/>
  </w:style>
  <w:style w:type="table" w:styleId="47">
    <w:name w:val="Table Grid"/>
    <w:basedOn w:val="70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7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7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7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7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700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702"/>
    <w:uiPriority w:val="99"/>
    <w:unhideWhenUsed/>
    <w:rPr>
      <w:vertAlign w:val="superscript"/>
    </w:rPr>
  </w:style>
  <w:style w:type="paragraph" w:styleId="177">
    <w:name w:val="endnote text"/>
    <w:basedOn w:val="700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702"/>
    <w:uiPriority w:val="99"/>
    <w:semiHidden/>
    <w:unhideWhenUsed/>
    <w:rPr>
      <w:vertAlign w:val="superscript"/>
    </w:rPr>
  </w:style>
  <w:style w:type="paragraph" w:styleId="180">
    <w:name w:val="toc 1"/>
    <w:basedOn w:val="700"/>
    <w:next w:val="700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700"/>
    <w:next w:val="700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700"/>
    <w:next w:val="700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700"/>
    <w:next w:val="700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700"/>
    <w:next w:val="700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700"/>
    <w:next w:val="700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700"/>
    <w:next w:val="700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700"/>
    <w:next w:val="700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700"/>
    <w:next w:val="700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700"/>
    <w:next w:val="700"/>
    <w:uiPriority w:val="99"/>
    <w:unhideWhenUsed/>
    <w:pPr>
      <w:spacing w:after="0" w:afterAutospacing="0"/>
    </w:pPr>
  </w:style>
  <w:style w:type="paragraph" w:styleId="700" w:default="1">
    <w:name w:val="Normal"/>
    <w:rPr>
      <w:sz w:val="24"/>
      <w:szCs w:val="24"/>
    </w:rPr>
  </w:style>
  <w:style w:type="paragraph" w:styleId="701">
    <w:name w:val="Heading 3"/>
    <w:basedOn w:val="700"/>
    <w:next w:val="700"/>
    <w:link w:val="720"/>
    <w:uiPriority w:val="9"/>
    <w:semiHidden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  <w:sz w:val="20"/>
      <w:szCs w:val="20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paragraph" w:styleId="705">
    <w:name w:val="Body Text 2"/>
    <w:basedOn w:val="700"/>
    <w:pPr>
      <w:jc w:val="center"/>
    </w:pPr>
    <w:rPr>
      <w:szCs w:val="20"/>
    </w:rPr>
  </w:style>
  <w:style w:type="paragraph" w:styleId="706">
    <w:name w:val="Header"/>
    <w:basedOn w:val="700"/>
    <w:link w:val="717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707">
    <w:name w:val="Footer"/>
    <w:basedOn w:val="700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708">
    <w:name w:val="Body Text"/>
    <w:basedOn w:val="700"/>
    <w:pPr>
      <w:spacing w:after="120"/>
    </w:pPr>
  </w:style>
  <w:style w:type="character" w:styleId="709" w:customStyle="1">
    <w:name w:val="Corpo de texto 2 Char"/>
    <w:basedOn w:val="702"/>
    <w:rPr>
      <w:sz w:val="24"/>
    </w:rPr>
  </w:style>
  <w:style w:type="character" w:styleId="710" w:customStyle="1">
    <w:name w:val="Corpo de texto Char"/>
    <w:basedOn w:val="702"/>
    <w:rPr>
      <w:sz w:val="24"/>
      <w:szCs w:val="24"/>
    </w:rPr>
  </w:style>
  <w:style w:type="character" w:styleId="711" w:customStyle="1">
    <w:name w:val="Rodapé Char"/>
    <w:basedOn w:val="702"/>
  </w:style>
  <w:style w:type="character" w:styleId="712">
    <w:name w:val="Hyperlink"/>
    <w:basedOn w:val="702"/>
    <w:rPr>
      <w:color w:val="0000ff"/>
      <w:u w:val="single"/>
    </w:rPr>
  </w:style>
  <w:style w:type="paragraph" w:styleId="713">
    <w:name w:val="Balloon Text"/>
    <w:basedOn w:val="700"/>
    <w:rPr>
      <w:rFonts w:ascii="Tahoma" w:hAnsi="Tahoma" w:cs="Tahoma"/>
      <w:sz w:val="16"/>
      <w:szCs w:val="16"/>
    </w:rPr>
  </w:style>
  <w:style w:type="character" w:styleId="714" w:customStyle="1">
    <w:name w:val="Texto de balão Char"/>
    <w:basedOn w:val="702"/>
    <w:rPr>
      <w:rFonts w:ascii="Tahoma" w:hAnsi="Tahoma" w:cs="Tahoma"/>
      <w:sz w:val="16"/>
      <w:szCs w:val="16"/>
    </w:rPr>
  </w:style>
  <w:style w:type="character" w:styleId="715" w:customStyle="1">
    <w:name w:val="apple-converted-space"/>
    <w:basedOn w:val="702"/>
  </w:style>
  <w:style w:type="character" w:styleId="716">
    <w:name w:val="Strong"/>
    <w:basedOn w:val="702"/>
    <w:uiPriority w:val="22"/>
    <w:qFormat/>
    <w:rPr>
      <w:b/>
      <w:bCs/>
    </w:rPr>
  </w:style>
  <w:style w:type="character" w:styleId="717" w:customStyle="1">
    <w:name w:val="Cabeçalho Char"/>
    <w:basedOn w:val="702"/>
    <w:link w:val="706"/>
    <w:uiPriority w:val="99"/>
  </w:style>
  <w:style w:type="paragraph" w:styleId="718">
    <w:name w:val="No Spacing"/>
    <w:uiPriority w:val="1"/>
    <w:qFormat/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719" w:customStyle="1">
    <w:name w:val="Footer"/>
    <w:basedOn w:val="700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720" w:customStyle="1">
    <w:name w:val="Título 3 Char"/>
    <w:basedOn w:val="702"/>
    <w:link w:val="701"/>
    <w:uiPriority w:val="9"/>
    <w:semiHidden/>
    <w:rPr>
      <w:rFonts w:asciiTheme="majorHAnsi" w:hAnsiTheme="majorHAnsi" w:eastAsiaTheme="majorEastAsia" w:cstheme="majorBidi"/>
      <w:b/>
      <w:bCs/>
      <w:color w:val="4f81bd" w:themeColor="accent1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27</cp:revision>
  <dcterms:created xsi:type="dcterms:W3CDTF">2022-06-07T18:03:00Z</dcterms:created>
  <dcterms:modified xsi:type="dcterms:W3CDTF">2023-01-12T22:50:41Z</dcterms:modified>
</cp:coreProperties>
</file>