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F9C" w:rsidRPr="00D94410" w:rsidRDefault="00C80F9C" w:rsidP="00C80F9C">
      <w:pPr>
        <w:spacing w:line="360" w:lineRule="auto"/>
        <w:jc w:val="center"/>
        <w:rPr>
          <w:rFonts w:ascii="Times New Roman" w:hAnsi="Times New Roman"/>
          <w:sz w:val="24"/>
          <w:szCs w:val="24"/>
        </w:rPr>
      </w:pPr>
      <w:r w:rsidRPr="00D94410">
        <w:rPr>
          <w:rFonts w:ascii="Times New Roman" w:hAnsi="Times New Roman"/>
          <w:b/>
          <w:bCs/>
          <w:sz w:val="24"/>
          <w:szCs w:val="24"/>
        </w:rPr>
        <w:t>L</w:t>
      </w:r>
      <w:r>
        <w:rPr>
          <w:rFonts w:ascii="Times New Roman" w:hAnsi="Times New Roman"/>
          <w:b/>
          <w:bCs/>
          <w:sz w:val="24"/>
          <w:szCs w:val="24"/>
        </w:rPr>
        <w:t>ei nº 1.620, de 16 de março de 2020.</w:t>
      </w:r>
    </w:p>
    <w:p w:rsidR="00C80F9C" w:rsidRPr="00D94410" w:rsidRDefault="00C80F9C" w:rsidP="00C80F9C">
      <w:pPr>
        <w:spacing w:line="360" w:lineRule="auto"/>
        <w:ind w:left="3402"/>
        <w:jc w:val="both"/>
        <w:rPr>
          <w:rFonts w:ascii="Times New Roman" w:hAnsi="Times New Roman"/>
          <w:b/>
          <w:i/>
          <w:sz w:val="24"/>
          <w:szCs w:val="24"/>
        </w:rPr>
      </w:pPr>
      <w:r w:rsidRPr="00D94410">
        <w:rPr>
          <w:rFonts w:ascii="Times New Roman" w:hAnsi="Times New Roman"/>
          <w:b/>
          <w:bCs/>
          <w:i/>
          <w:iCs/>
          <w:sz w:val="24"/>
          <w:szCs w:val="24"/>
        </w:rPr>
        <w:t>Reestruturação da Coordenadoria Municipal de Defesa Civil (COMDEC) do Município de Lajinha</w:t>
      </w:r>
      <w:r w:rsidRPr="00D94410">
        <w:rPr>
          <w:rFonts w:ascii="Times New Roman" w:hAnsi="Times New Roman"/>
          <w:b/>
          <w:i/>
          <w:sz w:val="24"/>
          <w:szCs w:val="24"/>
        </w:rPr>
        <w:t xml:space="preserve"> e dá outras providências.</w:t>
      </w:r>
    </w:p>
    <w:p w:rsidR="00C80F9C" w:rsidRPr="00D94410" w:rsidRDefault="00C80F9C" w:rsidP="00C80F9C">
      <w:pPr>
        <w:spacing w:line="360" w:lineRule="auto"/>
        <w:ind w:firstLine="709"/>
        <w:jc w:val="both"/>
        <w:rPr>
          <w:rFonts w:ascii="Times New Roman" w:hAnsi="Times New Roman"/>
          <w:sz w:val="24"/>
          <w:szCs w:val="24"/>
        </w:rPr>
      </w:pPr>
    </w:p>
    <w:p w:rsidR="00C80F9C" w:rsidRPr="00D94410" w:rsidRDefault="00C80F9C" w:rsidP="00C80F9C">
      <w:pPr>
        <w:spacing w:after="0" w:line="360" w:lineRule="auto"/>
        <w:ind w:firstLine="709"/>
        <w:jc w:val="both"/>
        <w:rPr>
          <w:rFonts w:ascii="Times New Roman" w:hAnsi="Times New Roman"/>
          <w:sz w:val="24"/>
          <w:szCs w:val="24"/>
        </w:rPr>
      </w:pPr>
      <w:r w:rsidRPr="00D94410">
        <w:rPr>
          <w:rFonts w:ascii="Times New Roman" w:hAnsi="Times New Roman"/>
          <w:sz w:val="24"/>
          <w:szCs w:val="24"/>
        </w:rPr>
        <w:t xml:space="preserve">João Rosendo Ambrósio de Medeiros, Prefeito do Município de Lajinha, Estado de Minas Gerais, no uso das suas atribuições, </w:t>
      </w:r>
    </w:p>
    <w:p w:rsidR="00C80F9C" w:rsidRPr="00D94410" w:rsidRDefault="00C80F9C" w:rsidP="00C80F9C">
      <w:pPr>
        <w:spacing w:line="360" w:lineRule="auto"/>
        <w:ind w:firstLine="709"/>
        <w:jc w:val="both"/>
        <w:rPr>
          <w:rFonts w:ascii="Times New Roman" w:hAnsi="Times New Roman"/>
          <w:sz w:val="24"/>
          <w:szCs w:val="24"/>
        </w:rPr>
      </w:pPr>
      <w:r w:rsidRPr="00D94410">
        <w:rPr>
          <w:rFonts w:ascii="Times New Roman" w:hAnsi="Times New Roman"/>
          <w:sz w:val="24"/>
          <w:szCs w:val="24"/>
        </w:rPr>
        <w:t>Faz saber a todos os habitantes deste Município que a Câmara de Vereadores aprovou e eu sanciono a seguinte lei:</w:t>
      </w:r>
    </w:p>
    <w:p w:rsidR="00C80F9C" w:rsidRPr="00D94410" w:rsidRDefault="00C80F9C" w:rsidP="00C80F9C">
      <w:pPr>
        <w:pStyle w:val="Textbody"/>
        <w:spacing w:after="0" w:line="360" w:lineRule="auto"/>
        <w:jc w:val="both"/>
        <w:rPr>
          <w:rFonts w:cs="Times New Roman"/>
        </w:rPr>
      </w:pPr>
      <w:r w:rsidRPr="00D94410">
        <w:rPr>
          <w:rFonts w:cs="Times New Roman"/>
          <w:b/>
        </w:rPr>
        <w:t>Art. 1º -</w:t>
      </w:r>
      <w:r w:rsidRPr="00D94410">
        <w:rPr>
          <w:rFonts w:cs="Times New Roman"/>
        </w:rPr>
        <w:t xml:space="preserve"> A Coordenadoria Municipal de Proteção e Defesa Civil de Lajinha, Estado de Minas Gerais, também representada pela sigla </w:t>
      </w:r>
      <w:r w:rsidRPr="00D94410">
        <w:rPr>
          <w:rFonts w:cs="Times New Roman"/>
          <w:b/>
        </w:rPr>
        <w:t>“COMPDEC”</w:t>
      </w:r>
      <w:r w:rsidRPr="00D94410">
        <w:rPr>
          <w:rFonts w:cs="Times New Roman"/>
        </w:rPr>
        <w:t>, criada através da Lei Ordinária Municipal nº 1.137, de 30 de dezembro de 2003, passa a ser regida pela presente Lei.</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Parágrafo Único – </w:t>
      </w:r>
      <w:r w:rsidRPr="00D94410">
        <w:rPr>
          <w:rFonts w:cs="Times New Roman"/>
        </w:rPr>
        <w:t>A Coordenadoria Municipal de Proteção e Defesa Civil (COMPDEC) de Lajinha, Estado de Minas Gerais, funcionará segundo as normas inseridas neste Lei.</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2º - </w:t>
      </w:r>
      <w:r w:rsidRPr="00D94410">
        <w:rPr>
          <w:rFonts w:cs="Times New Roman"/>
        </w:rPr>
        <w:t xml:space="preserve">A Coordenadoria Municipal de Proteção e Defesa Civil (COMPDEC) de Lajinha, Estado de Minas Gerais, é o órgão responsável pelo planejamento, articulação, coordenação, mobilização e gestão das ações de Proteção e Defesa Civil no âmbito do Município. </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Parágrafo Único – </w:t>
      </w:r>
      <w:r w:rsidRPr="00D94410">
        <w:rPr>
          <w:rFonts w:cs="Times New Roman"/>
        </w:rPr>
        <w:t>Fica a Defesa Civil obrigada a enviar para a Câmara Municipal, relatório semestral de todas as ações feitas no devido período, inclusive as preventivas.</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3º - </w:t>
      </w:r>
      <w:r w:rsidRPr="00D94410">
        <w:rPr>
          <w:rFonts w:cs="Times New Roman"/>
        </w:rPr>
        <w:t>Para as finalidades desta Lei, denomina-se:</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I. Defesa Civil: </w:t>
      </w:r>
      <w:r w:rsidRPr="00D94410">
        <w:rPr>
          <w:rFonts w:cs="Times New Roman"/>
        </w:rPr>
        <w:t>o conjunto de ações preventivas, de socorro, assistencial e reconstrutivas, destinadas a evitar ou minimizar os desastres, preservar o moral da população e restabelecer a normalidade social;</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II. Desastre: </w:t>
      </w:r>
      <w:r w:rsidRPr="00D94410">
        <w:rPr>
          <w:rFonts w:cs="Times New Roman"/>
        </w:rPr>
        <w:t>o resultado de eventos adversos, naturais ou provocados pelo homem, sobre um ecossistema vulnerável, causando danos humanos, materiais ou ambientais e consequentes prejuízos econômicos e sociais;</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III. Situação de Emergência: </w:t>
      </w:r>
      <w:r w:rsidRPr="00D94410">
        <w:rPr>
          <w:rFonts w:cs="Times New Roman"/>
        </w:rPr>
        <w:t>reconhecimento legal pelo Poder Público de situação anormal, provocada por desastre, causando danos superáveis pela comunidade afetada;</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IV. Estado de Calamidade: </w:t>
      </w:r>
      <w:r w:rsidRPr="00D94410">
        <w:rPr>
          <w:rFonts w:cs="Times New Roman"/>
        </w:rPr>
        <w:t xml:space="preserve">reconhecimento legal pelo Poder Público de situação anormal, </w:t>
      </w:r>
      <w:r w:rsidRPr="00D94410">
        <w:rPr>
          <w:rFonts w:cs="Times New Roman"/>
        </w:rPr>
        <w:lastRenderedPageBreak/>
        <w:t>provocada por desastre, causando sérios danos à comunidade afetada, inclusive à incolumidade ou à vida de seus integrantes.</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4º - </w:t>
      </w:r>
      <w:r w:rsidRPr="00D94410">
        <w:rPr>
          <w:rFonts w:cs="Times New Roman"/>
        </w:rPr>
        <w:t>A COMPDEC de Lajinha, Estado de Minas Gerais, manterá com os demais órgãos congêneres municipais, estaduais e federais estreito intercâmbio com o objetivo de receber e fornecer subsídios técnicos para esclarecimentos relativos à Defesa Civil.</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5º - </w:t>
      </w:r>
      <w:r w:rsidRPr="00D94410">
        <w:rPr>
          <w:rFonts w:cs="Times New Roman"/>
        </w:rPr>
        <w:t>A Coordenadoria Municipal de Proteção e Defesa Civil (COMPDEC) de Lajinha, Estado de Minas Gerais, constitui órgão integrante do Sistema Nacional de Defesa Civil.</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6º - </w:t>
      </w:r>
      <w:r w:rsidRPr="00D94410">
        <w:rPr>
          <w:rFonts w:cs="Times New Roman"/>
        </w:rPr>
        <w:t>A COMPDEC constituir-se-á de:</w:t>
      </w:r>
    </w:p>
    <w:p w:rsidR="00C80F9C" w:rsidRPr="00D94410" w:rsidRDefault="00C80F9C" w:rsidP="00C80F9C">
      <w:pPr>
        <w:pStyle w:val="Textbody"/>
        <w:spacing w:after="0" w:line="360" w:lineRule="auto"/>
        <w:jc w:val="both"/>
        <w:rPr>
          <w:rFonts w:cs="Times New Roman"/>
        </w:rPr>
      </w:pPr>
      <w:r w:rsidRPr="00D94410">
        <w:rPr>
          <w:rFonts w:cs="Times New Roman"/>
        </w:rPr>
        <w:t>I. Coordenador Municipal;</w:t>
      </w:r>
    </w:p>
    <w:p w:rsidR="00C80F9C" w:rsidRPr="00D94410" w:rsidRDefault="00C80F9C" w:rsidP="00C80F9C">
      <w:pPr>
        <w:pStyle w:val="Textbody"/>
        <w:spacing w:after="0" w:line="360" w:lineRule="auto"/>
        <w:jc w:val="both"/>
        <w:rPr>
          <w:rFonts w:cs="Times New Roman"/>
        </w:rPr>
      </w:pPr>
      <w:r w:rsidRPr="00D94410">
        <w:rPr>
          <w:rFonts w:cs="Times New Roman"/>
        </w:rPr>
        <w:t>II. Conselho Municipal.</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7º - </w:t>
      </w:r>
      <w:r w:rsidRPr="00D94410">
        <w:rPr>
          <w:rFonts w:cs="Times New Roman"/>
        </w:rPr>
        <w:t>O Coordenador da Coordenadoria Municipal de Proteção e Defesa Civil (COMPDEC) de Lajinha, Estado de Minas Gerais, será indicado pelo Chefe do Poder Executivo Municipal e compete ao mesmo organizar as atividades de Defesa Civil no Município, bem como compete a execução, coordenação e mobilização de todas as ações de Defesa Civil no Município, com as seguintes atribuições e competências:</w:t>
      </w:r>
    </w:p>
    <w:p w:rsidR="00C80F9C" w:rsidRPr="00D94410" w:rsidRDefault="00C80F9C" w:rsidP="00C80F9C">
      <w:pPr>
        <w:pStyle w:val="Textbody"/>
        <w:spacing w:after="0" w:line="360" w:lineRule="auto"/>
        <w:jc w:val="both"/>
        <w:rPr>
          <w:rFonts w:cs="Times New Roman"/>
        </w:rPr>
      </w:pPr>
      <w:r w:rsidRPr="00D94410">
        <w:rPr>
          <w:rFonts w:cs="Times New Roman"/>
        </w:rPr>
        <w:t>a) Promover a integração da Defesa Civil Municipal com entidades públicas e privadas, e com órgãos estaduais, regionais e federais;</w:t>
      </w:r>
    </w:p>
    <w:p w:rsidR="00C80F9C" w:rsidRPr="00D94410" w:rsidRDefault="00C80F9C" w:rsidP="00C80F9C">
      <w:pPr>
        <w:pStyle w:val="Textbody"/>
        <w:spacing w:after="0" w:line="360" w:lineRule="auto"/>
        <w:jc w:val="both"/>
        <w:rPr>
          <w:rFonts w:cs="Times New Roman"/>
        </w:rPr>
      </w:pPr>
      <w:r w:rsidRPr="00D94410">
        <w:rPr>
          <w:rFonts w:cs="Times New Roman"/>
        </w:rPr>
        <w:t>b) Estudar, definir e propor normas, planos e procedimentos que visem a prevenção, socorro e assistência da população e recuperação de áreas de risco ou quando estas forem atingidas por desastres;</w:t>
      </w:r>
    </w:p>
    <w:p w:rsidR="00C80F9C" w:rsidRPr="00D94410" w:rsidRDefault="00C80F9C" w:rsidP="00C80F9C">
      <w:pPr>
        <w:pStyle w:val="Textbody"/>
        <w:spacing w:after="0" w:line="360" w:lineRule="auto"/>
        <w:jc w:val="both"/>
        <w:rPr>
          <w:rFonts w:cs="Times New Roman"/>
        </w:rPr>
      </w:pPr>
      <w:r w:rsidRPr="00D94410">
        <w:rPr>
          <w:rFonts w:cs="Times New Roman"/>
        </w:rPr>
        <w:t>c) Informar as ocorrências de desastres aos órgãos estadual e central de Defesa Civil;</w:t>
      </w:r>
    </w:p>
    <w:p w:rsidR="00C80F9C" w:rsidRPr="00D94410" w:rsidRDefault="00C80F9C" w:rsidP="00C80F9C">
      <w:pPr>
        <w:pStyle w:val="Textbody"/>
        <w:spacing w:after="0" w:line="360" w:lineRule="auto"/>
        <w:jc w:val="both"/>
        <w:rPr>
          <w:rFonts w:cs="Times New Roman"/>
        </w:rPr>
      </w:pPr>
      <w:r w:rsidRPr="00D94410">
        <w:rPr>
          <w:rFonts w:cs="Times New Roman"/>
        </w:rPr>
        <w:t>d) Manter atualizadas e disponíveis as informações relacionadas às ameaças, vulnerabilidades, áreas de risco e população vulnerável;</w:t>
      </w:r>
    </w:p>
    <w:p w:rsidR="00C80F9C" w:rsidRPr="00D94410" w:rsidRDefault="00C80F9C" w:rsidP="00C80F9C">
      <w:pPr>
        <w:pStyle w:val="Textbody"/>
        <w:spacing w:after="0" w:line="360" w:lineRule="auto"/>
        <w:jc w:val="both"/>
        <w:rPr>
          <w:rFonts w:cs="Times New Roman"/>
        </w:rPr>
      </w:pPr>
      <w:r w:rsidRPr="00D94410">
        <w:rPr>
          <w:rFonts w:cs="Times New Roman"/>
        </w:rPr>
        <w:t>e) Participar e colaborar com programas coordenadas pelo SINDEC (Sistema Nacional de Defesa Civil);</w:t>
      </w:r>
    </w:p>
    <w:p w:rsidR="00C80F9C" w:rsidRPr="00D94410" w:rsidRDefault="00C80F9C" w:rsidP="00C80F9C">
      <w:pPr>
        <w:pStyle w:val="Textbody"/>
        <w:spacing w:after="0" w:line="360" w:lineRule="auto"/>
        <w:jc w:val="both"/>
        <w:rPr>
          <w:rFonts w:cs="Times New Roman"/>
        </w:rPr>
      </w:pPr>
      <w:r w:rsidRPr="00D94410">
        <w:rPr>
          <w:rFonts w:cs="Times New Roman"/>
        </w:rPr>
        <w:t>f) Sugerir obras e medidas de prevenção com o intuito de reduzir desastres;</w:t>
      </w:r>
    </w:p>
    <w:p w:rsidR="00C80F9C" w:rsidRPr="00D94410" w:rsidRDefault="00C80F9C" w:rsidP="00C80F9C">
      <w:pPr>
        <w:pStyle w:val="Textbody"/>
        <w:spacing w:after="0" w:line="360" w:lineRule="auto"/>
        <w:jc w:val="both"/>
        <w:rPr>
          <w:rFonts w:cs="Times New Roman"/>
        </w:rPr>
      </w:pPr>
      <w:r w:rsidRPr="00D94410">
        <w:rPr>
          <w:rFonts w:cs="Times New Roman"/>
        </w:rPr>
        <w:t>g) Implantar o banco de dados e elaborar os mapas temáticos sobre ameaças, vulnerabilidade de riscos de desastres;</w:t>
      </w:r>
    </w:p>
    <w:p w:rsidR="00C80F9C" w:rsidRPr="00D94410" w:rsidRDefault="00C80F9C" w:rsidP="00C80F9C">
      <w:pPr>
        <w:pStyle w:val="Textbody"/>
        <w:spacing w:after="0" w:line="360" w:lineRule="auto"/>
        <w:jc w:val="both"/>
        <w:rPr>
          <w:rFonts w:cs="Times New Roman"/>
        </w:rPr>
      </w:pPr>
      <w:r w:rsidRPr="00D94410">
        <w:rPr>
          <w:rFonts w:cs="Times New Roman"/>
        </w:rPr>
        <w:t>h) Implementar ações de medidas não-estruturais e medidas estruturais;</w:t>
      </w:r>
    </w:p>
    <w:p w:rsidR="00C80F9C" w:rsidRPr="00D94410" w:rsidRDefault="00C80F9C" w:rsidP="00C80F9C">
      <w:pPr>
        <w:pStyle w:val="Textbody"/>
        <w:spacing w:after="0" w:line="360" w:lineRule="auto"/>
        <w:jc w:val="both"/>
        <w:rPr>
          <w:rFonts w:cs="Times New Roman"/>
        </w:rPr>
      </w:pPr>
      <w:r w:rsidRPr="00D94410">
        <w:rPr>
          <w:rFonts w:cs="Times New Roman"/>
        </w:rPr>
        <w:t>i) Promover campanhas públicas e educativas para estimular o envolvimento da população, motivando ações relacionadas com a Defesa Civil, através da mídia local;</w:t>
      </w:r>
    </w:p>
    <w:p w:rsidR="00C80F9C" w:rsidRPr="00D94410" w:rsidRDefault="00C80F9C" w:rsidP="00C80F9C">
      <w:pPr>
        <w:pStyle w:val="Textbody"/>
        <w:spacing w:after="0" w:line="360" w:lineRule="auto"/>
        <w:jc w:val="both"/>
        <w:rPr>
          <w:rFonts w:cs="Times New Roman"/>
        </w:rPr>
      </w:pPr>
      <w:r w:rsidRPr="00D94410">
        <w:rPr>
          <w:rFonts w:cs="Times New Roman"/>
        </w:rPr>
        <w:lastRenderedPageBreak/>
        <w:t>j) Estar atento às informações de alerta dos órgãos de previsão e acompanhamento para executar planos operacionais em tempo oportuno;</w:t>
      </w:r>
    </w:p>
    <w:p w:rsidR="00C80F9C" w:rsidRPr="00D94410" w:rsidRDefault="00C80F9C" w:rsidP="00C80F9C">
      <w:pPr>
        <w:pStyle w:val="Textbody"/>
        <w:spacing w:after="0" w:line="360" w:lineRule="auto"/>
        <w:jc w:val="both"/>
        <w:rPr>
          <w:rFonts w:cs="Times New Roman"/>
        </w:rPr>
      </w:pPr>
      <w:r w:rsidRPr="00D94410">
        <w:rPr>
          <w:rFonts w:cs="Times New Roman"/>
        </w:rPr>
        <w:t>k) Comunicar aos órgãos competentes quando a produção, o manuseio ou o transporte de produtos perigosos puserem em perigo a população;</w:t>
      </w:r>
    </w:p>
    <w:p w:rsidR="00C80F9C" w:rsidRPr="00D94410" w:rsidRDefault="00C80F9C" w:rsidP="00C80F9C">
      <w:pPr>
        <w:pStyle w:val="Textbody"/>
        <w:spacing w:after="0" w:line="360" w:lineRule="auto"/>
        <w:jc w:val="both"/>
        <w:rPr>
          <w:rFonts w:cs="Times New Roman"/>
        </w:rPr>
      </w:pPr>
      <w:r w:rsidRPr="00D94410">
        <w:rPr>
          <w:rFonts w:cs="Times New Roman"/>
        </w:rPr>
        <w:t>l) Capacitar recursos humanos para as ações de Defesa Civil;</w:t>
      </w:r>
    </w:p>
    <w:p w:rsidR="00C80F9C" w:rsidRPr="00D94410" w:rsidRDefault="00C80F9C" w:rsidP="00C80F9C">
      <w:pPr>
        <w:pStyle w:val="Textbody"/>
        <w:spacing w:after="0" w:line="360" w:lineRule="auto"/>
        <w:jc w:val="both"/>
        <w:rPr>
          <w:rFonts w:cs="Times New Roman"/>
        </w:rPr>
      </w:pPr>
      <w:r w:rsidRPr="00D94410">
        <w:rPr>
          <w:rFonts w:cs="Times New Roman"/>
        </w:rPr>
        <w:t>m) Implantar programas de treinamento para voluntariado;</w:t>
      </w:r>
    </w:p>
    <w:p w:rsidR="00C80F9C" w:rsidRPr="00D94410" w:rsidRDefault="00C80F9C" w:rsidP="00C80F9C">
      <w:pPr>
        <w:pStyle w:val="Textbody"/>
        <w:spacing w:after="0" w:line="360" w:lineRule="auto"/>
        <w:jc w:val="both"/>
        <w:rPr>
          <w:rFonts w:cs="Times New Roman"/>
        </w:rPr>
      </w:pPr>
      <w:r w:rsidRPr="00D94410">
        <w:rPr>
          <w:rFonts w:cs="Times New Roman"/>
        </w:rPr>
        <w:t>n) Estabelecer intercâmbio de ajuda com outros Municípios;</w:t>
      </w:r>
    </w:p>
    <w:p w:rsidR="00C80F9C" w:rsidRPr="00D94410" w:rsidRDefault="00C80F9C" w:rsidP="00C80F9C">
      <w:pPr>
        <w:pStyle w:val="Textbody"/>
        <w:spacing w:after="0" w:line="360" w:lineRule="auto"/>
        <w:jc w:val="both"/>
        <w:rPr>
          <w:rFonts w:cs="Times New Roman"/>
        </w:rPr>
      </w:pPr>
      <w:r w:rsidRPr="00D94410">
        <w:rPr>
          <w:rFonts w:cs="Times New Roman"/>
        </w:rPr>
        <w:t>o) Implantar e manter atualizados o cadastro de recursos humanos, materiais e equipamentos a serem convocados e utilizados em situações de anormalidade;</w:t>
      </w:r>
    </w:p>
    <w:p w:rsidR="00C80F9C" w:rsidRPr="00D94410" w:rsidRDefault="00C80F9C" w:rsidP="00C80F9C">
      <w:pPr>
        <w:pStyle w:val="Textbody"/>
        <w:spacing w:after="0" w:line="360" w:lineRule="auto"/>
        <w:jc w:val="both"/>
        <w:rPr>
          <w:rFonts w:cs="Times New Roman"/>
        </w:rPr>
      </w:pPr>
      <w:r w:rsidRPr="00D94410">
        <w:rPr>
          <w:rFonts w:cs="Times New Roman"/>
        </w:rPr>
        <w:t>p) Promover mobilização social visando a implantação de NUDEC’s (Núcleos de Defesa Comunitária);</w:t>
      </w:r>
    </w:p>
    <w:p w:rsidR="00C80F9C" w:rsidRPr="00D94410" w:rsidRDefault="00C80F9C" w:rsidP="00C80F9C">
      <w:pPr>
        <w:pStyle w:val="Textbody"/>
        <w:spacing w:after="0" w:line="360" w:lineRule="auto"/>
        <w:jc w:val="both"/>
        <w:rPr>
          <w:rFonts w:cs="Times New Roman"/>
        </w:rPr>
      </w:pPr>
      <w:r w:rsidRPr="00D94410">
        <w:rPr>
          <w:rFonts w:cs="Times New Roman"/>
        </w:rPr>
        <w:t>q) Exercer outras atribuições correlatas.</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8º - </w:t>
      </w:r>
      <w:r w:rsidRPr="00D94410">
        <w:rPr>
          <w:rFonts w:cs="Times New Roman"/>
        </w:rPr>
        <w:t>O Conselho Municipal de Proteção e Defesa Civil atuará como órgão consultivo e deliberativo, e será composto de 12 (doze) membros representativos de órgãos governamentais e não governamentais, sendo:</w:t>
      </w:r>
    </w:p>
    <w:p w:rsidR="00C80F9C" w:rsidRPr="00D94410" w:rsidRDefault="00C80F9C" w:rsidP="00C80F9C">
      <w:pPr>
        <w:pStyle w:val="Textbody"/>
        <w:spacing w:after="0" w:line="360" w:lineRule="auto"/>
        <w:jc w:val="both"/>
        <w:rPr>
          <w:rFonts w:cs="Times New Roman"/>
        </w:rPr>
      </w:pPr>
      <w:r w:rsidRPr="00D94410">
        <w:rPr>
          <w:rFonts w:cs="Times New Roman"/>
        </w:rPr>
        <w:t>a) 01 (um) Representante do Gabinete do Prefeito;</w:t>
      </w:r>
    </w:p>
    <w:p w:rsidR="00C80F9C" w:rsidRPr="00D94410" w:rsidRDefault="00C80F9C" w:rsidP="00C80F9C">
      <w:pPr>
        <w:pStyle w:val="Textbody"/>
        <w:spacing w:after="0" w:line="360" w:lineRule="auto"/>
        <w:jc w:val="both"/>
        <w:rPr>
          <w:rFonts w:cs="Times New Roman"/>
        </w:rPr>
      </w:pPr>
      <w:r w:rsidRPr="00D94410">
        <w:rPr>
          <w:rFonts w:cs="Times New Roman"/>
        </w:rPr>
        <w:t>b) 01 (um) Representante da Secretaria Municipal de Assistência Social;</w:t>
      </w:r>
    </w:p>
    <w:p w:rsidR="00C80F9C" w:rsidRPr="00D94410" w:rsidRDefault="00C80F9C" w:rsidP="00C80F9C">
      <w:pPr>
        <w:pStyle w:val="Textbody"/>
        <w:spacing w:after="0" w:line="360" w:lineRule="auto"/>
        <w:jc w:val="both"/>
        <w:rPr>
          <w:rFonts w:cs="Times New Roman"/>
        </w:rPr>
      </w:pPr>
      <w:r w:rsidRPr="00D94410">
        <w:rPr>
          <w:rFonts w:cs="Times New Roman"/>
        </w:rPr>
        <w:t>c) 01 (um) Representante da Secretaria Municipal de Saúde;</w:t>
      </w:r>
    </w:p>
    <w:p w:rsidR="00C80F9C" w:rsidRPr="00D94410" w:rsidRDefault="00C80F9C" w:rsidP="00C80F9C">
      <w:pPr>
        <w:pStyle w:val="Textbody"/>
        <w:spacing w:after="0" w:line="360" w:lineRule="auto"/>
        <w:jc w:val="both"/>
        <w:rPr>
          <w:rFonts w:cs="Times New Roman"/>
        </w:rPr>
      </w:pPr>
      <w:r w:rsidRPr="00D94410">
        <w:rPr>
          <w:rFonts w:cs="Times New Roman"/>
        </w:rPr>
        <w:t>d) 01 (um) Representante da Secretaria Municipal de Meio Ambiente e Desenvolvimento Urbano;</w:t>
      </w:r>
    </w:p>
    <w:p w:rsidR="00C80F9C" w:rsidRPr="00D94410" w:rsidRDefault="00C80F9C" w:rsidP="00C80F9C">
      <w:pPr>
        <w:pStyle w:val="Textbody"/>
        <w:spacing w:after="0" w:line="360" w:lineRule="auto"/>
        <w:jc w:val="both"/>
        <w:rPr>
          <w:rFonts w:cs="Times New Roman"/>
        </w:rPr>
      </w:pPr>
      <w:r w:rsidRPr="00D94410">
        <w:rPr>
          <w:rFonts w:cs="Times New Roman"/>
        </w:rPr>
        <w:t>e) 01 (um) Representante da Secretaria Municipal de Obras;</w:t>
      </w:r>
    </w:p>
    <w:p w:rsidR="00C80F9C" w:rsidRPr="00D94410" w:rsidRDefault="00C80F9C" w:rsidP="00C80F9C">
      <w:pPr>
        <w:pStyle w:val="Textbody"/>
        <w:spacing w:after="0" w:line="360" w:lineRule="auto"/>
        <w:jc w:val="both"/>
        <w:rPr>
          <w:rFonts w:cs="Times New Roman"/>
        </w:rPr>
      </w:pPr>
      <w:r w:rsidRPr="00D94410">
        <w:rPr>
          <w:rFonts w:cs="Times New Roman"/>
        </w:rPr>
        <w:t>f) 01 (um) Representante da Associação Comercial, Industrial e Agropecuária de Lajinha (ACIAL);</w:t>
      </w:r>
    </w:p>
    <w:p w:rsidR="00C80F9C" w:rsidRPr="00D94410" w:rsidRDefault="00C80F9C" w:rsidP="00C80F9C">
      <w:pPr>
        <w:pStyle w:val="Textbody"/>
        <w:spacing w:after="0" w:line="360" w:lineRule="auto"/>
        <w:jc w:val="both"/>
        <w:rPr>
          <w:rFonts w:cs="Times New Roman"/>
        </w:rPr>
      </w:pPr>
      <w:r w:rsidRPr="00D94410">
        <w:rPr>
          <w:rFonts w:cs="Times New Roman"/>
        </w:rPr>
        <w:t>g) 01 (um) Representante do 11º Batalhão da Polícia Militar de Minas Gerais;</w:t>
      </w:r>
    </w:p>
    <w:p w:rsidR="00C80F9C" w:rsidRPr="00D94410" w:rsidRDefault="00C80F9C" w:rsidP="00C80F9C">
      <w:pPr>
        <w:pStyle w:val="Textbody"/>
        <w:spacing w:after="0" w:line="360" w:lineRule="auto"/>
        <w:jc w:val="both"/>
        <w:rPr>
          <w:rFonts w:cs="Times New Roman"/>
        </w:rPr>
      </w:pPr>
      <w:r w:rsidRPr="00D94410">
        <w:rPr>
          <w:rFonts w:cs="Times New Roman"/>
        </w:rPr>
        <w:t>h) 01 (um) Representante do 6º Batalhão do Corpo de Bombeiros Militar de Minas Gerais;</w:t>
      </w:r>
    </w:p>
    <w:p w:rsidR="00C80F9C" w:rsidRPr="00D94410" w:rsidRDefault="00C80F9C" w:rsidP="00C80F9C">
      <w:pPr>
        <w:pStyle w:val="Textbody"/>
        <w:spacing w:after="0" w:line="360" w:lineRule="auto"/>
        <w:jc w:val="both"/>
        <w:rPr>
          <w:rFonts w:cs="Times New Roman"/>
        </w:rPr>
      </w:pPr>
      <w:r w:rsidRPr="00D94410">
        <w:rPr>
          <w:rFonts w:cs="Times New Roman"/>
        </w:rPr>
        <w:t>i) 01 (um) Representante do Departamento Municipal de Engenharia;</w:t>
      </w:r>
    </w:p>
    <w:p w:rsidR="00C80F9C" w:rsidRPr="00D94410" w:rsidRDefault="00C80F9C" w:rsidP="00C80F9C">
      <w:pPr>
        <w:pStyle w:val="Textbody"/>
        <w:spacing w:after="0" w:line="360" w:lineRule="auto"/>
        <w:jc w:val="both"/>
        <w:rPr>
          <w:rFonts w:cs="Times New Roman"/>
        </w:rPr>
      </w:pPr>
      <w:r w:rsidRPr="00D94410">
        <w:rPr>
          <w:rFonts w:cs="Times New Roman"/>
        </w:rPr>
        <w:t>j) 01 (um) Representante do Sindicato dos Produtores Rurais de Lajinha;</w:t>
      </w:r>
    </w:p>
    <w:p w:rsidR="00C80F9C" w:rsidRPr="00D94410" w:rsidRDefault="00C80F9C" w:rsidP="00C80F9C">
      <w:pPr>
        <w:pStyle w:val="Textbody"/>
        <w:spacing w:after="0" w:line="360" w:lineRule="auto"/>
        <w:jc w:val="both"/>
        <w:rPr>
          <w:rFonts w:cs="Times New Roman"/>
        </w:rPr>
      </w:pPr>
      <w:r w:rsidRPr="00D94410">
        <w:rPr>
          <w:rFonts w:cs="Times New Roman"/>
        </w:rPr>
        <w:t>k) 01 (um) Representante do Sindicato dos Trabalhadores Rurais de Lajinha;</w:t>
      </w:r>
    </w:p>
    <w:p w:rsidR="00C80F9C" w:rsidRPr="00D94410" w:rsidRDefault="00C80F9C" w:rsidP="00C80F9C">
      <w:pPr>
        <w:pStyle w:val="Textbody"/>
        <w:spacing w:after="0" w:line="360" w:lineRule="auto"/>
        <w:jc w:val="both"/>
        <w:rPr>
          <w:rFonts w:cs="Times New Roman"/>
        </w:rPr>
      </w:pPr>
      <w:r w:rsidRPr="00D94410">
        <w:rPr>
          <w:rFonts w:cs="Times New Roman"/>
        </w:rPr>
        <w:t>l) 01 (um) Representante dos Conselhos de Desenvolvimento Comunitário.</w:t>
      </w:r>
      <w:r w:rsidRPr="00D94410">
        <w:rPr>
          <w:rFonts w:cs="Times New Roman"/>
        </w:rPr>
        <w:tab/>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 1º. </w:t>
      </w:r>
      <w:r w:rsidRPr="00D94410">
        <w:rPr>
          <w:rFonts w:cs="Times New Roman"/>
          <w:color w:val="000000"/>
          <w:shd w:val="clear" w:color="auto" w:fill="FFFFFF"/>
        </w:rPr>
        <w:t xml:space="preserve">As reuniões do Conselho Municipal de Proteção e Defesa Civil deverão ocorrer mediante convocação do Coordenador da COMPDEC, para deliberar sobre os assuntos previamente </w:t>
      </w:r>
      <w:r w:rsidRPr="00D94410">
        <w:rPr>
          <w:rFonts w:cs="Times New Roman"/>
          <w:color w:val="000000"/>
          <w:shd w:val="clear" w:color="auto" w:fill="FFFFFF"/>
        </w:rPr>
        <w:lastRenderedPageBreak/>
        <w:t>apresentados na convocação, devendo ocorrer, no mínimo, 01 (uma) reunião bimestral.</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 2º. </w:t>
      </w:r>
      <w:r w:rsidRPr="00D94410">
        <w:rPr>
          <w:rFonts w:cs="Times New Roman"/>
          <w:color w:val="000000"/>
          <w:shd w:val="clear" w:color="auto" w:fill="FFFFFF"/>
        </w:rPr>
        <w:t>O Coordenador da COMPDEC atuará como Presidente em todas as reuniões, e nomeará, dentre os membros, um Secretário-Geral.</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 3º. </w:t>
      </w:r>
      <w:r w:rsidRPr="00D94410">
        <w:rPr>
          <w:rFonts w:cs="Times New Roman"/>
          <w:color w:val="000000"/>
          <w:shd w:val="clear" w:color="auto" w:fill="FFFFFF"/>
        </w:rPr>
        <w:t>Na ausência do Coordenador da COMPDEC na reunião convocada atuará como Presidente da reunião o Secretário-Geral.</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 4º. </w:t>
      </w:r>
      <w:r w:rsidRPr="00D94410">
        <w:rPr>
          <w:rFonts w:cs="Times New Roman"/>
          <w:color w:val="000000"/>
          <w:shd w:val="clear" w:color="auto" w:fill="FFFFFF"/>
        </w:rPr>
        <w:t>Na ausência do Coordenador da COMPDEC e do Secretário-Geral na reunião, atuará como Presidente o membro presente de maior idade.</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Art. 9º - </w:t>
      </w:r>
      <w:r w:rsidRPr="00D94410">
        <w:rPr>
          <w:rFonts w:cs="Times New Roman"/>
          <w:color w:val="000000"/>
          <w:shd w:val="clear" w:color="auto" w:fill="FFFFFF"/>
        </w:rPr>
        <w:t>Poderão constar nos currículos escolares nos estabelecimentos municipais de ensino, noções gerais sobre procedimentos de Defesa Civil.</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Art. 10 – </w:t>
      </w:r>
      <w:r w:rsidRPr="00D94410">
        <w:rPr>
          <w:rFonts w:cs="Times New Roman"/>
          <w:color w:val="000000"/>
          <w:shd w:val="clear" w:color="auto" w:fill="FFFFFF"/>
        </w:rPr>
        <w:t>Os servidores públicos designados para compor o Conselho Municipal de Proteção e Defesa Civil e a Coordenadoria Municipal de Proteção e Defesa Civil (COMPDEC), bem como aqueles nomeados para compor a Equipe de Apoio para colaborar nas ações emergenciais exercerão essas atividades sem prejuízos das funções que ocupam, e não farão jus a qualquer espécie de gratificação ou remuneração especial.</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Parágrafo Único – </w:t>
      </w:r>
      <w:r w:rsidRPr="00D94410">
        <w:rPr>
          <w:rFonts w:cs="Times New Roman"/>
          <w:color w:val="000000"/>
          <w:shd w:val="clear" w:color="auto" w:fill="FFFFFF"/>
        </w:rPr>
        <w:t>A colaboração referida neste artigo será considerada prestação de serviço relevante e constará dos assentamentos dos respectivos servidores.</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Art. 11 - </w:t>
      </w:r>
      <w:r w:rsidRPr="00D94410">
        <w:rPr>
          <w:rFonts w:cs="Times New Roman"/>
          <w:color w:val="000000"/>
          <w:shd w:val="clear" w:color="auto" w:fill="FFFFFF"/>
        </w:rPr>
        <w:t>Fica criado o Fundo Municipal de Defesa Civil que tem duração indeterminada, natureza contábil e terá por finalidade captar, controlar e aplicar recursos financeiros, de modo a garantir a execução das ações de Defesa Civil, as quais compreendem os aspectos globais de prevenção de desastres, preparação para emergências e desastres, respostas aos desastres e reconstrução e recuperação originada por desastres.</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Art. 12 – </w:t>
      </w:r>
      <w:r w:rsidRPr="00D94410">
        <w:rPr>
          <w:rFonts w:cs="Times New Roman"/>
          <w:color w:val="000000"/>
          <w:shd w:val="clear" w:color="auto" w:fill="FFFFFF"/>
        </w:rPr>
        <w:t>Compete ao órgão gestor do Fundo Municipal de Defesa Civil:</w:t>
      </w:r>
    </w:p>
    <w:p w:rsidR="00C80F9C" w:rsidRPr="00D94410" w:rsidRDefault="00C80F9C" w:rsidP="00C80F9C">
      <w:pPr>
        <w:pStyle w:val="Textbody"/>
        <w:spacing w:after="0" w:line="360" w:lineRule="auto"/>
        <w:jc w:val="both"/>
        <w:rPr>
          <w:rFonts w:cs="Times New Roman"/>
        </w:rPr>
      </w:pPr>
      <w:r w:rsidRPr="00D94410">
        <w:rPr>
          <w:rFonts w:cs="Times New Roman"/>
          <w:color w:val="000000"/>
          <w:shd w:val="clear" w:color="auto" w:fill="FFFFFF"/>
        </w:rPr>
        <w:t>I.</w:t>
      </w:r>
      <w:r w:rsidRPr="00D94410">
        <w:rPr>
          <w:rFonts w:cs="Times New Roman"/>
        </w:rPr>
        <w:t xml:space="preserve"> Administrar recursos financeiros;</w:t>
      </w:r>
    </w:p>
    <w:p w:rsidR="00C80F9C" w:rsidRPr="00D94410" w:rsidRDefault="00C80F9C" w:rsidP="00C80F9C">
      <w:pPr>
        <w:pStyle w:val="Textbody"/>
        <w:spacing w:after="0" w:line="360" w:lineRule="auto"/>
        <w:jc w:val="both"/>
        <w:rPr>
          <w:rFonts w:cs="Times New Roman"/>
        </w:rPr>
      </w:pPr>
      <w:r w:rsidRPr="00D94410">
        <w:rPr>
          <w:rFonts w:cs="Times New Roman"/>
        </w:rPr>
        <w:t>II. Cumprir as instruções e executar as diretrizes estabelecidas pela Coordenadoria Municipal de Proteção e Defesa Civil;</w:t>
      </w:r>
    </w:p>
    <w:p w:rsidR="00C80F9C" w:rsidRPr="00D94410" w:rsidRDefault="00C80F9C" w:rsidP="00C80F9C">
      <w:pPr>
        <w:pStyle w:val="Textbody"/>
        <w:spacing w:after="0" w:line="360" w:lineRule="auto"/>
        <w:jc w:val="both"/>
        <w:rPr>
          <w:rFonts w:cs="Times New Roman"/>
        </w:rPr>
      </w:pPr>
      <w:r w:rsidRPr="00D94410">
        <w:rPr>
          <w:rFonts w:cs="Times New Roman"/>
        </w:rPr>
        <w:t>III. Prestar contas de gestão financeira;</w:t>
      </w:r>
    </w:p>
    <w:p w:rsidR="00C80F9C" w:rsidRPr="00D94410" w:rsidRDefault="00C80F9C" w:rsidP="00C80F9C">
      <w:pPr>
        <w:pStyle w:val="Textbody"/>
        <w:spacing w:after="0" w:line="360" w:lineRule="auto"/>
        <w:jc w:val="both"/>
        <w:rPr>
          <w:rFonts w:cs="Times New Roman"/>
        </w:rPr>
      </w:pPr>
      <w:r w:rsidRPr="00D94410">
        <w:rPr>
          <w:rFonts w:cs="Times New Roman"/>
        </w:rPr>
        <w:t>IV. Desenvolver outras atividades determinadas pelo Chefe do Poder Executivo Municipal, compatíveis com os objetivos do Fundo.</w:t>
      </w:r>
    </w:p>
    <w:p w:rsidR="00C80F9C" w:rsidRPr="00D94410" w:rsidRDefault="00C80F9C" w:rsidP="00C80F9C">
      <w:pPr>
        <w:pStyle w:val="Textbody"/>
        <w:spacing w:after="0" w:line="360" w:lineRule="auto"/>
        <w:jc w:val="both"/>
        <w:rPr>
          <w:rFonts w:cs="Times New Roman"/>
        </w:rPr>
      </w:pPr>
      <w:r w:rsidRPr="00D94410">
        <w:rPr>
          <w:rFonts w:cs="Times New Roman"/>
          <w:b/>
        </w:rPr>
        <w:t xml:space="preserve">Art. 13 – </w:t>
      </w:r>
      <w:r w:rsidRPr="00D94410">
        <w:rPr>
          <w:rFonts w:cs="Times New Roman"/>
        </w:rPr>
        <w:t>Constitui receita do Fundo Municipal de Defesa Civil:</w:t>
      </w:r>
    </w:p>
    <w:p w:rsidR="00C80F9C" w:rsidRPr="00D94410" w:rsidRDefault="00C80F9C" w:rsidP="00C80F9C">
      <w:pPr>
        <w:pStyle w:val="Textbody"/>
        <w:spacing w:after="0" w:line="360" w:lineRule="auto"/>
        <w:jc w:val="both"/>
        <w:rPr>
          <w:rFonts w:cs="Times New Roman"/>
        </w:rPr>
      </w:pPr>
      <w:r w:rsidRPr="00D94410">
        <w:rPr>
          <w:rFonts w:cs="Times New Roman"/>
        </w:rPr>
        <w:t>I. as dotações orçamentárias consignadas anualmente no Orçamento Geral do Município e os créditos adicionais que lhe forem atribuídos;</w:t>
      </w:r>
    </w:p>
    <w:p w:rsidR="00C80F9C" w:rsidRPr="00D94410" w:rsidRDefault="00C80F9C" w:rsidP="00C80F9C">
      <w:pPr>
        <w:pStyle w:val="Textbody"/>
        <w:spacing w:after="0" w:line="360" w:lineRule="auto"/>
        <w:jc w:val="both"/>
        <w:rPr>
          <w:rFonts w:cs="Times New Roman"/>
        </w:rPr>
      </w:pPr>
      <w:r w:rsidRPr="00D94410">
        <w:rPr>
          <w:rFonts w:cs="Times New Roman"/>
        </w:rPr>
        <w:lastRenderedPageBreak/>
        <w:t>II. os recursos transferidos da União, do Estado ou do Município;</w:t>
      </w:r>
    </w:p>
    <w:p w:rsidR="00C80F9C" w:rsidRPr="00D94410" w:rsidRDefault="00C80F9C" w:rsidP="00C80F9C">
      <w:pPr>
        <w:pStyle w:val="Textbody"/>
        <w:spacing w:after="0" w:line="360" w:lineRule="auto"/>
        <w:jc w:val="both"/>
        <w:rPr>
          <w:rFonts w:cs="Times New Roman"/>
        </w:rPr>
      </w:pPr>
      <w:r w:rsidRPr="00D94410">
        <w:rPr>
          <w:rFonts w:cs="Times New Roman"/>
        </w:rPr>
        <w:t>III. os auxílios, as dotações, subvenções e contribuições de entidades públicas ou privadas, nacional ou estrangeira, destinados à prevenção de desastres, socorro, assistência e reconstrução;</w:t>
      </w:r>
    </w:p>
    <w:p w:rsidR="00C80F9C" w:rsidRPr="00D94410" w:rsidRDefault="00C80F9C" w:rsidP="00C80F9C">
      <w:pPr>
        <w:pStyle w:val="Textbody"/>
        <w:spacing w:after="0" w:line="360" w:lineRule="auto"/>
        <w:jc w:val="both"/>
        <w:rPr>
          <w:rFonts w:cs="Times New Roman"/>
        </w:rPr>
      </w:pPr>
      <w:r w:rsidRPr="00D94410">
        <w:rPr>
          <w:rFonts w:cs="Times New Roman"/>
        </w:rPr>
        <w:t>IV. os recursos provenientes de doações e contribuições de pessoas físicas e jurídicas;</w:t>
      </w:r>
    </w:p>
    <w:p w:rsidR="00C80F9C" w:rsidRPr="00D94410" w:rsidRDefault="00C80F9C" w:rsidP="00C80F9C">
      <w:pPr>
        <w:pStyle w:val="Textbody"/>
        <w:spacing w:after="0" w:line="360" w:lineRule="auto"/>
        <w:jc w:val="both"/>
        <w:rPr>
          <w:rFonts w:cs="Times New Roman"/>
        </w:rPr>
      </w:pPr>
      <w:r w:rsidRPr="00D94410">
        <w:rPr>
          <w:rFonts w:cs="Times New Roman"/>
        </w:rPr>
        <w:t>V. a remuneração decorrente de aplicação no mercado financeiro;</w:t>
      </w:r>
    </w:p>
    <w:p w:rsidR="00C80F9C" w:rsidRPr="00D94410" w:rsidRDefault="00C80F9C" w:rsidP="00C80F9C">
      <w:pPr>
        <w:pStyle w:val="Textbody"/>
        <w:spacing w:after="0" w:line="360" w:lineRule="auto"/>
        <w:jc w:val="both"/>
        <w:rPr>
          <w:rFonts w:cs="Times New Roman"/>
        </w:rPr>
      </w:pPr>
      <w:r w:rsidRPr="00D94410">
        <w:rPr>
          <w:rFonts w:cs="Times New Roman"/>
        </w:rPr>
        <w:t>VI. os saldos dos créditos extraordinários e especiais, abertos em decorrência de calamidade pública, não aplicados e ainda disponíveis;</w:t>
      </w:r>
    </w:p>
    <w:p w:rsidR="00C80F9C" w:rsidRPr="00D94410" w:rsidRDefault="00C80F9C" w:rsidP="00C80F9C">
      <w:pPr>
        <w:pStyle w:val="Textbody"/>
        <w:spacing w:after="0" w:line="360" w:lineRule="auto"/>
        <w:jc w:val="both"/>
        <w:rPr>
          <w:rFonts w:cs="Times New Roman"/>
        </w:rPr>
      </w:pPr>
      <w:r w:rsidRPr="00D94410">
        <w:rPr>
          <w:rFonts w:cs="Times New Roman"/>
        </w:rPr>
        <w:t>VII. Outros recursos que lhe forem atribuídos.</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 1º. </w:t>
      </w:r>
      <w:r w:rsidRPr="00D94410">
        <w:rPr>
          <w:rFonts w:cs="Times New Roman"/>
          <w:color w:val="000000"/>
          <w:shd w:val="clear" w:color="auto" w:fill="FFFFFF"/>
        </w:rPr>
        <w:t>O Fundo Municipal de Defesa Civil será administrado pelo Prefeito Municipal, em conjunto com a Coordenadoria Municipal de Proteção e Defesa Civil (COMPDEC).</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 2º. </w:t>
      </w:r>
      <w:r w:rsidRPr="00D94410">
        <w:rPr>
          <w:rFonts w:cs="Times New Roman"/>
          <w:color w:val="000000"/>
          <w:shd w:val="clear" w:color="auto" w:fill="FFFFFF"/>
        </w:rPr>
        <w:t>Os recursos do Fundo Municipal de Defesa Civil serão movimentados em conta corrente específica aberta junto ao Banco oficial sediado no Município de Lajinha, Estado de Minas Gerais, se houver, sendo o saldo positivo do Fundo apurado em balanço transferido para o exercício seguinte, a crédito do mesmo Fundo.</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 3º. </w:t>
      </w:r>
      <w:r w:rsidRPr="00D94410">
        <w:rPr>
          <w:rFonts w:cs="Times New Roman"/>
          <w:color w:val="000000"/>
          <w:shd w:val="clear" w:color="auto" w:fill="FFFFFF"/>
        </w:rPr>
        <w:t>Os recursos alocados do Fundo Municipal de Defesa Civil terão destinação específica nas ações definidas no Art. 3º desta Lei, não podendo servir de fonte para qualquer outro Fundo ou programa instituído pelo Município.</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Art. 14 – </w:t>
      </w:r>
      <w:r w:rsidRPr="00D94410">
        <w:rPr>
          <w:rFonts w:cs="Times New Roman"/>
          <w:color w:val="000000"/>
          <w:shd w:val="clear" w:color="auto" w:fill="FFFFFF"/>
        </w:rPr>
        <w:t>A Comissão Gestora do Fundo Municipal de Defesa Civil será composta pelos membros do Conselho Municipal de Proteção e Defesa Civil.</w:t>
      </w:r>
    </w:p>
    <w:p w:rsidR="00C80F9C" w:rsidRPr="00D94410" w:rsidRDefault="00C80F9C" w:rsidP="00C80F9C">
      <w:pPr>
        <w:pStyle w:val="Textbody"/>
        <w:spacing w:after="0" w:line="360" w:lineRule="auto"/>
        <w:jc w:val="both"/>
        <w:rPr>
          <w:rFonts w:cs="Times New Roman"/>
          <w:color w:val="000000"/>
          <w:shd w:val="clear" w:color="auto" w:fill="FFFFFF"/>
        </w:rPr>
      </w:pPr>
      <w:r w:rsidRPr="00D94410">
        <w:rPr>
          <w:rFonts w:cs="Times New Roman"/>
          <w:b/>
          <w:color w:val="000000"/>
          <w:shd w:val="clear" w:color="auto" w:fill="FFFFFF"/>
        </w:rPr>
        <w:t xml:space="preserve">Art. 15 – </w:t>
      </w:r>
      <w:r w:rsidRPr="00D94410">
        <w:rPr>
          <w:rFonts w:cs="Times New Roman"/>
          <w:color w:val="000000"/>
          <w:shd w:val="clear" w:color="auto" w:fill="FFFFFF"/>
        </w:rPr>
        <w:t>A presente Lei será regulamentada, nos casos omissos,</w:t>
      </w:r>
      <w:r>
        <w:rPr>
          <w:rFonts w:cs="Times New Roman"/>
          <w:color w:val="000000"/>
          <w:shd w:val="clear" w:color="auto" w:fill="FFFFFF"/>
        </w:rPr>
        <w:t xml:space="preserve"> pelo Poder Executivo Municipal</w:t>
      </w:r>
      <w:r w:rsidRPr="00D94410">
        <w:rPr>
          <w:rFonts w:cs="Times New Roman"/>
          <w:color w:val="000000"/>
          <w:shd w:val="clear" w:color="auto" w:fill="FFFFFF"/>
        </w:rPr>
        <w:t>, por meio de Decreto Municipal, no prazo de 60 (sessenta) dias a partir de sua publicação.</w:t>
      </w:r>
    </w:p>
    <w:p w:rsidR="00C80F9C" w:rsidRPr="00D94410" w:rsidRDefault="00C80F9C" w:rsidP="00C80F9C">
      <w:pPr>
        <w:pStyle w:val="Textbody"/>
        <w:spacing w:after="240" w:line="360" w:lineRule="auto"/>
        <w:jc w:val="both"/>
        <w:rPr>
          <w:rFonts w:cs="Times New Roman"/>
          <w:color w:val="000000"/>
          <w:shd w:val="clear" w:color="auto" w:fill="FFFFFF"/>
        </w:rPr>
      </w:pPr>
      <w:r w:rsidRPr="00D94410">
        <w:rPr>
          <w:rFonts w:cs="Times New Roman"/>
          <w:b/>
          <w:color w:val="000000"/>
          <w:shd w:val="clear" w:color="auto" w:fill="FFFFFF"/>
        </w:rPr>
        <w:t xml:space="preserve">Art. 16 – </w:t>
      </w:r>
      <w:r w:rsidRPr="00D94410">
        <w:rPr>
          <w:rFonts w:cs="Times New Roman"/>
          <w:color w:val="000000"/>
          <w:shd w:val="clear" w:color="auto" w:fill="FFFFFF"/>
        </w:rPr>
        <w:t>Esta Lei entra em vigor na data de sua publicação, revogando-se as disposições em contrário, em especial a Lei Ordinária Municipal nº 1.137/03.</w:t>
      </w:r>
    </w:p>
    <w:p w:rsidR="00C80F9C" w:rsidRPr="00D94410" w:rsidRDefault="00C80F9C" w:rsidP="00C80F9C">
      <w:pPr>
        <w:pStyle w:val="Textbody"/>
        <w:spacing w:line="360" w:lineRule="auto"/>
        <w:jc w:val="both"/>
        <w:rPr>
          <w:rFonts w:cs="Times New Roman"/>
        </w:rPr>
      </w:pPr>
      <w:r w:rsidRPr="00D94410">
        <w:rPr>
          <w:rFonts w:cs="Times New Roman"/>
        </w:rPr>
        <w:t xml:space="preserve">Registre-se, Publique-se e Cumpra-se. </w:t>
      </w:r>
    </w:p>
    <w:p w:rsidR="00C80F9C" w:rsidRPr="00D94410" w:rsidRDefault="00C80F9C" w:rsidP="00C80F9C">
      <w:pPr>
        <w:pStyle w:val="Textbody"/>
        <w:spacing w:line="360" w:lineRule="auto"/>
        <w:jc w:val="both"/>
        <w:rPr>
          <w:rFonts w:cs="Times New Roman"/>
          <w:color w:val="000000"/>
          <w:shd w:val="clear" w:color="auto" w:fill="FFFFFF"/>
        </w:rPr>
      </w:pPr>
      <w:r w:rsidRPr="00D94410">
        <w:rPr>
          <w:rFonts w:cs="Times New Roman"/>
        </w:rPr>
        <w:t>Lajinha/MG, 1</w:t>
      </w:r>
      <w:r>
        <w:rPr>
          <w:rFonts w:cs="Times New Roman"/>
        </w:rPr>
        <w:t>6</w:t>
      </w:r>
      <w:r w:rsidRPr="00D94410">
        <w:rPr>
          <w:rFonts w:cs="Times New Roman"/>
        </w:rPr>
        <w:t xml:space="preserve"> de março de 2020.</w:t>
      </w:r>
    </w:p>
    <w:p w:rsidR="00C80F9C" w:rsidRPr="00D94410" w:rsidRDefault="00C80F9C" w:rsidP="00C80F9C">
      <w:pPr>
        <w:pStyle w:val="Textbody"/>
        <w:spacing w:after="0" w:line="360" w:lineRule="auto"/>
        <w:jc w:val="both"/>
        <w:rPr>
          <w:rFonts w:cs="Times New Roman"/>
          <w:color w:val="000000"/>
          <w:shd w:val="clear" w:color="auto" w:fill="FFFFFF"/>
        </w:rPr>
      </w:pPr>
    </w:p>
    <w:p w:rsidR="00C80F9C" w:rsidRPr="00D94410" w:rsidRDefault="00C80F9C" w:rsidP="00C80F9C">
      <w:pPr>
        <w:spacing w:after="0" w:line="240" w:lineRule="auto"/>
        <w:ind w:firstLine="709"/>
        <w:jc w:val="center"/>
        <w:rPr>
          <w:rFonts w:ascii="Times New Roman" w:hAnsi="Times New Roman"/>
          <w:b/>
          <w:bCs/>
          <w:color w:val="000000"/>
          <w:sz w:val="24"/>
          <w:szCs w:val="24"/>
        </w:rPr>
      </w:pPr>
      <w:r w:rsidRPr="00D94410">
        <w:rPr>
          <w:rFonts w:ascii="Times New Roman" w:hAnsi="Times New Roman"/>
          <w:b/>
          <w:bCs/>
          <w:color w:val="000000"/>
          <w:sz w:val="24"/>
          <w:szCs w:val="24"/>
        </w:rPr>
        <w:t>João Rosendo Ambrósio de Medeiros</w:t>
      </w:r>
    </w:p>
    <w:p w:rsidR="00C80F9C" w:rsidRPr="00D94410" w:rsidRDefault="00C80F9C" w:rsidP="00C80F9C">
      <w:pPr>
        <w:spacing w:after="0" w:line="240" w:lineRule="auto"/>
        <w:ind w:firstLine="709"/>
        <w:jc w:val="center"/>
        <w:rPr>
          <w:rFonts w:ascii="Times New Roman" w:hAnsi="Times New Roman"/>
          <w:b/>
          <w:sz w:val="24"/>
          <w:szCs w:val="24"/>
        </w:rPr>
      </w:pPr>
      <w:r w:rsidRPr="00D94410">
        <w:rPr>
          <w:rFonts w:ascii="Times New Roman" w:hAnsi="Times New Roman"/>
          <w:b/>
          <w:bCs/>
          <w:color w:val="000000"/>
          <w:sz w:val="24"/>
          <w:szCs w:val="24"/>
        </w:rPr>
        <w:t>Prefeito Municipal</w:t>
      </w:r>
    </w:p>
    <w:p w:rsidR="005D2830" w:rsidRPr="00C80F9C" w:rsidRDefault="005D2830" w:rsidP="00C80F9C"/>
    <w:sectPr w:rsidR="005D2830" w:rsidRPr="00C80F9C" w:rsidSect="007A2FBC">
      <w:headerReference w:type="even" r:id="rId8"/>
      <w:headerReference w:type="default" r:id="rId9"/>
      <w:footerReference w:type="even" r:id="rId10"/>
      <w:footerReference w:type="default" r:id="rId11"/>
      <w:headerReference w:type="first" r:id="rId12"/>
      <w:footerReference w:type="first" r:id="rId13"/>
      <w:pgSz w:w="11906" w:h="16838" w:code="9"/>
      <w:pgMar w:top="1985" w:right="851" w:bottom="1985"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670" w:rsidRDefault="00790670" w:rsidP="00481D1B">
      <w:pPr>
        <w:spacing w:after="0" w:line="240" w:lineRule="auto"/>
      </w:pPr>
      <w:r>
        <w:separator/>
      </w:r>
    </w:p>
  </w:endnote>
  <w:endnote w:type="continuationSeparator" w:id="1">
    <w:p w:rsidR="00790670" w:rsidRDefault="00790670" w:rsidP="00481D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5E0" w:rsidRDefault="00E265E0">
    <w:pPr>
      <w:pStyle w:val="Rodap"/>
    </w:pPr>
    <w:r>
      <w:rPr>
        <w:noProof/>
        <w:lang w:eastAsia="pt-BR"/>
      </w:rPr>
      <w:drawing>
        <wp:anchor distT="0" distB="0" distL="114300" distR="114300" simplePos="0" relativeHeight="251659264" behindDoc="1" locked="0" layoutInCell="1" allowOverlap="1">
          <wp:simplePos x="0" y="0"/>
          <wp:positionH relativeFrom="page">
            <wp:posOffset>832485</wp:posOffset>
          </wp:positionH>
          <wp:positionV relativeFrom="paragraph">
            <wp:posOffset>-898525</wp:posOffset>
          </wp:positionV>
          <wp:extent cx="6728041" cy="1058545"/>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670" w:rsidRDefault="00790670" w:rsidP="00481D1B">
      <w:pPr>
        <w:spacing w:after="0" w:line="240" w:lineRule="auto"/>
      </w:pPr>
      <w:r>
        <w:separator/>
      </w:r>
    </w:p>
  </w:footnote>
  <w:footnote w:type="continuationSeparator" w:id="1">
    <w:p w:rsidR="00790670" w:rsidRDefault="00790670" w:rsidP="00481D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D1B" w:rsidRDefault="00E265E0">
    <w:pPr>
      <w:pStyle w:val="Cabealho"/>
    </w:pPr>
    <w:r>
      <w:rPr>
        <w:noProof/>
        <w:lang w:eastAsia="pt-BR"/>
      </w:rPr>
      <w:drawing>
        <wp:anchor distT="0" distB="0" distL="114300" distR="114300" simplePos="0" relativeHeight="251658240" behindDoc="1" locked="0" layoutInCell="1" allowOverlap="1">
          <wp:simplePos x="0" y="0"/>
          <wp:positionH relativeFrom="page">
            <wp:align>left</wp:align>
          </wp:positionH>
          <wp:positionV relativeFrom="paragraph">
            <wp:posOffset>-2540</wp:posOffset>
          </wp:positionV>
          <wp:extent cx="4942943" cy="14287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4201A"/>
    <w:multiLevelType w:val="hybridMultilevel"/>
    <w:tmpl w:val="871C9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E8B1E9A"/>
    <w:multiLevelType w:val="hybridMultilevel"/>
    <w:tmpl w:val="668EB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43B70F7D"/>
    <w:multiLevelType w:val="hybridMultilevel"/>
    <w:tmpl w:val="DFF41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A717822"/>
    <w:multiLevelType w:val="hybridMultilevel"/>
    <w:tmpl w:val="1528F6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DF13D65"/>
    <w:multiLevelType w:val="hybridMultilevel"/>
    <w:tmpl w:val="394C92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4578"/>
  </w:hdrShapeDefaults>
  <w:footnotePr>
    <w:footnote w:id="0"/>
    <w:footnote w:id="1"/>
  </w:footnotePr>
  <w:endnotePr>
    <w:endnote w:id="0"/>
    <w:endnote w:id="1"/>
  </w:endnotePr>
  <w:compat/>
  <w:rsids>
    <w:rsidRoot w:val="00481D1B"/>
    <w:rsid w:val="00073A0D"/>
    <w:rsid w:val="000A1029"/>
    <w:rsid w:val="000B20A0"/>
    <w:rsid w:val="0011614A"/>
    <w:rsid w:val="00193092"/>
    <w:rsid w:val="00227A35"/>
    <w:rsid w:val="002D5ABC"/>
    <w:rsid w:val="0030444F"/>
    <w:rsid w:val="00317BB5"/>
    <w:rsid w:val="00341603"/>
    <w:rsid w:val="003F6EB8"/>
    <w:rsid w:val="004611A6"/>
    <w:rsid w:val="00461A72"/>
    <w:rsid w:val="00481D1B"/>
    <w:rsid w:val="00501839"/>
    <w:rsid w:val="005D2830"/>
    <w:rsid w:val="005D78A5"/>
    <w:rsid w:val="0069570B"/>
    <w:rsid w:val="006A5F5D"/>
    <w:rsid w:val="006B2AEA"/>
    <w:rsid w:val="006D074A"/>
    <w:rsid w:val="006D2940"/>
    <w:rsid w:val="006F030C"/>
    <w:rsid w:val="00722D0D"/>
    <w:rsid w:val="00790670"/>
    <w:rsid w:val="007A2FBC"/>
    <w:rsid w:val="00881CC4"/>
    <w:rsid w:val="008F1C4D"/>
    <w:rsid w:val="00961A69"/>
    <w:rsid w:val="00A63653"/>
    <w:rsid w:val="00A77BAF"/>
    <w:rsid w:val="00A926CD"/>
    <w:rsid w:val="00AC28AD"/>
    <w:rsid w:val="00AD11DF"/>
    <w:rsid w:val="00B51041"/>
    <w:rsid w:val="00B70DF2"/>
    <w:rsid w:val="00B7333D"/>
    <w:rsid w:val="00BC5B9C"/>
    <w:rsid w:val="00C61D2F"/>
    <w:rsid w:val="00C6737D"/>
    <w:rsid w:val="00C80F9C"/>
    <w:rsid w:val="00C848B7"/>
    <w:rsid w:val="00CB04A3"/>
    <w:rsid w:val="00CE56EF"/>
    <w:rsid w:val="00D46A46"/>
    <w:rsid w:val="00DE5AF3"/>
    <w:rsid w:val="00E265E0"/>
    <w:rsid w:val="00E51089"/>
    <w:rsid w:val="00EB3672"/>
    <w:rsid w:val="00F11BBD"/>
    <w:rsid w:val="00F310A3"/>
    <w:rsid w:val="00F65BCB"/>
    <w:rsid w:val="00FB50B4"/>
    <w:rsid w:val="00FD1A9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PargrafodaLista">
    <w:name w:val="List Paragraph"/>
    <w:basedOn w:val="Normal"/>
    <w:uiPriority w:val="34"/>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cuodecorpodetexto">
    <w:name w:val="Body Text Indent"/>
    <w:basedOn w:val="Normal"/>
    <w:link w:val="RecuodecorpodetextoChar"/>
    <w:rsid w:val="00A77BAF"/>
    <w:pPr>
      <w:spacing w:after="0" w:line="360" w:lineRule="auto"/>
      <w:ind w:firstLine="1701"/>
      <w:jc w:val="both"/>
    </w:pPr>
    <w:rPr>
      <w:rFonts w:ascii="Times New Roman" w:eastAsia="Times New Roman" w:hAnsi="Times New Roman" w:cs="Times New Roman"/>
      <w:sz w:val="24"/>
      <w:szCs w:val="20"/>
      <w:lang/>
    </w:rPr>
  </w:style>
  <w:style w:type="character" w:customStyle="1" w:styleId="RecuodecorpodetextoChar">
    <w:name w:val="Recuo de corpo de texto Char"/>
    <w:basedOn w:val="Fontepargpadro"/>
    <w:link w:val="Recuodecorpodetexto"/>
    <w:rsid w:val="00A77BAF"/>
    <w:rPr>
      <w:rFonts w:ascii="Times New Roman" w:eastAsia="Times New Roman" w:hAnsi="Times New Roman" w:cs="Times New Roman"/>
      <w:sz w:val="24"/>
      <w:szCs w:val="20"/>
      <w:lang/>
    </w:rPr>
  </w:style>
  <w:style w:type="paragraph" w:customStyle="1" w:styleId="Textbody">
    <w:name w:val="Text body"/>
    <w:basedOn w:val="Normal"/>
    <w:rsid w:val="00A77BAF"/>
    <w:pPr>
      <w:widowControl w:val="0"/>
      <w:suppressAutoHyphens/>
      <w:autoSpaceDN w:val="0"/>
      <w:spacing w:after="120" w:line="240" w:lineRule="auto"/>
      <w:textAlignment w:val="baseline"/>
    </w:pPr>
    <w:rPr>
      <w:rFonts w:ascii="Times New Roman" w:eastAsia="Lucida Sans Unicode"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39B82-2984-4AE0-B18B-D97845037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1590</Words>
  <Characters>8590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10160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2019-02-06T20:29:00Z</cp:lastPrinted>
  <dcterms:created xsi:type="dcterms:W3CDTF">2020-03-18T12:45:00Z</dcterms:created>
  <dcterms:modified xsi:type="dcterms:W3CDTF">2020-03-18T12:45:00Z</dcterms:modified>
</cp:coreProperties>
</file>