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E5" w:rsidRDefault="004842E5" w:rsidP="004842E5">
      <w:pPr>
        <w:pStyle w:val="NormalWeb"/>
        <w:spacing w:before="0" w:beforeAutospacing="0" w:after="0" w:afterAutospacing="0"/>
        <w:rPr>
          <w:rFonts w:ascii="ProximaNova-Regular" w:hAnsi="ProximaNova-Regular"/>
          <w:b/>
          <w:bCs/>
          <w:color w:val="212529"/>
          <w:sz w:val="23"/>
          <w:szCs w:val="23"/>
        </w:rPr>
      </w:pPr>
    </w:p>
    <w:p w:rsidR="004842E5" w:rsidRDefault="004842E5" w:rsidP="004842E5">
      <w:pPr>
        <w:pStyle w:val="NormalWeb"/>
        <w:spacing w:before="0" w:beforeAutospacing="0" w:after="0" w:afterAutospacing="0"/>
        <w:rPr>
          <w:rFonts w:ascii="ProximaNova-Regular" w:hAnsi="ProximaNova-Regular"/>
          <w:b/>
          <w:bCs/>
          <w:color w:val="212529"/>
          <w:sz w:val="23"/>
          <w:szCs w:val="23"/>
        </w:rPr>
      </w:pPr>
    </w:p>
    <w:p w:rsidR="004842E5" w:rsidRPr="004842E5" w:rsidRDefault="004842E5" w:rsidP="004842E5">
      <w:pPr>
        <w:pStyle w:val="NormalWeb"/>
        <w:spacing w:before="0" w:beforeAutospacing="0" w:after="0" w:afterAutospacing="0"/>
        <w:ind w:firstLine="2835"/>
        <w:rPr>
          <w:rFonts w:ascii="Calibri" w:hAnsi="Calibri" w:cs="Calibri"/>
          <w:color w:val="212529"/>
        </w:rPr>
      </w:pPr>
      <w:r w:rsidRPr="004842E5">
        <w:rPr>
          <w:rFonts w:ascii="Calibri" w:hAnsi="Calibri" w:cs="Calibri"/>
          <w:b/>
          <w:bCs/>
          <w:color w:val="212529"/>
        </w:rPr>
        <w:t xml:space="preserve">PROJETO DE LEI </w:t>
      </w:r>
      <w:r>
        <w:rPr>
          <w:rFonts w:ascii="Calibri" w:hAnsi="Calibri" w:cs="Calibri"/>
          <w:b/>
          <w:bCs/>
          <w:color w:val="212529"/>
        </w:rPr>
        <w:t>Nº 037/2024</w:t>
      </w:r>
    </w:p>
    <w:p w:rsidR="004842E5" w:rsidRPr="004842E5" w:rsidRDefault="004842E5" w:rsidP="004842E5">
      <w:pPr>
        <w:pStyle w:val="NormalWeb"/>
        <w:spacing w:before="0" w:beforeAutospacing="0" w:after="0" w:afterAutospacing="0"/>
        <w:rPr>
          <w:rFonts w:ascii="Calibri" w:hAnsi="Calibri" w:cs="Calibri"/>
          <w:color w:val="212529"/>
        </w:rPr>
      </w:pPr>
    </w:p>
    <w:p w:rsidR="004842E5" w:rsidRPr="004842E5" w:rsidRDefault="004842E5" w:rsidP="004842E5">
      <w:pPr>
        <w:pStyle w:val="NormalWeb"/>
        <w:spacing w:before="0" w:beforeAutospacing="0" w:after="0" w:afterAutospacing="0"/>
        <w:ind w:left="2835"/>
        <w:jc w:val="both"/>
        <w:rPr>
          <w:rFonts w:ascii="Calibri" w:hAnsi="Calibri" w:cs="Calibri"/>
          <w:color w:val="212529"/>
        </w:rPr>
      </w:pPr>
      <w:r w:rsidRPr="004842E5">
        <w:rPr>
          <w:rFonts w:ascii="Calibri" w:hAnsi="Calibri" w:cs="Calibri"/>
          <w:color w:val="212529"/>
        </w:rPr>
        <w:t>Revoga a Lei Municipal nº 3219/2023 que “</w:t>
      </w:r>
      <w:r w:rsidRPr="004842E5">
        <w:rPr>
          <w:rFonts w:ascii="Calibri" w:hAnsi="Calibri" w:cs="Calibri"/>
          <w:bCs/>
          <w:iCs/>
        </w:rPr>
        <w:t xml:space="preserve">Autoriza o Executivo Municipal a proceder a Concessão de Direito Real de Uso de bem imóvel com benfeitorias e bens móveis de propriedade do Município, à empresa </w:t>
      </w:r>
      <w:r w:rsidRPr="004842E5">
        <w:rPr>
          <w:rFonts w:ascii="Calibri" w:hAnsi="Calibri" w:cs="Calibri"/>
          <w:b/>
          <w:bCs/>
          <w:iCs/>
        </w:rPr>
        <w:t>A. S. M. EQUIPAMENTOS</w:t>
      </w:r>
      <w:r w:rsidRPr="004842E5">
        <w:rPr>
          <w:rFonts w:ascii="Calibri" w:hAnsi="Calibri" w:cs="Calibri"/>
          <w:bCs/>
          <w:iCs/>
        </w:rPr>
        <w:t xml:space="preserve"> </w:t>
      </w:r>
      <w:r w:rsidRPr="004842E5">
        <w:rPr>
          <w:rFonts w:ascii="Calibri" w:hAnsi="Calibri" w:cs="Calibri"/>
          <w:b/>
        </w:rPr>
        <w:t>AGRÍCOLAS LTDA</w:t>
      </w:r>
      <w:r w:rsidRPr="004842E5">
        <w:rPr>
          <w:rFonts w:ascii="Calibri" w:hAnsi="Calibri" w:cs="Calibri"/>
        </w:rPr>
        <w:t>,</w:t>
      </w:r>
      <w:r w:rsidRPr="004842E5">
        <w:rPr>
          <w:rFonts w:ascii="Calibri" w:hAnsi="Calibri" w:cs="Calibri"/>
          <w:bCs/>
        </w:rPr>
        <w:t xml:space="preserve"> e dá outras providências”</w:t>
      </w:r>
    </w:p>
    <w:p w:rsidR="004842E5" w:rsidRDefault="004842E5" w:rsidP="004842E5">
      <w:pPr>
        <w:pStyle w:val="NormalWeb"/>
        <w:spacing w:before="0" w:beforeAutospacing="0" w:after="0" w:afterAutospacing="0"/>
        <w:ind w:left="2835"/>
        <w:rPr>
          <w:rFonts w:ascii="Calibri" w:hAnsi="Calibri" w:cs="Calibri"/>
          <w:color w:val="212529"/>
        </w:rPr>
      </w:pPr>
    </w:p>
    <w:p w:rsidR="004842E5" w:rsidRPr="004842E5" w:rsidRDefault="004842E5" w:rsidP="004842E5">
      <w:pPr>
        <w:spacing w:after="0" w:line="240" w:lineRule="auto"/>
        <w:jc w:val="both"/>
        <w:rPr>
          <w:rFonts w:ascii="Garamond" w:eastAsia="Times New Roman" w:hAnsi="Garamond" w:cs="Arial"/>
          <w:b/>
          <w:color w:val="000000"/>
          <w:sz w:val="24"/>
          <w:szCs w:val="24"/>
          <w:lang w:eastAsia="pt-BR"/>
        </w:rPr>
      </w:pPr>
      <w:r w:rsidRPr="004842E5">
        <w:rPr>
          <w:rFonts w:ascii="Garamond" w:eastAsia="Times New Roman" w:hAnsi="Garamond" w:cs="Arial"/>
          <w:b/>
          <w:color w:val="000000"/>
          <w:sz w:val="24"/>
          <w:szCs w:val="24"/>
          <w:lang w:eastAsia="pt-BR"/>
        </w:rPr>
        <w:t>A CÂMARA MUNICIPAL DE VEREADORES DE SANTO ANTÔNIO DO SUDOESTE, ESTADO DO PARANÁ, APROVOU E EU, PREFEITO MUNICIPAL, SANCIONO A SEGUINTE LEI:</w:t>
      </w:r>
    </w:p>
    <w:p w:rsidR="004842E5" w:rsidRPr="004842E5" w:rsidRDefault="004842E5" w:rsidP="004842E5">
      <w:pPr>
        <w:pStyle w:val="NormalWeb"/>
        <w:spacing w:before="0" w:beforeAutospacing="0" w:after="0" w:afterAutospacing="0"/>
        <w:ind w:left="2835"/>
        <w:rPr>
          <w:rFonts w:ascii="Calibri" w:hAnsi="Calibri" w:cs="Calibri"/>
          <w:color w:val="212529"/>
        </w:rPr>
      </w:pPr>
    </w:p>
    <w:p w:rsidR="004842E5" w:rsidRDefault="004842E5" w:rsidP="004842E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12529"/>
        </w:rPr>
      </w:pPr>
      <w:r w:rsidRPr="004842E5">
        <w:rPr>
          <w:rFonts w:ascii="Calibri" w:hAnsi="Calibri" w:cs="Calibri"/>
          <w:b/>
          <w:color w:val="212529"/>
        </w:rPr>
        <w:t>Art. 1</w:t>
      </w:r>
      <w:r w:rsidRPr="004842E5">
        <w:rPr>
          <w:rFonts w:ascii="Calibri" w:hAnsi="Calibri" w:cs="Calibri"/>
          <w:b/>
          <w:color w:val="212529"/>
          <w:u w:val="single"/>
          <w:vertAlign w:val="superscript"/>
        </w:rPr>
        <w:t>o</w:t>
      </w:r>
      <w:r w:rsidRPr="004842E5">
        <w:rPr>
          <w:rFonts w:ascii="Calibri" w:hAnsi="Calibri" w:cs="Calibri"/>
          <w:color w:val="212529"/>
        </w:rPr>
        <w:t> Fica revogada a Lei Municipal n</w:t>
      </w:r>
      <w:r w:rsidRPr="004842E5">
        <w:rPr>
          <w:rFonts w:ascii="Calibri" w:hAnsi="Calibri" w:cs="Calibri"/>
          <w:color w:val="212529"/>
          <w:u w:val="single"/>
          <w:vertAlign w:val="superscript"/>
        </w:rPr>
        <w:t>o</w:t>
      </w:r>
      <w:r w:rsidRPr="004842E5">
        <w:rPr>
          <w:rFonts w:ascii="Calibri" w:hAnsi="Calibri" w:cs="Calibri"/>
          <w:color w:val="212529"/>
        </w:rPr>
        <w:t> </w:t>
      </w:r>
      <w:r>
        <w:rPr>
          <w:rFonts w:ascii="Calibri" w:hAnsi="Calibri" w:cs="Calibri"/>
          <w:color w:val="212529"/>
        </w:rPr>
        <w:t xml:space="preserve">3219 de 21 de dezembro de 2023, que </w:t>
      </w:r>
      <w:r w:rsidRPr="004842E5">
        <w:rPr>
          <w:rFonts w:ascii="Calibri" w:hAnsi="Calibri" w:cs="Calibri"/>
          <w:color w:val="212529"/>
        </w:rPr>
        <w:t>“</w:t>
      </w:r>
      <w:r w:rsidRPr="004842E5">
        <w:rPr>
          <w:rFonts w:ascii="Calibri" w:hAnsi="Calibri" w:cs="Calibri"/>
          <w:bCs/>
          <w:iCs/>
        </w:rPr>
        <w:t xml:space="preserve">Autoriza o Executivo Municipal a proceder a Concessão de Direito Real de Uso de bem imóvel com benfeitorias e bens móveis de propriedade do Município, à empresa </w:t>
      </w:r>
      <w:r w:rsidRPr="004842E5">
        <w:rPr>
          <w:rFonts w:ascii="Calibri" w:hAnsi="Calibri" w:cs="Calibri"/>
          <w:b/>
          <w:bCs/>
          <w:iCs/>
        </w:rPr>
        <w:t>A. S. M. EQUIPAMENTOS</w:t>
      </w:r>
      <w:r w:rsidRPr="004842E5">
        <w:rPr>
          <w:rFonts w:ascii="Calibri" w:hAnsi="Calibri" w:cs="Calibri"/>
          <w:bCs/>
          <w:iCs/>
        </w:rPr>
        <w:t xml:space="preserve"> </w:t>
      </w:r>
      <w:r w:rsidRPr="004842E5">
        <w:rPr>
          <w:rFonts w:ascii="Calibri" w:hAnsi="Calibri" w:cs="Calibri"/>
          <w:b/>
        </w:rPr>
        <w:t>AGRÍCOLAS LTDA</w:t>
      </w:r>
      <w:r w:rsidRPr="004842E5">
        <w:rPr>
          <w:rFonts w:ascii="Calibri" w:hAnsi="Calibri" w:cs="Calibri"/>
        </w:rPr>
        <w:t>,</w:t>
      </w:r>
      <w:r w:rsidRPr="004842E5">
        <w:rPr>
          <w:rFonts w:ascii="Calibri" w:hAnsi="Calibri" w:cs="Calibri"/>
          <w:bCs/>
        </w:rPr>
        <w:t xml:space="preserve"> e dá outras providências”</w:t>
      </w:r>
      <w:r>
        <w:rPr>
          <w:rFonts w:ascii="Calibri" w:hAnsi="Calibri" w:cs="Calibri"/>
          <w:bCs/>
        </w:rPr>
        <w:t xml:space="preserve">, </w:t>
      </w:r>
      <w:r>
        <w:rPr>
          <w:rFonts w:ascii="Calibri" w:hAnsi="Calibri" w:cs="Calibri"/>
          <w:color w:val="212529"/>
        </w:rPr>
        <w:t>na sua integralidade.</w:t>
      </w:r>
      <w:r w:rsidRPr="004842E5">
        <w:rPr>
          <w:rFonts w:ascii="Calibri" w:hAnsi="Calibri" w:cs="Calibri"/>
          <w:color w:val="212529"/>
        </w:rPr>
        <w:t xml:space="preserve"> </w:t>
      </w:r>
    </w:p>
    <w:p w:rsidR="004842E5" w:rsidRPr="004842E5" w:rsidRDefault="004842E5" w:rsidP="004842E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12529"/>
        </w:rPr>
      </w:pPr>
    </w:p>
    <w:p w:rsidR="004842E5" w:rsidRPr="004842E5" w:rsidRDefault="004842E5" w:rsidP="004842E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12529"/>
        </w:rPr>
      </w:pPr>
      <w:r w:rsidRPr="004842E5">
        <w:rPr>
          <w:rFonts w:ascii="Calibri" w:hAnsi="Calibri" w:cs="Calibri"/>
          <w:b/>
          <w:color w:val="212529"/>
        </w:rPr>
        <w:t>Art. 2</w:t>
      </w:r>
      <w:r w:rsidRPr="004842E5">
        <w:rPr>
          <w:rFonts w:ascii="Calibri" w:hAnsi="Calibri" w:cs="Calibri"/>
          <w:b/>
          <w:color w:val="212529"/>
          <w:u w:val="single"/>
          <w:vertAlign w:val="superscript"/>
        </w:rPr>
        <w:t>o</w:t>
      </w:r>
      <w:r w:rsidRPr="004842E5">
        <w:rPr>
          <w:rFonts w:ascii="Calibri" w:hAnsi="Calibri" w:cs="Calibri"/>
          <w:color w:val="212529"/>
        </w:rPr>
        <w:t> Esta Lei entra em vigor na data de sua publicação, revogando-se as disposições em contrário.</w:t>
      </w:r>
    </w:p>
    <w:p w:rsidR="004842E5" w:rsidRDefault="004842E5" w:rsidP="004842E5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Pr="004842E5" w:rsidRDefault="004842E5" w:rsidP="004842E5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GABINETE DO PREFEITO MUNICIPAL DE SANTO ANTÔNIO DO SUDOESTE, ESTADO DO PARANÁ, EM 2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7</w:t>
      </w: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 xml:space="preserve">NOVEMBRO </w:t>
      </w: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DE  202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4</w:t>
      </w: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.</w:t>
      </w:r>
    </w:p>
    <w:p w:rsidR="004842E5" w:rsidRPr="004842E5" w:rsidRDefault="004842E5" w:rsidP="004842E5">
      <w:pPr>
        <w:spacing w:after="0" w:line="240" w:lineRule="auto"/>
        <w:ind w:firstLine="1080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Pr="004842E5" w:rsidRDefault="004842E5" w:rsidP="004842E5">
      <w:pPr>
        <w:spacing w:after="0" w:line="240" w:lineRule="auto"/>
        <w:ind w:firstLine="1080"/>
        <w:jc w:val="both"/>
        <w:rPr>
          <w:rFonts w:ascii="Garamond" w:eastAsia="Times New Roman" w:hAnsi="Garamond" w:cs="Times New Roman"/>
          <w:b/>
          <w:bCs/>
          <w:sz w:val="24"/>
          <w:szCs w:val="24"/>
          <w:lang w:val="es-ES_tradnl" w:eastAsia="pt-BR"/>
        </w:rPr>
      </w:pP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val="es-ES_tradnl" w:eastAsia="pt-BR"/>
        </w:rPr>
        <w:t>PUBLIQUE-SE:</w:t>
      </w:r>
    </w:p>
    <w:p w:rsidR="004842E5" w:rsidRP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i/>
          <w:sz w:val="24"/>
          <w:szCs w:val="24"/>
          <w:u w:val="single"/>
          <w:lang w:eastAsia="pt-BR"/>
        </w:rPr>
      </w:pPr>
    </w:p>
    <w:p w:rsidR="004842E5" w:rsidRP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i/>
          <w:sz w:val="24"/>
          <w:szCs w:val="24"/>
          <w:u w:val="single"/>
          <w:lang w:eastAsia="pt-BR"/>
        </w:rPr>
      </w:pPr>
    </w:p>
    <w:p w:rsidR="004842E5" w:rsidRP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  <w:r w:rsidRPr="004842E5">
        <w:rPr>
          <w:rFonts w:ascii="Garamond" w:eastAsia="Times New Roman" w:hAnsi="Garamond" w:cs="Arial"/>
          <w:bCs/>
          <w:noProof/>
          <w:sz w:val="24"/>
          <w:szCs w:val="24"/>
          <w:lang w:eastAsia="pt-BR"/>
        </w:rPr>
        <w:drawing>
          <wp:inline distT="0" distB="0" distL="0" distR="0">
            <wp:extent cx="457200" cy="885825"/>
            <wp:effectExtent l="0" t="0" r="0" b="9525"/>
            <wp:docPr id="1" name="Imagem 1" descr="assinatura ric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ricard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2E5" w:rsidRP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RICARDO ANTONIO ORTINÃ</w:t>
      </w: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  <w:r w:rsidRPr="004842E5"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  <w:t>Prefeito Municipal</w:t>
      </w: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F44407" w:rsidRDefault="00F44407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</w:p>
    <w:p w:rsidR="004842E5" w:rsidRDefault="004842E5" w:rsidP="004842E5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t-BR"/>
        </w:rPr>
      </w:pPr>
    </w:p>
    <w:p w:rsidR="004842E5" w:rsidRPr="009E5DE5" w:rsidRDefault="004842E5" w:rsidP="004842E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9E5DE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JUSTIFICATIVA</w:t>
      </w:r>
    </w:p>
    <w:p w:rsidR="004842E5" w:rsidRPr="004842E5" w:rsidRDefault="004842E5" w:rsidP="004842E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</w:p>
    <w:p w:rsidR="004842E5" w:rsidRPr="009E5DE5" w:rsidRDefault="004842E5" w:rsidP="004842E5">
      <w:pPr>
        <w:pStyle w:val="NormalWeb"/>
        <w:spacing w:before="0" w:beforeAutospacing="0" w:after="0" w:afterAutospacing="0"/>
        <w:ind w:firstLine="2835"/>
        <w:rPr>
          <w:rFonts w:ascii="Calibri" w:hAnsi="Calibri" w:cs="Calibri"/>
          <w:color w:val="212529"/>
        </w:rPr>
      </w:pPr>
      <w:r w:rsidRPr="009E5DE5">
        <w:rPr>
          <w:rFonts w:ascii="Calibri" w:hAnsi="Calibri" w:cs="Calibri"/>
          <w:b/>
          <w:bCs/>
          <w:color w:val="212529"/>
        </w:rPr>
        <w:t>PROJETO DE LEI Nº 037/2024</w:t>
      </w:r>
    </w:p>
    <w:p w:rsidR="004842E5" w:rsidRPr="009E5DE5" w:rsidRDefault="004842E5" w:rsidP="004842E5">
      <w:pPr>
        <w:pStyle w:val="NormalWeb"/>
        <w:spacing w:before="0" w:beforeAutospacing="0" w:after="0" w:afterAutospacing="0"/>
        <w:rPr>
          <w:rFonts w:ascii="Calibri" w:hAnsi="Calibri" w:cs="Calibri"/>
          <w:color w:val="212529"/>
        </w:rPr>
      </w:pPr>
    </w:p>
    <w:p w:rsidR="004842E5" w:rsidRPr="009E5DE5" w:rsidRDefault="004842E5" w:rsidP="004842E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12529"/>
        </w:rPr>
      </w:pPr>
      <w:r w:rsidRPr="004842E5">
        <w:rPr>
          <w:rFonts w:ascii="Calibri" w:hAnsi="Calibri" w:cs="Calibri"/>
          <w:color w:val="000000"/>
          <w:shd w:val="clear" w:color="auto" w:fill="FFFFFF"/>
        </w:rPr>
        <w:t>Respeitosamente, cumprimentamos Vossa Excelência e os Eminentes Vereadores desta Veneranda Casa Legislativa, ensejo em que nos permitimos, com a especial vênia, usando das</w:t>
      </w:r>
      <w:r w:rsidRPr="009E5DE5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Pr="004842E5">
        <w:rPr>
          <w:rFonts w:ascii="Calibri" w:hAnsi="Calibri" w:cs="Calibri"/>
          <w:color w:val="000000"/>
          <w:shd w:val="clear" w:color="auto" w:fill="FFFFFF"/>
        </w:rPr>
        <w:t xml:space="preserve">prerrogativas concedidas ao Poder Executivo, encaminhar a esta respeitável Câmara Municipal, para a devida apreciação o Projeto de Lei nº </w:t>
      </w:r>
      <w:r w:rsidRPr="004842E5">
        <w:rPr>
          <w:rFonts w:ascii="Calibri" w:hAnsi="Calibri" w:cs="Calibri"/>
          <w:b/>
        </w:rPr>
        <w:t>03</w:t>
      </w:r>
      <w:r w:rsidRPr="009E5DE5">
        <w:rPr>
          <w:rFonts w:ascii="Calibri" w:hAnsi="Calibri" w:cs="Calibri"/>
          <w:b/>
        </w:rPr>
        <w:t>7</w:t>
      </w:r>
      <w:r w:rsidRPr="004842E5">
        <w:rPr>
          <w:rFonts w:ascii="Calibri" w:hAnsi="Calibri" w:cs="Calibri"/>
          <w:b/>
        </w:rPr>
        <w:t>/2024</w:t>
      </w:r>
      <w:r w:rsidRPr="009E5DE5">
        <w:rPr>
          <w:rFonts w:ascii="Calibri" w:hAnsi="Calibri" w:cs="Calibri"/>
          <w:b/>
        </w:rPr>
        <w:t xml:space="preserve"> </w:t>
      </w:r>
      <w:r w:rsidRPr="009E5DE5">
        <w:rPr>
          <w:rFonts w:ascii="Calibri" w:hAnsi="Calibri" w:cs="Calibri"/>
        </w:rPr>
        <w:t xml:space="preserve">que </w:t>
      </w:r>
      <w:r w:rsidRPr="004842E5">
        <w:rPr>
          <w:rFonts w:ascii="Calibri" w:hAnsi="Calibri" w:cs="Calibri"/>
          <w:b/>
        </w:rPr>
        <w:t xml:space="preserve"> “</w:t>
      </w:r>
      <w:r w:rsidRPr="009E5DE5">
        <w:rPr>
          <w:rFonts w:ascii="Calibri" w:hAnsi="Calibri" w:cs="Calibri"/>
          <w:color w:val="212529"/>
        </w:rPr>
        <w:t>Revoga a Lei Municipal nº 3219/2023 que “</w:t>
      </w:r>
      <w:r w:rsidRPr="009E5DE5">
        <w:rPr>
          <w:rFonts w:ascii="Calibri" w:hAnsi="Calibri" w:cs="Calibri"/>
          <w:bCs/>
          <w:iCs/>
        </w:rPr>
        <w:t xml:space="preserve">Autoriza o Executivo Municipal a proceder a Concessão de Direito Real de Uso de bem imóvel com benfeitorias e bens móveis de propriedade do Município, à empresa </w:t>
      </w:r>
      <w:r w:rsidRPr="009E5DE5">
        <w:rPr>
          <w:rFonts w:ascii="Calibri" w:hAnsi="Calibri" w:cs="Calibri"/>
          <w:b/>
          <w:bCs/>
          <w:iCs/>
        </w:rPr>
        <w:t>A. S. M. EQUIPAMENTOS</w:t>
      </w:r>
      <w:r w:rsidRPr="009E5DE5">
        <w:rPr>
          <w:rFonts w:ascii="Calibri" w:hAnsi="Calibri" w:cs="Calibri"/>
          <w:bCs/>
          <w:iCs/>
        </w:rPr>
        <w:t xml:space="preserve"> </w:t>
      </w:r>
      <w:r w:rsidRPr="009E5DE5">
        <w:rPr>
          <w:rFonts w:ascii="Calibri" w:hAnsi="Calibri" w:cs="Calibri"/>
          <w:b/>
        </w:rPr>
        <w:t>AGRÍCOLAS LTDA</w:t>
      </w:r>
      <w:r w:rsidRPr="009E5DE5">
        <w:rPr>
          <w:rFonts w:ascii="Calibri" w:hAnsi="Calibri" w:cs="Calibri"/>
        </w:rPr>
        <w:t>,</w:t>
      </w:r>
      <w:r w:rsidRPr="009E5DE5">
        <w:rPr>
          <w:rFonts w:ascii="Calibri" w:hAnsi="Calibri" w:cs="Calibri"/>
          <w:bCs/>
        </w:rPr>
        <w:t xml:space="preserve"> e dá outras providências””.</w:t>
      </w:r>
    </w:p>
    <w:p w:rsidR="004842E5" w:rsidRPr="009E5DE5" w:rsidRDefault="004842E5" w:rsidP="004842E5">
      <w:pPr>
        <w:pStyle w:val="NormalWeb"/>
        <w:spacing w:before="0" w:beforeAutospacing="0" w:after="0" w:afterAutospacing="0"/>
        <w:rPr>
          <w:rFonts w:ascii="Calibri" w:hAnsi="Calibri" w:cs="Calibri"/>
          <w:color w:val="212529"/>
        </w:rPr>
      </w:pPr>
    </w:p>
    <w:p w:rsidR="009E5DE5" w:rsidRPr="009E5DE5" w:rsidRDefault="004842E5" w:rsidP="009E5DE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12529"/>
        </w:rPr>
      </w:pPr>
      <w:r w:rsidRPr="009E5DE5">
        <w:rPr>
          <w:rFonts w:ascii="Calibri" w:hAnsi="Calibri" w:cs="Calibri"/>
          <w:color w:val="212529"/>
        </w:rPr>
        <w:t>Com efeito, a matéria em questão se refere à revogação total da Lei Municipal n</w:t>
      </w:r>
      <w:r w:rsidRPr="009E5DE5">
        <w:rPr>
          <w:rFonts w:ascii="Calibri" w:hAnsi="Calibri" w:cs="Calibri"/>
          <w:color w:val="212529"/>
          <w:u w:val="single"/>
          <w:vertAlign w:val="superscript"/>
        </w:rPr>
        <w:t>o</w:t>
      </w:r>
      <w:r w:rsidRPr="009E5DE5">
        <w:rPr>
          <w:rFonts w:ascii="Calibri" w:hAnsi="Calibri" w:cs="Calibri"/>
          <w:color w:val="212529"/>
        </w:rPr>
        <w:t> </w:t>
      </w:r>
      <w:r w:rsidR="009E5DE5" w:rsidRPr="009E5DE5">
        <w:rPr>
          <w:rFonts w:ascii="Calibri" w:hAnsi="Calibri" w:cs="Calibri"/>
          <w:color w:val="212529"/>
        </w:rPr>
        <w:t>3219</w:t>
      </w:r>
      <w:r w:rsidRPr="009E5DE5">
        <w:rPr>
          <w:rFonts w:ascii="Calibri" w:hAnsi="Calibri" w:cs="Calibri"/>
          <w:color w:val="212529"/>
        </w:rPr>
        <w:t>, de 2</w:t>
      </w:r>
      <w:r w:rsidR="009E5DE5" w:rsidRPr="009E5DE5">
        <w:rPr>
          <w:rFonts w:ascii="Calibri" w:hAnsi="Calibri" w:cs="Calibri"/>
          <w:color w:val="212529"/>
        </w:rPr>
        <w:t>1</w:t>
      </w:r>
      <w:r w:rsidRPr="009E5DE5">
        <w:rPr>
          <w:rFonts w:ascii="Calibri" w:hAnsi="Calibri" w:cs="Calibri"/>
          <w:color w:val="212529"/>
        </w:rPr>
        <w:t xml:space="preserve"> de dezembro de 20</w:t>
      </w:r>
      <w:r w:rsidR="009E5DE5" w:rsidRPr="009E5DE5">
        <w:rPr>
          <w:rFonts w:ascii="Calibri" w:hAnsi="Calibri" w:cs="Calibri"/>
          <w:color w:val="212529"/>
        </w:rPr>
        <w:t>23</w:t>
      </w:r>
      <w:r w:rsidRPr="009E5DE5">
        <w:rPr>
          <w:rFonts w:ascii="Calibri" w:hAnsi="Calibri" w:cs="Calibri"/>
          <w:color w:val="212529"/>
        </w:rPr>
        <w:t>, que</w:t>
      </w:r>
      <w:r w:rsidR="009E5DE5" w:rsidRPr="009E5DE5">
        <w:rPr>
          <w:rFonts w:ascii="Calibri" w:hAnsi="Calibri" w:cs="Calibri"/>
          <w:color w:val="212529"/>
        </w:rPr>
        <w:t xml:space="preserve"> “</w:t>
      </w:r>
      <w:r w:rsidR="009E5DE5" w:rsidRPr="009E5DE5">
        <w:rPr>
          <w:rFonts w:ascii="Calibri" w:hAnsi="Calibri" w:cs="Calibri"/>
          <w:bCs/>
          <w:iCs/>
        </w:rPr>
        <w:t xml:space="preserve">Autoriza o Executivo Municipal a proceder a Concessão de Direito Real de Uso de bem imóvel com benfeitorias e bens móveis de propriedade do Município, à empresa </w:t>
      </w:r>
      <w:r w:rsidR="009E5DE5" w:rsidRPr="009E5DE5">
        <w:rPr>
          <w:rFonts w:ascii="Calibri" w:hAnsi="Calibri" w:cs="Calibri"/>
          <w:b/>
          <w:bCs/>
          <w:iCs/>
        </w:rPr>
        <w:t>A. S. M. EQUIPAMENTOS</w:t>
      </w:r>
      <w:r w:rsidR="009E5DE5" w:rsidRPr="009E5DE5">
        <w:rPr>
          <w:rFonts w:ascii="Calibri" w:hAnsi="Calibri" w:cs="Calibri"/>
          <w:bCs/>
          <w:iCs/>
        </w:rPr>
        <w:t xml:space="preserve"> </w:t>
      </w:r>
      <w:r w:rsidR="009E5DE5" w:rsidRPr="009E5DE5">
        <w:rPr>
          <w:rFonts w:ascii="Calibri" w:hAnsi="Calibri" w:cs="Calibri"/>
          <w:b/>
        </w:rPr>
        <w:t>AGRÍCOLAS LTDA</w:t>
      </w:r>
      <w:r w:rsidR="009E5DE5" w:rsidRPr="009E5DE5">
        <w:rPr>
          <w:rFonts w:ascii="Calibri" w:hAnsi="Calibri" w:cs="Calibri"/>
        </w:rPr>
        <w:t>,</w:t>
      </w:r>
      <w:r w:rsidR="009E5DE5" w:rsidRPr="009E5DE5">
        <w:rPr>
          <w:rFonts w:ascii="Calibri" w:hAnsi="Calibri" w:cs="Calibri"/>
          <w:bCs/>
        </w:rPr>
        <w:t xml:space="preserve"> e dá outras providências”.</w:t>
      </w:r>
    </w:p>
    <w:p w:rsidR="009E5DE5" w:rsidRPr="009E5DE5" w:rsidRDefault="009E5DE5" w:rsidP="004842E5">
      <w:pPr>
        <w:pStyle w:val="NormalWeb"/>
        <w:spacing w:before="0" w:beforeAutospacing="0" w:after="0" w:afterAutospacing="0"/>
        <w:rPr>
          <w:rFonts w:ascii="Calibri" w:hAnsi="Calibri" w:cs="Calibri"/>
          <w:color w:val="212529"/>
        </w:rPr>
      </w:pPr>
    </w:p>
    <w:p w:rsidR="009E5DE5" w:rsidRPr="009E5DE5" w:rsidRDefault="009E5DE5" w:rsidP="009E5DE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12529"/>
        </w:rPr>
      </w:pPr>
      <w:r w:rsidRPr="009E5DE5">
        <w:rPr>
          <w:rFonts w:ascii="Calibri" w:hAnsi="Calibri" w:cs="Calibri"/>
          <w:color w:val="212529"/>
        </w:rPr>
        <w:t xml:space="preserve">Cumpre informar que a referida revogação dá – se em função da alteração no projeto de execução do Barracão Industrial concedido através da </w:t>
      </w:r>
      <w:r w:rsidRPr="009E5DE5">
        <w:rPr>
          <w:rFonts w:ascii="Calibri" w:hAnsi="Calibri" w:cs="Calibri"/>
          <w:bCs/>
          <w:iCs/>
        </w:rPr>
        <w:t>Concessão de Direito Real de Uso</w:t>
      </w:r>
      <w:r w:rsidRPr="009E5DE5">
        <w:rPr>
          <w:rFonts w:ascii="Calibri" w:hAnsi="Calibri" w:cs="Calibri"/>
          <w:color w:val="212529"/>
        </w:rPr>
        <w:t xml:space="preserve">  a empresa </w:t>
      </w:r>
      <w:r w:rsidRPr="009E5DE5">
        <w:rPr>
          <w:rFonts w:ascii="Calibri" w:hAnsi="Calibri" w:cs="Calibri"/>
          <w:b/>
          <w:bCs/>
          <w:iCs/>
        </w:rPr>
        <w:t>A. S. M. EQUIPAMENTOS</w:t>
      </w:r>
      <w:r w:rsidRPr="009E5DE5">
        <w:rPr>
          <w:rFonts w:ascii="Calibri" w:hAnsi="Calibri" w:cs="Calibri"/>
          <w:bCs/>
          <w:iCs/>
        </w:rPr>
        <w:t xml:space="preserve"> </w:t>
      </w:r>
      <w:r w:rsidRPr="009E5DE5">
        <w:rPr>
          <w:rFonts w:ascii="Calibri" w:hAnsi="Calibri" w:cs="Calibri"/>
          <w:b/>
        </w:rPr>
        <w:t>AGRÍCOLAS LTDA</w:t>
      </w:r>
      <w:r w:rsidRPr="009E5DE5">
        <w:rPr>
          <w:rFonts w:ascii="Calibri" w:hAnsi="Calibri" w:cs="Calibri"/>
        </w:rPr>
        <w:t>,</w:t>
      </w:r>
    </w:p>
    <w:p w:rsidR="009E5DE5" w:rsidRPr="009E5DE5" w:rsidRDefault="009E5DE5" w:rsidP="004842E5">
      <w:pPr>
        <w:pStyle w:val="NormalWeb"/>
        <w:spacing w:before="0" w:beforeAutospacing="0" w:after="0" w:afterAutospacing="0"/>
        <w:rPr>
          <w:rFonts w:ascii="Calibri" w:hAnsi="Calibri" w:cs="Calibri"/>
          <w:color w:val="212529"/>
        </w:rPr>
      </w:pPr>
    </w:p>
    <w:p w:rsidR="004842E5" w:rsidRPr="004842E5" w:rsidRDefault="004842E5" w:rsidP="004842E5">
      <w:pPr>
        <w:spacing w:line="360" w:lineRule="auto"/>
        <w:ind w:right="113"/>
        <w:contextualSpacing/>
        <w:jc w:val="both"/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</w:pPr>
      <w:r w:rsidRPr="004842E5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de urgência urgentíssima.</w:t>
      </w:r>
    </w:p>
    <w:p w:rsidR="004842E5" w:rsidRPr="004842E5" w:rsidRDefault="004842E5" w:rsidP="004842E5">
      <w:pPr>
        <w:spacing w:line="360" w:lineRule="auto"/>
        <w:ind w:right="113"/>
        <w:contextualSpacing/>
        <w:jc w:val="both"/>
        <w:rPr>
          <w:rFonts w:ascii="Calibri" w:eastAsia="Calibri" w:hAnsi="Calibri" w:cs="Calibri"/>
          <w:b/>
          <w:color w:val="000000"/>
          <w:sz w:val="24"/>
          <w:szCs w:val="24"/>
          <w:shd w:val="clear" w:color="auto" w:fill="FFFFFF"/>
        </w:rPr>
      </w:pPr>
    </w:p>
    <w:p w:rsidR="004842E5" w:rsidRPr="004842E5" w:rsidRDefault="004842E5" w:rsidP="004842E5">
      <w:pPr>
        <w:spacing w:line="360" w:lineRule="auto"/>
        <w:ind w:right="113"/>
        <w:jc w:val="both"/>
        <w:rPr>
          <w:rFonts w:ascii="Calibri" w:eastAsia="Calibri" w:hAnsi="Calibri" w:cs="Calibri"/>
          <w:b/>
          <w:color w:val="000000"/>
          <w:sz w:val="24"/>
          <w:szCs w:val="24"/>
          <w:shd w:val="clear" w:color="auto" w:fill="FFFFFF"/>
        </w:rPr>
      </w:pPr>
      <w:r w:rsidRPr="004842E5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:rsidR="004842E5" w:rsidRPr="004842E5" w:rsidRDefault="004842E5" w:rsidP="004842E5">
      <w:pPr>
        <w:spacing w:line="360" w:lineRule="auto"/>
        <w:ind w:right="-851" w:firstLine="2835"/>
        <w:contextualSpacing/>
        <w:rPr>
          <w:rFonts w:ascii="Calibri" w:hAnsi="Calibri" w:cs="Calibri"/>
          <w:spacing w:val="-10"/>
          <w:kern w:val="28"/>
          <w:sz w:val="24"/>
          <w:szCs w:val="24"/>
          <w:lang w:val="es-ES_tradnl"/>
        </w:rPr>
      </w:pPr>
      <w:r w:rsidRPr="004842E5">
        <w:rPr>
          <w:rFonts w:ascii="Calibri" w:hAnsi="Calibri" w:cs="Calibri"/>
          <w:noProof/>
          <w:spacing w:val="-10"/>
          <w:kern w:val="28"/>
          <w:sz w:val="24"/>
          <w:szCs w:val="24"/>
          <w:lang w:eastAsia="pt-BR"/>
        </w:rPr>
        <w:drawing>
          <wp:inline distT="0" distB="0" distL="0" distR="0" wp14:anchorId="22C30CD8" wp14:editId="2FD07BE2">
            <wp:extent cx="426008" cy="838200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06" cy="86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2E5" w:rsidRPr="004842E5" w:rsidRDefault="004842E5" w:rsidP="004842E5">
      <w:pPr>
        <w:spacing w:line="360" w:lineRule="auto"/>
        <w:ind w:right="-851"/>
        <w:contextualSpacing/>
        <w:rPr>
          <w:rFonts w:ascii="Calibri" w:hAnsi="Calibri" w:cs="Calibri"/>
          <w:b/>
          <w:spacing w:val="-10"/>
          <w:kern w:val="28"/>
          <w:sz w:val="24"/>
          <w:szCs w:val="24"/>
          <w:lang w:val="es-ES_tradnl"/>
        </w:rPr>
      </w:pPr>
      <w:r w:rsidRPr="004842E5">
        <w:rPr>
          <w:rFonts w:ascii="Calibri" w:hAnsi="Calibri" w:cs="Calibri"/>
          <w:spacing w:val="-10"/>
          <w:kern w:val="28"/>
          <w:sz w:val="24"/>
          <w:szCs w:val="24"/>
          <w:lang w:val="es-ES_tradnl"/>
        </w:rPr>
        <w:lastRenderedPageBreak/>
        <w:t xml:space="preserve">                                                RICARDO ANTÔNIO ORTINÃ</w:t>
      </w:r>
    </w:p>
    <w:p w:rsidR="004842E5" w:rsidRPr="004842E5" w:rsidRDefault="004842E5" w:rsidP="004842E5">
      <w:pPr>
        <w:spacing w:line="360" w:lineRule="auto"/>
        <w:ind w:right="-851"/>
        <w:contextualSpacing/>
        <w:rPr>
          <w:rFonts w:ascii="Calibri" w:hAnsi="Calibri" w:cs="Calibri"/>
          <w:sz w:val="24"/>
          <w:szCs w:val="24"/>
        </w:rPr>
      </w:pPr>
      <w:r w:rsidRPr="004842E5">
        <w:rPr>
          <w:rFonts w:ascii="Calibri" w:hAnsi="Calibri" w:cs="Calibri"/>
          <w:spacing w:val="-10"/>
          <w:kern w:val="28"/>
          <w:sz w:val="24"/>
          <w:szCs w:val="24"/>
        </w:rPr>
        <w:t xml:space="preserve">                                                       PREFEITO MUNICIPAL</w:t>
      </w:r>
    </w:p>
    <w:p w:rsidR="004842E5" w:rsidRPr="004842E5" w:rsidRDefault="004842E5" w:rsidP="004842E5">
      <w:pPr>
        <w:spacing w:after="0" w:line="360" w:lineRule="auto"/>
        <w:ind w:firstLine="2835"/>
        <w:jc w:val="center"/>
        <w:rPr>
          <w:rFonts w:ascii="Bookman Old Style" w:eastAsia="Times New Roman" w:hAnsi="Bookman Old Style" w:cstheme="minorHAnsi"/>
          <w:b/>
          <w:bCs/>
          <w:sz w:val="20"/>
          <w:szCs w:val="20"/>
          <w:lang w:eastAsia="pt-BR"/>
        </w:rPr>
      </w:pPr>
    </w:p>
    <w:p w:rsidR="004842E5" w:rsidRPr="004842E5" w:rsidRDefault="004842E5" w:rsidP="004842E5"/>
    <w:p w:rsidR="002033FA" w:rsidRPr="004842E5" w:rsidRDefault="002033FA" w:rsidP="004842E5">
      <w:pPr>
        <w:jc w:val="both"/>
        <w:rPr>
          <w:rFonts w:ascii="Calibri" w:hAnsi="Calibri" w:cs="Calibri"/>
          <w:sz w:val="24"/>
          <w:szCs w:val="24"/>
        </w:rPr>
      </w:pPr>
    </w:p>
    <w:sectPr w:rsidR="002033FA" w:rsidRPr="004842E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2E5" w:rsidRDefault="004842E5" w:rsidP="004842E5">
      <w:pPr>
        <w:spacing w:after="0" w:line="240" w:lineRule="auto"/>
      </w:pPr>
      <w:r>
        <w:separator/>
      </w:r>
    </w:p>
  </w:endnote>
  <w:endnote w:type="continuationSeparator" w:id="0">
    <w:p w:rsidR="004842E5" w:rsidRDefault="004842E5" w:rsidP="00484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Nova-Regular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2E5" w:rsidRDefault="004842E5" w:rsidP="004842E5">
      <w:pPr>
        <w:spacing w:after="0" w:line="240" w:lineRule="auto"/>
      </w:pPr>
      <w:r>
        <w:separator/>
      </w:r>
    </w:p>
  </w:footnote>
  <w:footnote w:type="continuationSeparator" w:id="0">
    <w:p w:rsidR="004842E5" w:rsidRDefault="004842E5" w:rsidP="00484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E5" w:rsidRDefault="004842E5" w:rsidP="004842E5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E252DC1" wp14:editId="035935E2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42E5" w:rsidRPr="007714A3" w:rsidRDefault="004842E5" w:rsidP="004842E5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4842E5" w:rsidRPr="007714A3" w:rsidRDefault="004842E5" w:rsidP="004842E5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4842E5" w:rsidRDefault="004842E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B2C"/>
    <w:rsid w:val="002033FA"/>
    <w:rsid w:val="00337B2C"/>
    <w:rsid w:val="004842E5"/>
    <w:rsid w:val="009E5DE5"/>
    <w:rsid w:val="00F4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A710A"/>
  <w15:chartTrackingRefBased/>
  <w15:docId w15:val="{9C159CF7-4B99-4DA3-BF78-D5E870B43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842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42E5"/>
  </w:style>
  <w:style w:type="paragraph" w:styleId="Rodap">
    <w:name w:val="footer"/>
    <w:basedOn w:val="Normal"/>
    <w:link w:val="RodapChar"/>
    <w:uiPriority w:val="99"/>
    <w:unhideWhenUsed/>
    <w:rsid w:val="004842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4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8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JURIDICO-02</cp:lastModifiedBy>
  <cp:revision>3</cp:revision>
  <dcterms:created xsi:type="dcterms:W3CDTF">2024-11-27T17:51:00Z</dcterms:created>
  <dcterms:modified xsi:type="dcterms:W3CDTF">2024-11-27T19:23:00Z</dcterms:modified>
</cp:coreProperties>
</file>