
<file path=[Content_Types].xml><?xml version="1.0" encoding="utf-8"?>
<Types xmlns="http://schemas.openxmlformats.org/package/2006/content-types">
  <Override PartName="/word/footnotes.xml" ContentType="application/vnd.openxmlformats-officedocument.wordprocessingml.footnotes+xml"/>
  <Override PartName="/word/fontTable1.xml" ContentType="application/vnd.openxmlformats-officedocument.wordprocessingml.fontTable+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E71" w:rsidRPr="005C470C" w:rsidRDefault="00E41AA8" w:rsidP="00C4671E">
      <w:pPr>
        <w:spacing w:line="360" w:lineRule="auto"/>
        <w:ind w:right="197"/>
        <w:jc w:val="center"/>
        <w:textAlignment w:val="baseline"/>
        <w:rPr>
          <w:rFonts w:eastAsia="Arial"/>
          <w:b/>
          <w:color w:val="000000"/>
          <w:sz w:val="24"/>
          <w:szCs w:val="24"/>
          <w:u w:val="single"/>
        </w:rPr>
      </w:pPr>
      <w:r w:rsidRPr="00E41AA8">
        <w:rPr>
          <w:b/>
          <w:noProof/>
          <w:sz w:val="24"/>
          <w:szCs w:val="24"/>
          <w:u w:val="single"/>
          <w:lang w:eastAsia="pt-BR"/>
        </w:rPr>
        <w:pict>
          <v:shapetype id="_x0000_t202" coordsize="21600,21600" o:spt="202" path="m,l,21600r21600,l21600,xe">
            <v:stroke joinstyle="miter"/>
            <v:path gradientshapeok="t" o:connecttype="rect"/>
          </v:shapetype>
          <v:shape id="_x0000_s0" o:spid="_x0000_s1026" type="#_x0000_t202" style="position:absolute;left:0;text-align:left;margin-left:306pt;margin-top:761.75pt;width:3.85pt;height:8.4pt;z-index:-2516587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" filled="f" stroked="f">
            <v:textbox inset="0,0,0,0">
              <w:txbxContent>
                <w:p w:rsidR="00C86540" w:rsidRDefault="00C86540">
                  <w:pPr>
                    <w:spacing w:line="168" w:lineRule="exact"/>
                    <w:textAlignment w:val="baseline"/>
                  </w:pPr>
                </w:p>
              </w:txbxContent>
            </v:textbox>
            <w10:wrap type="square" anchorx="page" anchory="page"/>
          </v:shape>
        </w:pict>
      </w:r>
      <w:r w:rsidR="001B71AF">
        <w:rPr>
          <w:rFonts w:eastAsia="Arial"/>
          <w:b/>
          <w:color w:val="000000"/>
          <w:sz w:val="24"/>
          <w:szCs w:val="24"/>
          <w:u w:val="single"/>
        </w:rPr>
        <w:t xml:space="preserve">PROJETO DE </w:t>
      </w:r>
      <w:bookmarkStart w:id="0" w:name="_GoBack"/>
      <w:bookmarkEnd w:id="0"/>
      <w:r w:rsidR="008115AE" w:rsidRPr="005C470C">
        <w:rPr>
          <w:rFonts w:eastAsia="Arial"/>
          <w:b/>
          <w:color w:val="000000"/>
          <w:sz w:val="24"/>
          <w:szCs w:val="24"/>
          <w:u w:val="single"/>
        </w:rPr>
        <w:t>LEI N°</w:t>
      </w:r>
      <w:r w:rsidR="00331242">
        <w:rPr>
          <w:rFonts w:eastAsia="Arial"/>
          <w:b/>
          <w:color w:val="000000"/>
          <w:sz w:val="24"/>
          <w:szCs w:val="24"/>
          <w:u w:val="single"/>
        </w:rPr>
        <w:t xml:space="preserve"> </w:t>
      </w:r>
      <w:r w:rsidR="00945F5D">
        <w:rPr>
          <w:rFonts w:eastAsia="Arial"/>
          <w:b/>
          <w:color w:val="000000"/>
          <w:sz w:val="24"/>
          <w:szCs w:val="24"/>
          <w:u w:val="single"/>
        </w:rPr>
        <w:t>10</w:t>
      </w:r>
      <w:r w:rsidR="00FF5ADD">
        <w:rPr>
          <w:rFonts w:eastAsia="Arial"/>
          <w:b/>
          <w:color w:val="000000"/>
          <w:sz w:val="24"/>
          <w:szCs w:val="24"/>
          <w:u w:val="single"/>
        </w:rPr>
        <w:t xml:space="preserve">, DE </w:t>
      </w:r>
      <w:r w:rsidR="00945F5D">
        <w:rPr>
          <w:rFonts w:eastAsia="Arial"/>
          <w:b/>
          <w:color w:val="000000"/>
          <w:sz w:val="24"/>
          <w:szCs w:val="24"/>
          <w:u w:val="single"/>
        </w:rPr>
        <w:t>15</w:t>
      </w:r>
      <w:r w:rsidR="006E1320">
        <w:rPr>
          <w:rFonts w:eastAsia="Arial"/>
          <w:b/>
          <w:color w:val="000000"/>
          <w:sz w:val="24"/>
          <w:szCs w:val="24"/>
          <w:u w:val="single"/>
        </w:rPr>
        <w:t xml:space="preserve">DE </w:t>
      </w:r>
      <w:r w:rsidR="00DB3A96">
        <w:rPr>
          <w:rFonts w:eastAsia="Arial"/>
          <w:b/>
          <w:color w:val="000000"/>
          <w:sz w:val="24"/>
          <w:szCs w:val="24"/>
          <w:u w:val="single"/>
        </w:rPr>
        <w:t>ABRIL</w:t>
      </w:r>
      <w:r w:rsidR="00FF5ADD">
        <w:rPr>
          <w:rFonts w:eastAsia="Arial"/>
          <w:b/>
          <w:color w:val="000000"/>
          <w:sz w:val="24"/>
          <w:szCs w:val="24"/>
          <w:u w:val="single"/>
        </w:rPr>
        <w:t>DE</w:t>
      </w:r>
      <w:r w:rsidR="008115AE" w:rsidRPr="005C470C">
        <w:rPr>
          <w:rFonts w:eastAsia="Arial"/>
          <w:b/>
          <w:color w:val="000000"/>
          <w:sz w:val="24"/>
          <w:szCs w:val="24"/>
          <w:u w:val="single"/>
        </w:rPr>
        <w:t>20</w:t>
      </w:r>
      <w:r w:rsidR="005438D3" w:rsidRPr="005C470C">
        <w:rPr>
          <w:rFonts w:eastAsia="Arial"/>
          <w:b/>
          <w:color w:val="000000"/>
          <w:sz w:val="24"/>
          <w:szCs w:val="24"/>
          <w:u w:val="single"/>
        </w:rPr>
        <w:t>2</w:t>
      </w:r>
      <w:r w:rsidR="00302B49">
        <w:rPr>
          <w:rFonts w:eastAsia="Arial"/>
          <w:b/>
          <w:color w:val="000000"/>
          <w:sz w:val="24"/>
          <w:szCs w:val="24"/>
          <w:u w:val="single"/>
        </w:rPr>
        <w:t>4</w:t>
      </w:r>
      <w:r w:rsidR="00A77165" w:rsidRPr="005C470C">
        <w:rPr>
          <w:rFonts w:eastAsia="Arial"/>
          <w:b/>
          <w:color w:val="000000"/>
          <w:sz w:val="24"/>
          <w:szCs w:val="24"/>
          <w:u w:val="single"/>
        </w:rPr>
        <w:t>.</w:t>
      </w:r>
    </w:p>
    <w:p w:rsidR="005F3FFC" w:rsidRPr="004724F6" w:rsidRDefault="005F3FFC" w:rsidP="00C4671E">
      <w:pPr>
        <w:spacing w:line="360" w:lineRule="auto"/>
        <w:ind w:right="197" w:firstLine="851"/>
        <w:jc w:val="both"/>
        <w:textAlignment w:val="baseline"/>
        <w:rPr>
          <w:rFonts w:eastAsia="Arial"/>
          <w:b/>
          <w:color w:val="000000"/>
          <w:sz w:val="24"/>
          <w:szCs w:val="24"/>
          <w:u w:val="single"/>
        </w:rPr>
      </w:pPr>
    </w:p>
    <w:p w:rsidR="00AD501A" w:rsidRPr="002D37E1" w:rsidRDefault="005438D3" w:rsidP="00AA4CC7">
      <w:pPr>
        <w:spacing w:line="360" w:lineRule="auto"/>
        <w:ind w:left="2835" w:right="197"/>
        <w:jc w:val="both"/>
        <w:textAlignment w:val="baseline"/>
        <w:rPr>
          <w:rFonts w:eastAsia="Arial"/>
          <w:color w:val="000000"/>
          <w:spacing w:val="-5"/>
          <w:sz w:val="24"/>
          <w:szCs w:val="24"/>
        </w:rPr>
      </w:pPr>
      <w:r w:rsidRPr="004724F6">
        <w:rPr>
          <w:rFonts w:eastAsia="Arial"/>
          <w:b/>
          <w:color w:val="000000"/>
          <w:spacing w:val="-5"/>
          <w:sz w:val="24"/>
          <w:szCs w:val="24"/>
          <w:u w:val="single"/>
        </w:rPr>
        <w:t>EMENTA</w:t>
      </w:r>
      <w:r w:rsidR="002D37E1" w:rsidRPr="004724F6">
        <w:rPr>
          <w:rFonts w:eastAsia="Arial"/>
          <w:b/>
          <w:color w:val="000000"/>
          <w:spacing w:val="-5"/>
          <w:sz w:val="24"/>
          <w:szCs w:val="24"/>
          <w:u w:val="single"/>
        </w:rPr>
        <w:t>:</w:t>
      </w:r>
      <w:r w:rsidR="00721F70">
        <w:rPr>
          <w:rFonts w:eastAsia="Arial"/>
          <w:color w:val="000000"/>
          <w:spacing w:val="-5"/>
          <w:sz w:val="24"/>
          <w:szCs w:val="24"/>
        </w:rPr>
        <w:t xml:space="preserve">Cria </w:t>
      </w:r>
      <w:r w:rsidR="002D37E1" w:rsidRPr="002D37E1">
        <w:rPr>
          <w:rFonts w:eastAsia="Arial"/>
          <w:color w:val="000000"/>
          <w:spacing w:val="-5"/>
          <w:sz w:val="24"/>
          <w:szCs w:val="24"/>
        </w:rPr>
        <w:t>o Fundo Municipal de Saneamento Básico e Ambiental (FMSBA)</w:t>
      </w:r>
      <w:r w:rsidR="00721F70">
        <w:rPr>
          <w:rFonts w:eastAsia="Arial"/>
          <w:color w:val="000000"/>
          <w:spacing w:val="-5"/>
          <w:sz w:val="24"/>
          <w:szCs w:val="24"/>
        </w:rPr>
        <w:t xml:space="preserve">, institui </w:t>
      </w:r>
      <w:r w:rsidR="002D37E1" w:rsidRPr="002D37E1">
        <w:rPr>
          <w:rFonts w:eastAsia="Arial"/>
          <w:color w:val="000000"/>
          <w:spacing w:val="-5"/>
          <w:sz w:val="24"/>
          <w:szCs w:val="24"/>
        </w:rPr>
        <w:t>o Conselho Municipal de Saneamento B</w:t>
      </w:r>
      <w:r w:rsidR="00721F70">
        <w:rPr>
          <w:rFonts w:eastAsia="Arial"/>
          <w:color w:val="000000"/>
          <w:spacing w:val="-5"/>
          <w:sz w:val="24"/>
          <w:szCs w:val="24"/>
        </w:rPr>
        <w:t>ásico A</w:t>
      </w:r>
      <w:r w:rsidR="002D37E1" w:rsidRPr="002D37E1">
        <w:rPr>
          <w:rFonts w:eastAsia="Arial"/>
          <w:color w:val="000000"/>
          <w:spacing w:val="-5"/>
          <w:sz w:val="24"/>
          <w:szCs w:val="24"/>
        </w:rPr>
        <w:t>mbiental</w:t>
      </w:r>
      <w:r w:rsidR="00721F70">
        <w:rPr>
          <w:rFonts w:eastAsia="Arial"/>
          <w:color w:val="000000"/>
          <w:spacing w:val="-5"/>
          <w:sz w:val="24"/>
          <w:szCs w:val="24"/>
        </w:rPr>
        <w:t xml:space="preserve"> (CMSBA)</w:t>
      </w:r>
      <w:r w:rsidR="002D37E1" w:rsidRPr="002D37E1">
        <w:rPr>
          <w:rFonts w:eastAsia="Arial"/>
          <w:color w:val="000000"/>
          <w:spacing w:val="-5"/>
          <w:sz w:val="24"/>
          <w:szCs w:val="24"/>
        </w:rPr>
        <w:t>,</w:t>
      </w:r>
      <w:r w:rsidR="00721F70">
        <w:rPr>
          <w:rFonts w:eastAsia="Arial"/>
          <w:color w:val="000000"/>
          <w:spacing w:val="-5"/>
          <w:sz w:val="24"/>
          <w:szCs w:val="24"/>
        </w:rPr>
        <w:t xml:space="preserve"> e</w:t>
      </w:r>
      <w:r w:rsidR="002D37E1" w:rsidRPr="002D37E1">
        <w:rPr>
          <w:rFonts w:eastAsia="Arial"/>
          <w:color w:val="000000"/>
          <w:spacing w:val="-5"/>
          <w:sz w:val="24"/>
          <w:szCs w:val="24"/>
        </w:rPr>
        <w:t xml:space="preserve"> revoga a Lei n</w:t>
      </w:r>
      <w:r w:rsidR="00721F70">
        <w:rPr>
          <w:rFonts w:eastAsia="Arial"/>
          <w:color w:val="000000"/>
          <w:spacing w:val="-5"/>
          <w:sz w:val="24"/>
          <w:szCs w:val="24"/>
        </w:rPr>
        <w:t xml:space="preserve">º 23, de 20 de outubro de 1971, </w:t>
      </w:r>
      <w:r w:rsidR="002D37E1" w:rsidRPr="002D37E1">
        <w:rPr>
          <w:rFonts w:eastAsia="Arial"/>
          <w:color w:val="000000"/>
          <w:spacing w:val="-5"/>
          <w:sz w:val="24"/>
          <w:szCs w:val="24"/>
        </w:rPr>
        <w:t xml:space="preserve">e dá outras providências. </w:t>
      </w:r>
    </w:p>
    <w:p w:rsidR="00AA4CC7" w:rsidRPr="004724F6" w:rsidRDefault="00AA4CC7" w:rsidP="00AA4CC7">
      <w:pPr>
        <w:spacing w:line="360" w:lineRule="auto"/>
        <w:ind w:left="2835" w:right="197"/>
        <w:jc w:val="both"/>
        <w:textAlignment w:val="baseline"/>
        <w:rPr>
          <w:rFonts w:eastAsia="Arial"/>
          <w:color w:val="000000"/>
          <w:spacing w:val="-5"/>
          <w:sz w:val="24"/>
          <w:szCs w:val="24"/>
        </w:rPr>
      </w:pPr>
    </w:p>
    <w:p w:rsidR="00B260CB" w:rsidRDefault="00B260CB" w:rsidP="00DB3A96">
      <w:pPr>
        <w:ind w:right="198" w:firstLine="709"/>
        <w:jc w:val="both"/>
        <w:rPr>
          <w:sz w:val="24"/>
          <w:szCs w:val="24"/>
        </w:rPr>
      </w:pPr>
      <w:r w:rsidRPr="004724F6">
        <w:rPr>
          <w:b/>
          <w:sz w:val="24"/>
          <w:szCs w:val="24"/>
        </w:rPr>
        <w:t>O PREFEITO MUNICIPAL DE FORMOSA DO OESTE, ESTADO DO PARANÁ</w:t>
      </w:r>
      <w:r w:rsidR="00B42130" w:rsidRPr="004724F6">
        <w:rPr>
          <w:b/>
          <w:sz w:val="24"/>
          <w:szCs w:val="24"/>
        </w:rPr>
        <w:t>,</w:t>
      </w:r>
      <w:r w:rsidR="00B42130" w:rsidRPr="004724F6">
        <w:rPr>
          <w:sz w:val="24"/>
          <w:szCs w:val="24"/>
        </w:rPr>
        <w:t xml:space="preserve"> f</w:t>
      </w:r>
      <w:r w:rsidRPr="004724F6">
        <w:rPr>
          <w:sz w:val="24"/>
          <w:szCs w:val="24"/>
        </w:rPr>
        <w:t xml:space="preserve">az saber que a Câmara Municipal aprovou e eu sanciono a seguinte </w:t>
      </w:r>
      <w:r w:rsidR="00056606" w:rsidRPr="004724F6">
        <w:rPr>
          <w:sz w:val="24"/>
          <w:szCs w:val="24"/>
        </w:rPr>
        <w:t>Lei.</w:t>
      </w:r>
    </w:p>
    <w:p w:rsidR="0072670A" w:rsidRDefault="0072670A" w:rsidP="00DB3A96">
      <w:pPr>
        <w:ind w:right="198" w:firstLine="709"/>
        <w:jc w:val="both"/>
        <w:rPr>
          <w:sz w:val="24"/>
          <w:szCs w:val="24"/>
        </w:rPr>
      </w:pPr>
    </w:p>
    <w:p w:rsidR="0072670A" w:rsidRPr="000501C9" w:rsidRDefault="0072670A" w:rsidP="0072670A">
      <w:pPr>
        <w:ind w:right="198"/>
        <w:jc w:val="center"/>
        <w:rPr>
          <w:b/>
          <w:sz w:val="24"/>
          <w:szCs w:val="24"/>
        </w:rPr>
      </w:pPr>
      <w:r w:rsidRPr="000501C9">
        <w:rPr>
          <w:b/>
          <w:sz w:val="24"/>
          <w:szCs w:val="24"/>
        </w:rPr>
        <w:t xml:space="preserve">CAPÍTULO I </w:t>
      </w:r>
    </w:p>
    <w:p w:rsidR="0072670A" w:rsidRPr="000501C9" w:rsidRDefault="0072670A" w:rsidP="0072670A">
      <w:pPr>
        <w:ind w:right="198"/>
        <w:jc w:val="center"/>
        <w:rPr>
          <w:b/>
          <w:sz w:val="24"/>
          <w:szCs w:val="24"/>
        </w:rPr>
      </w:pPr>
    </w:p>
    <w:p w:rsidR="0072670A" w:rsidRPr="000501C9" w:rsidRDefault="0072670A" w:rsidP="0072670A">
      <w:pPr>
        <w:ind w:right="198"/>
        <w:jc w:val="center"/>
        <w:rPr>
          <w:b/>
          <w:sz w:val="24"/>
          <w:szCs w:val="24"/>
        </w:rPr>
      </w:pPr>
      <w:r w:rsidRPr="000501C9">
        <w:rPr>
          <w:b/>
          <w:sz w:val="24"/>
          <w:szCs w:val="24"/>
        </w:rPr>
        <w:t>DO FUNDO MUNICIPAL DE SANEAMENTO BÁSICO E AMBIENTAL (FMSBA)</w:t>
      </w:r>
    </w:p>
    <w:p w:rsidR="00B35F0A" w:rsidRDefault="00B35F0A" w:rsidP="00DB3A96">
      <w:pPr>
        <w:ind w:right="198" w:firstLine="709"/>
        <w:jc w:val="both"/>
        <w:rPr>
          <w:sz w:val="24"/>
          <w:szCs w:val="24"/>
        </w:rPr>
      </w:pPr>
    </w:p>
    <w:p w:rsidR="00B35F0A" w:rsidRPr="0072670A" w:rsidRDefault="00B35F0A" w:rsidP="00DB3A96">
      <w:pPr>
        <w:ind w:right="198" w:firstLine="709"/>
        <w:jc w:val="both"/>
        <w:rPr>
          <w:sz w:val="24"/>
          <w:szCs w:val="24"/>
        </w:rPr>
      </w:pPr>
      <w:r w:rsidRPr="00B35F0A">
        <w:rPr>
          <w:b/>
          <w:sz w:val="24"/>
          <w:szCs w:val="24"/>
        </w:rPr>
        <w:t>Art. 1°</w:t>
      </w:r>
      <w:r w:rsidR="0072670A" w:rsidRPr="0072670A">
        <w:rPr>
          <w:sz w:val="24"/>
          <w:szCs w:val="24"/>
        </w:rPr>
        <w:t xml:space="preserve">Fica </w:t>
      </w:r>
      <w:r w:rsidR="000F3F50">
        <w:rPr>
          <w:sz w:val="24"/>
          <w:szCs w:val="24"/>
        </w:rPr>
        <w:t>criado</w:t>
      </w:r>
      <w:r w:rsidR="0072670A" w:rsidRPr="0072670A">
        <w:rPr>
          <w:sz w:val="24"/>
          <w:szCs w:val="24"/>
        </w:rPr>
        <w:t xml:space="preserve"> o Fundo Municipal de Saneamento Básico e Ambiental (FMSBA), </w:t>
      </w:r>
      <w:r w:rsidR="0072670A">
        <w:rPr>
          <w:sz w:val="24"/>
          <w:szCs w:val="24"/>
        </w:rPr>
        <w:t xml:space="preserve">com finalidade de custear ações que se destinem </w:t>
      </w:r>
      <w:r w:rsidR="004E656E">
        <w:rPr>
          <w:sz w:val="24"/>
          <w:szCs w:val="24"/>
        </w:rPr>
        <w:t>à universalização e aprimoramento</w:t>
      </w:r>
      <w:r w:rsidR="0072670A">
        <w:rPr>
          <w:sz w:val="24"/>
          <w:szCs w:val="24"/>
        </w:rPr>
        <w:t xml:space="preserve"> dos serviços públicos de saneamento b</w:t>
      </w:r>
      <w:r w:rsidR="00D763B5">
        <w:rPr>
          <w:sz w:val="24"/>
          <w:szCs w:val="24"/>
        </w:rPr>
        <w:t>ásico,</w:t>
      </w:r>
      <w:r w:rsidR="004E656E">
        <w:rPr>
          <w:sz w:val="24"/>
          <w:szCs w:val="24"/>
        </w:rPr>
        <w:t xml:space="preserve"> em conformidade com o Plano Municipal </w:t>
      </w:r>
      <w:r w:rsidR="00DF3734">
        <w:rPr>
          <w:sz w:val="24"/>
          <w:szCs w:val="24"/>
        </w:rPr>
        <w:t xml:space="preserve">ou Regional </w:t>
      </w:r>
      <w:r w:rsidR="004E656E">
        <w:rPr>
          <w:sz w:val="24"/>
          <w:szCs w:val="24"/>
        </w:rPr>
        <w:t>de Saneamento Básico e Ambiental,</w:t>
      </w:r>
      <w:r w:rsidR="0072670A" w:rsidRPr="0072670A">
        <w:rPr>
          <w:sz w:val="24"/>
          <w:szCs w:val="24"/>
        </w:rPr>
        <w:t>nos termos do artigo 13 da Lei Federal nº 11.445, de 5 de janeiro de 2007.</w:t>
      </w:r>
    </w:p>
    <w:p w:rsidR="00B35F0A" w:rsidRDefault="00B35F0A" w:rsidP="00DB3A96">
      <w:pPr>
        <w:ind w:right="198" w:firstLine="709"/>
        <w:jc w:val="both"/>
        <w:rPr>
          <w:sz w:val="24"/>
          <w:szCs w:val="24"/>
        </w:rPr>
      </w:pPr>
    </w:p>
    <w:p w:rsidR="00D763B5" w:rsidRPr="00D763B5" w:rsidRDefault="00B35F0A" w:rsidP="00D763B5">
      <w:pPr>
        <w:ind w:right="198" w:firstLine="709"/>
        <w:jc w:val="both"/>
        <w:rPr>
          <w:sz w:val="24"/>
          <w:szCs w:val="24"/>
        </w:rPr>
      </w:pPr>
      <w:r w:rsidRPr="009326FA">
        <w:rPr>
          <w:b/>
          <w:sz w:val="24"/>
          <w:szCs w:val="24"/>
        </w:rPr>
        <w:t>Art. 2°</w:t>
      </w:r>
      <w:r w:rsidR="00D763B5" w:rsidRPr="00D763B5">
        <w:rPr>
          <w:sz w:val="24"/>
          <w:szCs w:val="24"/>
        </w:rPr>
        <w:t>Os recursos do Fundo Municipal de Saneamento Básico e Ambiental - FMSBA, serão provenientes:</w:t>
      </w:r>
    </w:p>
    <w:p w:rsidR="00D763B5" w:rsidRPr="00D763B5" w:rsidRDefault="00D763B5" w:rsidP="00D763B5">
      <w:pPr>
        <w:ind w:right="198" w:firstLine="709"/>
        <w:jc w:val="both"/>
        <w:rPr>
          <w:sz w:val="24"/>
          <w:szCs w:val="24"/>
        </w:rPr>
      </w:pPr>
    </w:p>
    <w:p w:rsidR="00D763B5" w:rsidRPr="00D763B5" w:rsidRDefault="00D763B5" w:rsidP="00D763B5">
      <w:pPr>
        <w:ind w:right="198" w:firstLine="709"/>
        <w:jc w:val="both"/>
        <w:rPr>
          <w:sz w:val="24"/>
          <w:szCs w:val="24"/>
        </w:rPr>
      </w:pPr>
      <w:r w:rsidRPr="00D763B5">
        <w:rPr>
          <w:b/>
          <w:sz w:val="24"/>
          <w:szCs w:val="24"/>
        </w:rPr>
        <w:t>I -</w:t>
      </w:r>
      <w:r w:rsidRPr="00D763B5">
        <w:rPr>
          <w:sz w:val="24"/>
          <w:szCs w:val="24"/>
        </w:rPr>
        <w:t xml:space="preserve"> do valor das infrações ambientais apurados pela Secretaria Municipal de Meio Ambiente;</w:t>
      </w:r>
    </w:p>
    <w:p w:rsidR="00D763B5" w:rsidRPr="00D763B5" w:rsidRDefault="00D763B5" w:rsidP="00D763B5">
      <w:pPr>
        <w:ind w:right="198" w:firstLine="709"/>
        <w:jc w:val="both"/>
        <w:rPr>
          <w:sz w:val="24"/>
          <w:szCs w:val="24"/>
        </w:rPr>
      </w:pPr>
    </w:p>
    <w:p w:rsidR="00D763B5" w:rsidRPr="00D763B5" w:rsidRDefault="00D763B5" w:rsidP="00D763B5">
      <w:pPr>
        <w:ind w:right="198" w:firstLine="709"/>
        <w:jc w:val="both"/>
        <w:rPr>
          <w:sz w:val="24"/>
          <w:szCs w:val="24"/>
        </w:rPr>
      </w:pPr>
      <w:r w:rsidRPr="00D763B5">
        <w:rPr>
          <w:b/>
          <w:sz w:val="24"/>
          <w:szCs w:val="24"/>
        </w:rPr>
        <w:t>II -</w:t>
      </w:r>
      <w:r w:rsidRPr="00D763B5">
        <w:rPr>
          <w:sz w:val="24"/>
          <w:szCs w:val="24"/>
        </w:rPr>
        <w:t xml:space="preserve"> de doações que venha a receber de pessoas físicas e jurídicas ou de organismos públicos e privados, nacionais e internacionais;</w:t>
      </w:r>
    </w:p>
    <w:p w:rsidR="00D763B5" w:rsidRPr="00D763B5" w:rsidRDefault="00D763B5" w:rsidP="00D763B5">
      <w:pPr>
        <w:ind w:right="198" w:firstLine="709"/>
        <w:jc w:val="both"/>
        <w:rPr>
          <w:sz w:val="24"/>
          <w:szCs w:val="24"/>
        </w:rPr>
      </w:pPr>
    </w:p>
    <w:p w:rsidR="00D763B5" w:rsidRPr="00D763B5" w:rsidRDefault="00D763B5" w:rsidP="00D763B5">
      <w:pPr>
        <w:ind w:right="198" w:firstLine="709"/>
        <w:jc w:val="both"/>
        <w:rPr>
          <w:sz w:val="24"/>
          <w:szCs w:val="24"/>
        </w:rPr>
      </w:pPr>
      <w:r w:rsidRPr="00D763B5">
        <w:rPr>
          <w:b/>
          <w:sz w:val="24"/>
          <w:szCs w:val="24"/>
        </w:rPr>
        <w:t>III -</w:t>
      </w:r>
      <w:r w:rsidRPr="00D763B5">
        <w:rPr>
          <w:sz w:val="24"/>
          <w:szCs w:val="24"/>
        </w:rPr>
        <w:t xml:space="preserve"> de rendimentos de qualquer natureza, que venha a auferir como remuneração decorrente de aplicação de seu patrimônio;</w:t>
      </w:r>
    </w:p>
    <w:p w:rsidR="00D763B5" w:rsidRPr="00D763B5" w:rsidRDefault="00D763B5" w:rsidP="00D763B5">
      <w:pPr>
        <w:ind w:right="198" w:firstLine="709"/>
        <w:jc w:val="both"/>
        <w:rPr>
          <w:sz w:val="24"/>
          <w:szCs w:val="24"/>
        </w:rPr>
      </w:pPr>
    </w:p>
    <w:p w:rsidR="00D763B5" w:rsidRPr="00D763B5" w:rsidRDefault="00D763B5" w:rsidP="00D763B5">
      <w:pPr>
        <w:ind w:right="198" w:firstLine="709"/>
        <w:jc w:val="both"/>
        <w:rPr>
          <w:sz w:val="24"/>
          <w:szCs w:val="24"/>
        </w:rPr>
      </w:pPr>
      <w:r w:rsidRPr="00831EB9">
        <w:rPr>
          <w:b/>
          <w:sz w:val="24"/>
          <w:szCs w:val="24"/>
        </w:rPr>
        <w:t>IV -</w:t>
      </w:r>
      <w:r w:rsidRPr="00D763B5">
        <w:rPr>
          <w:sz w:val="24"/>
          <w:szCs w:val="24"/>
        </w:rPr>
        <w:t xml:space="preserve"> de rendimentos e indenizações decorrentes de ações judiciais e ajustes de conduta, de natureza ambiental;</w:t>
      </w:r>
    </w:p>
    <w:p w:rsidR="00D763B5" w:rsidRPr="00D763B5" w:rsidRDefault="00D763B5" w:rsidP="00D763B5">
      <w:pPr>
        <w:ind w:right="198" w:firstLine="709"/>
        <w:jc w:val="both"/>
        <w:rPr>
          <w:sz w:val="24"/>
          <w:szCs w:val="24"/>
        </w:rPr>
      </w:pPr>
    </w:p>
    <w:p w:rsidR="00D763B5" w:rsidRPr="00D763B5" w:rsidRDefault="00D763B5" w:rsidP="00D763B5">
      <w:pPr>
        <w:ind w:right="198" w:firstLine="709"/>
        <w:jc w:val="both"/>
        <w:rPr>
          <w:sz w:val="24"/>
          <w:szCs w:val="24"/>
        </w:rPr>
      </w:pPr>
      <w:r w:rsidRPr="00831EB9">
        <w:rPr>
          <w:b/>
          <w:sz w:val="24"/>
          <w:szCs w:val="24"/>
        </w:rPr>
        <w:t>V -</w:t>
      </w:r>
      <w:r w:rsidRPr="00D763B5">
        <w:rPr>
          <w:sz w:val="24"/>
          <w:szCs w:val="24"/>
        </w:rPr>
        <w:t xml:space="preserve"> de repasses </w:t>
      </w:r>
      <w:r w:rsidR="00DF3734">
        <w:rPr>
          <w:sz w:val="24"/>
          <w:szCs w:val="24"/>
        </w:rPr>
        <w:t xml:space="preserve">de parcela da receita direta dos prestadores regulados pela Agência Reguladora de Serviços Públicos Delegados do Paraná </w:t>
      </w:r>
      <w:r w:rsidR="00D17A71">
        <w:rPr>
          <w:sz w:val="24"/>
          <w:szCs w:val="24"/>
        </w:rPr>
        <w:t>–</w:t>
      </w:r>
      <w:r w:rsidR="00DF3734">
        <w:rPr>
          <w:sz w:val="24"/>
          <w:szCs w:val="24"/>
        </w:rPr>
        <w:t xml:space="preserve"> AGEPAR</w:t>
      </w:r>
      <w:r w:rsidR="00D17A71">
        <w:rPr>
          <w:sz w:val="24"/>
          <w:szCs w:val="24"/>
        </w:rPr>
        <w:t>.</w:t>
      </w:r>
    </w:p>
    <w:p w:rsidR="00D763B5" w:rsidRPr="00D763B5" w:rsidRDefault="00D763B5" w:rsidP="00D763B5">
      <w:pPr>
        <w:ind w:right="198" w:firstLine="709"/>
        <w:jc w:val="both"/>
        <w:rPr>
          <w:sz w:val="24"/>
          <w:szCs w:val="24"/>
        </w:rPr>
      </w:pPr>
    </w:p>
    <w:p w:rsidR="00B35F0A" w:rsidRDefault="00D763B5" w:rsidP="00D763B5">
      <w:pPr>
        <w:ind w:right="198" w:firstLine="709"/>
        <w:jc w:val="both"/>
        <w:rPr>
          <w:sz w:val="24"/>
          <w:szCs w:val="24"/>
        </w:rPr>
      </w:pPr>
      <w:r w:rsidRPr="00831EB9">
        <w:rPr>
          <w:b/>
          <w:sz w:val="24"/>
          <w:szCs w:val="24"/>
        </w:rPr>
        <w:t>VI -</w:t>
      </w:r>
      <w:r w:rsidRPr="00D763B5">
        <w:rPr>
          <w:sz w:val="24"/>
          <w:szCs w:val="24"/>
        </w:rPr>
        <w:t xml:space="preserve"> de outros recursos que, por sua natureza, possam ser destinados ao FMSBA.</w:t>
      </w:r>
    </w:p>
    <w:p w:rsidR="00D17A71" w:rsidRDefault="00D17A71" w:rsidP="00D763B5">
      <w:pPr>
        <w:ind w:right="198" w:firstLine="709"/>
        <w:jc w:val="both"/>
        <w:rPr>
          <w:sz w:val="24"/>
          <w:szCs w:val="24"/>
        </w:rPr>
      </w:pPr>
    </w:p>
    <w:p w:rsidR="00D17A71" w:rsidRPr="00D17A71" w:rsidRDefault="00D17A71" w:rsidP="00D17A71">
      <w:pPr>
        <w:ind w:right="198" w:firstLine="709"/>
        <w:jc w:val="both"/>
        <w:rPr>
          <w:sz w:val="24"/>
          <w:szCs w:val="24"/>
        </w:rPr>
      </w:pPr>
      <w:r w:rsidRPr="00D17A71">
        <w:rPr>
          <w:b/>
          <w:sz w:val="24"/>
          <w:szCs w:val="24"/>
        </w:rPr>
        <w:t xml:space="preserve">Art. 3º </w:t>
      </w:r>
      <w:r w:rsidRPr="00D17A71">
        <w:rPr>
          <w:sz w:val="24"/>
          <w:szCs w:val="24"/>
        </w:rPr>
        <w:t>Os recursos do F</w:t>
      </w:r>
      <w:r w:rsidR="00274B1F">
        <w:rPr>
          <w:sz w:val="24"/>
          <w:szCs w:val="24"/>
        </w:rPr>
        <w:t>MSBA serão contabilizados como receita o</w:t>
      </w:r>
      <w:r w:rsidRPr="00D17A71">
        <w:rPr>
          <w:sz w:val="24"/>
          <w:szCs w:val="24"/>
        </w:rPr>
        <w:t>rçamentária do Município e serão movimentados at</w:t>
      </w:r>
      <w:r>
        <w:rPr>
          <w:sz w:val="24"/>
          <w:szCs w:val="24"/>
        </w:rPr>
        <w:t>ravés de conta bancária de movimentação exclusiva do FMSBA.</w:t>
      </w:r>
    </w:p>
    <w:p w:rsidR="00D17A71" w:rsidRDefault="00D17A71" w:rsidP="00D17A71">
      <w:pPr>
        <w:ind w:right="198" w:firstLine="709"/>
        <w:jc w:val="both"/>
        <w:rPr>
          <w:sz w:val="24"/>
          <w:szCs w:val="24"/>
        </w:rPr>
      </w:pPr>
    </w:p>
    <w:p w:rsidR="00CF0A2E" w:rsidRPr="00CF0A2E" w:rsidRDefault="00CF0A2E" w:rsidP="00CF0A2E">
      <w:pPr>
        <w:ind w:right="198" w:firstLine="709"/>
        <w:jc w:val="both"/>
        <w:rPr>
          <w:sz w:val="24"/>
          <w:szCs w:val="24"/>
        </w:rPr>
      </w:pPr>
      <w:r w:rsidRPr="00CF0A2E">
        <w:rPr>
          <w:b/>
          <w:sz w:val="24"/>
          <w:szCs w:val="24"/>
        </w:rPr>
        <w:lastRenderedPageBreak/>
        <w:t>§ 1º</w:t>
      </w:r>
      <w:r w:rsidRPr="00CF0A2E">
        <w:rPr>
          <w:sz w:val="24"/>
          <w:szCs w:val="24"/>
        </w:rPr>
        <w:t xml:space="preserve"> O Plano Anual de A</w:t>
      </w:r>
      <w:r>
        <w:rPr>
          <w:sz w:val="24"/>
          <w:szCs w:val="24"/>
        </w:rPr>
        <w:t xml:space="preserve">plicação dos Recursos do FMSBA </w:t>
      </w:r>
      <w:r w:rsidRPr="00CF0A2E">
        <w:rPr>
          <w:sz w:val="24"/>
          <w:szCs w:val="24"/>
        </w:rPr>
        <w:t xml:space="preserve">deverá respeitar o previsto no </w:t>
      </w:r>
      <w:r>
        <w:rPr>
          <w:sz w:val="24"/>
          <w:szCs w:val="24"/>
        </w:rPr>
        <w:t>Plano Plurianual (</w:t>
      </w:r>
      <w:r w:rsidRPr="00CF0A2E">
        <w:rPr>
          <w:sz w:val="24"/>
          <w:szCs w:val="24"/>
        </w:rPr>
        <w:t>PPA</w:t>
      </w:r>
      <w:r>
        <w:rPr>
          <w:sz w:val="24"/>
          <w:szCs w:val="24"/>
        </w:rPr>
        <w:t>)</w:t>
      </w:r>
      <w:r w:rsidRPr="00CF0A2E">
        <w:rPr>
          <w:sz w:val="24"/>
          <w:szCs w:val="24"/>
        </w:rPr>
        <w:t xml:space="preserve"> e</w:t>
      </w:r>
      <w:r>
        <w:rPr>
          <w:sz w:val="24"/>
          <w:szCs w:val="24"/>
        </w:rPr>
        <w:t xml:space="preserve"> Lei de Diretrizes Orçamentárias</w:t>
      </w:r>
      <w:r w:rsidRPr="00CF0A2E">
        <w:rPr>
          <w:sz w:val="24"/>
          <w:szCs w:val="24"/>
        </w:rPr>
        <w:t xml:space="preserve"> LDO, e integrará o </w:t>
      </w:r>
      <w:r w:rsidR="00BF108C">
        <w:rPr>
          <w:sz w:val="24"/>
          <w:szCs w:val="24"/>
        </w:rPr>
        <w:t>o</w:t>
      </w:r>
      <w:r w:rsidRPr="00CF0A2E">
        <w:rPr>
          <w:sz w:val="24"/>
          <w:szCs w:val="24"/>
        </w:rPr>
        <w:t xml:space="preserve">rçamento </w:t>
      </w:r>
      <w:r w:rsidR="00BF108C">
        <w:rPr>
          <w:sz w:val="24"/>
          <w:szCs w:val="24"/>
        </w:rPr>
        <w:t>a</w:t>
      </w:r>
      <w:r w:rsidRPr="00CF0A2E">
        <w:rPr>
          <w:sz w:val="24"/>
          <w:szCs w:val="24"/>
        </w:rPr>
        <w:t>nual do Município.</w:t>
      </w:r>
    </w:p>
    <w:p w:rsidR="00CF0A2E" w:rsidRPr="00CF0A2E" w:rsidRDefault="00CF0A2E" w:rsidP="00CF0A2E">
      <w:pPr>
        <w:ind w:right="198" w:firstLine="709"/>
        <w:jc w:val="both"/>
        <w:rPr>
          <w:sz w:val="24"/>
          <w:szCs w:val="24"/>
        </w:rPr>
      </w:pPr>
    </w:p>
    <w:p w:rsidR="00CF0A2E" w:rsidRPr="00CF0A2E" w:rsidRDefault="00CF0A2E" w:rsidP="00CF0A2E">
      <w:pPr>
        <w:ind w:right="198" w:firstLine="709"/>
        <w:jc w:val="both"/>
        <w:rPr>
          <w:sz w:val="24"/>
          <w:szCs w:val="24"/>
        </w:rPr>
      </w:pPr>
      <w:r w:rsidRPr="00CF0A2E">
        <w:rPr>
          <w:b/>
          <w:sz w:val="24"/>
          <w:szCs w:val="24"/>
        </w:rPr>
        <w:t>§ 2º</w:t>
      </w:r>
      <w:r w:rsidRPr="00CF0A2E">
        <w:rPr>
          <w:sz w:val="24"/>
          <w:szCs w:val="24"/>
        </w:rPr>
        <w:t xml:space="preserve"> A execução do </w:t>
      </w:r>
      <w:r w:rsidR="00BF108C">
        <w:rPr>
          <w:sz w:val="24"/>
          <w:szCs w:val="24"/>
        </w:rPr>
        <w:t>P</w:t>
      </w:r>
      <w:r w:rsidRPr="00CF0A2E">
        <w:rPr>
          <w:sz w:val="24"/>
          <w:szCs w:val="24"/>
        </w:rPr>
        <w:t>lano de Aplicação dos Recursos do FMSBA será contabilizada, devendo seus resultados serem lançad</w:t>
      </w:r>
      <w:r w:rsidR="00BF108C">
        <w:rPr>
          <w:sz w:val="24"/>
          <w:szCs w:val="24"/>
        </w:rPr>
        <w:t>os na demonstração contábil do M</w:t>
      </w:r>
      <w:r w:rsidRPr="00CF0A2E">
        <w:rPr>
          <w:sz w:val="24"/>
          <w:szCs w:val="24"/>
        </w:rPr>
        <w:t>unicípio.</w:t>
      </w:r>
    </w:p>
    <w:p w:rsidR="00CF0A2E" w:rsidRPr="00CF0A2E" w:rsidRDefault="00CF0A2E" w:rsidP="00CF0A2E">
      <w:pPr>
        <w:ind w:right="198" w:firstLine="709"/>
        <w:jc w:val="both"/>
        <w:rPr>
          <w:sz w:val="24"/>
          <w:szCs w:val="24"/>
        </w:rPr>
      </w:pPr>
    </w:p>
    <w:p w:rsidR="00CF0A2E" w:rsidRPr="00CF0A2E" w:rsidRDefault="00CF0A2E" w:rsidP="00CF0A2E">
      <w:pPr>
        <w:ind w:right="198" w:firstLine="709"/>
        <w:jc w:val="both"/>
        <w:rPr>
          <w:sz w:val="24"/>
          <w:szCs w:val="24"/>
        </w:rPr>
      </w:pPr>
      <w:r w:rsidRPr="00CF0A2E">
        <w:rPr>
          <w:b/>
          <w:sz w:val="24"/>
          <w:szCs w:val="24"/>
        </w:rPr>
        <w:t>§ 3º</w:t>
      </w:r>
      <w:r w:rsidRPr="00CF0A2E">
        <w:rPr>
          <w:sz w:val="24"/>
          <w:szCs w:val="24"/>
        </w:rPr>
        <w:t xml:space="preserve"> A execução orçamentária das receitas se processará por meio de obtenção de seu produto nas fontes indicadas nos incisos I a VI do artigo 2º desta Lei.</w:t>
      </w:r>
    </w:p>
    <w:p w:rsidR="00CF0A2E" w:rsidRPr="00CF0A2E" w:rsidRDefault="00CF0A2E" w:rsidP="00CF0A2E">
      <w:pPr>
        <w:ind w:right="198" w:firstLine="709"/>
        <w:jc w:val="both"/>
        <w:rPr>
          <w:sz w:val="24"/>
          <w:szCs w:val="24"/>
        </w:rPr>
      </w:pPr>
    </w:p>
    <w:p w:rsidR="00836951" w:rsidRPr="00836951" w:rsidRDefault="00836951" w:rsidP="00A9720C">
      <w:pPr>
        <w:ind w:right="198" w:firstLine="709"/>
        <w:jc w:val="both"/>
        <w:rPr>
          <w:sz w:val="24"/>
          <w:szCs w:val="24"/>
        </w:rPr>
      </w:pPr>
      <w:r w:rsidRPr="00836951">
        <w:rPr>
          <w:b/>
          <w:sz w:val="24"/>
          <w:szCs w:val="24"/>
        </w:rPr>
        <w:t xml:space="preserve">Art. 4º </w:t>
      </w:r>
      <w:r w:rsidRPr="00836951">
        <w:rPr>
          <w:sz w:val="24"/>
          <w:szCs w:val="24"/>
        </w:rPr>
        <w:t>Os recursos do FMSBA serão destinados para:</w:t>
      </w:r>
    </w:p>
    <w:p w:rsidR="00836951" w:rsidRPr="00836951" w:rsidRDefault="00836951" w:rsidP="00836951">
      <w:pPr>
        <w:ind w:right="198" w:firstLine="851"/>
        <w:jc w:val="both"/>
        <w:rPr>
          <w:sz w:val="24"/>
          <w:szCs w:val="24"/>
        </w:rPr>
      </w:pPr>
    </w:p>
    <w:p w:rsidR="00836951" w:rsidRPr="00836951" w:rsidRDefault="00836951" w:rsidP="00A9720C">
      <w:pPr>
        <w:ind w:right="198" w:firstLine="709"/>
        <w:jc w:val="both"/>
        <w:rPr>
          <w:sz w:val="24"/>
          <w:szCs w:val="24"/>
        </w:rPr>
      </w:pPr>
      <w:r w:rsidRPr="00836951">
        <w:rPr>
          <w:b/>
          <w:sz w:val="24"/>
          <w:szCs w:val="24"/>
        </w:rPr>
        <w:t>I -</w:t>
      </w:r>
      <w:r w:rsidR="00A9720C">
        <w:rPr>
          <w:sz w:val="24"/>
          <w:szCs w:val="24"/>
        </w:rPr>
        <w:t>o</w:t>
      </w:r>
      <w:r w:rsidRPr="00836951">
        <w:rPr>
          <w:sz w:val="24"/>
          <w:szCs w:val="24"/>
        </w:rPr>
        <w:t xml:space="preserve"> custeio de atividades visando a conservação do meio ambiente, o uso racional e sustentável dos recursos naturais, a manutenção, melhoria e recuperação da qualidade ambiental do Município, a promoção da Educação Ambiental em todos os seus níveis;</w:t>
      </w:r>
    </w:p>
    <w:p w:rsidR="00836951" w:rsidRPr="00836951" w:rsidRDefault="00836951" w:rsidP="00A9720C">
      <w:pPr>
        <w:ind w:right="198" w:firstLine="709"/>
        <w:jc w:val="both"/>
        <w:rPr>
          <w:sz w:val="24"/>
          <w:szCs w:val="24"/>
        </w:rPr>
      </w:pPr>
    </w:p>
    <w:p w:rsidR="00836951" w:rsidRPr="00836951" w:rsidRDefault="00836951" w:rsidP="00A9720C">
      <w:pPr>
        <w:ind w:right="198" w:firstLine="709"/>
        <w:jc w:val="both"/>
        <w:rPr>
          <w:sz w:val="24"/>
          <w:szCs w:val="24"/>
        </w:rPr>
      </w:pPr>
      <w:r w:rsidRPr="00836951">
        <w:rPr>
          <w:b/>
          <w:sz w:val="24"/>
          <w:szCs w:val="24"/>
        </w:rPr>
        <w:t>II -</w:t>
      </w:r>
      <w:r w:rsidR="00A9720C">
        <w:rPr>
          <w:sz w:val="24"/>
          <w:szCs w:val="24"/>
        </w:rPr>
        <w:t>o</w:t>
      </w:r>
      <w:r w:rsidRPr="00836951">
        <w:rPr>
          <w:sz w:val="24"/>
          <w:szCs w:val="24"/>
        </w:rPr>
        <w:t xml:space="preserve"> custeio da elaboração e execução de estudos, pesquisas cientificas e projetos técnicos ambientais de acordo com as ações previstas do inciso anterior;</w:t>
      </w:r>
    </w:p>
    <w:p w:rsidR="00836951" w:rsidRPr="00836951" w:rsidRDefault="00836951" w:rsidP="00A9720C">
      <w:pPr>
        <w:ind w:right="198" w:firstLine="709"/>
        <w:jc w:val="both"/>
        <w:rPr>
          <w:sz w:val="24"/>
          <w:szCs w:val="24"/>
        </w:rPr>
      </w:pPr>
    </w:p>
    <w:p w:rsidR="00836951" w:rsidRPr="00836951" w:rsidRDefault="00836951" w:rsidP="00A9720C">
      <w:pPr>
        <w:ind w:right="198" w:firstLine="709"/>
        <w:jc w:val="both"/>
        <w:rPr>
          <w:sz w:val="24"/>
          <w:szCs w:val="24"/>
        </w:rPr>
      </w:pPr>
      <w:r w:rsidRPr="00836951">
        <w:rPr>
          <w:b/>
          <w:sz w:val="24"/>
          <w:szCs w:val="24"/>
        </w:rPr>
        <w:t xml:space="preserve">III </w:t>
      </w:r>
      <w:r w:rsidRPr="00836951">
        <w:rPr>
          <w:sz w:val="24"/>
          <w:szCs w:val="24"/>
        </w:rPr>
        <w:t xml:space="preserve">- </w:t>
      </w:r>
      <w:r w:rsidR="00A9720C">
        <w:rPr>
          <w:sz w:val="24"/>
          <w:szCs w:val="24"/>
        </w:rPr>
        <w:t>a</w:t>
      </w:r>
      <w:r w:rsidRPr="00836951">
        <w:rPr>
          <w:sz w:val="24"/>
          <w:szCs w:val="24"/>
        </w:rPr>
        <w:t>quisição de materiais necessários aos cumprimentos dos objetivos do FMSBA;</w:t>
      </w:r>
    </w:p>
    <w:p w:rsidR="00836951" w:rsidRPr="00836951" w:rsidRDefault="00836951" w:rsidP="00A9720C">
      <w:pPr>
        <w:ind w:right="198" w:firstLine="709"/>
        <w:jc w:val="both"/>
        <w:rPr>
          <w:sz w:val="24"/>
          <w:szCs w:val="24"/>
        </w:rPr>
      </w:pPr>
    </w:p>
    <w:p w:rsidR="00836951" w:rsidRPr="00836951" w:rsidRDefault="00836951" w:rsidP="00A9720C">
      <w:pPr>
        <w:ind w:right="198" w:firstLine="709"/>
        <w:jc w:val="both"/>
        <w:rPr>
          <w:sz w:val="24"/>
          <w:szCs w:val="24"/>
        </w:rPr>
      </w:pPr>
      <w:r w:rsidRPr="00836951">
        <w:rPr>
          <w:b/>
          <w:sz w:val="24"/>
          <w:szCs w:val="24"/>
        </w:rPr>
        <w:t>IV -</w:t>
      </w:r>
      <w:r w:rsidR="00A9720C">
        <w:rPr>
          <w:sz w:val="24"/>
          <w:szCs w:val="24"/>
        </w:rPr>
        <w:t>a</w:t>
      </w:r>
      <w:r w:rsidRPr="00836951">
        <w:rPr>
          <w:sz w:val="24"/>
          <w:szCs w:val="24"/>
        </w:rPr>
        <w:t xml:space="preserve"> reparação de danos causados ao meio ambiente no âmbito do Município;</w:t>
      </w:r>
    </w:p>
    <w:p w:rsidR="00836951" w:rsidRPr="00836951" w:rsidRDefault="00836951" w:rsidP="00A9720C">
      <w:pPr>
        <w:ind w:right="198" w:firstLine="709"/>
        <w:jc w:val="both"/>
        <w:rPr>
          <w:sz w:val="24"/>
          <w:szCs w:val="24"/>
        </w:rPr>
      </w:pPr>
    </w:p>
    <w:p w:rsidR="00836951" w:rsidRPr="00836951" w:rsidRDefault="00836951" w:rsidP="00A9720C">
      <w:pPr>
        <w:ind w:right="198" w:firstLine="709"/>
        <w:jc w:val="both"/>
        <w:rPr>
          <w:sz w:val="24"/>
          <w:szCs w:val="24"/>
        </w:rPr>
      </w:pPr>
      <w:r w:rsidRPr="00836951">
        <w:rPr>
          <w:b/>
          <w:sz w:val="24"/>
          <w:szCs w:val="24"/>
        </w:rPr>
        <w:t>V –</w:t>
      </w:r>
      <w:r w:rsidR="00A9720C">
        <w:rPr>
          <w:sz w:val="24"/>
          <w:szCs w:val="24"/>
        </w:rPr>
        <w:t>a</w:t>
      </w:r>
      <w:r w:rsidRPr="00836951">
        <w:rPr>
          <w:sz w:val="24"/>
          <w:szCs w:val="24"/>
        </w:rPr>
        <w:t>quisição e execução de galerias de águas pluviais, saneamento, tais como esgotamento sanitário, tubulação de água potável, recuperação de passivos ambientais;</w:t>
      </w:r>
    </w:p>
    <w:p w:rsidR="00836951" w:rsidRPr="00836951" w:rsidRDefault="00836951" w:rsidP="00A9720C">
      <w:pPr>
        <w:ind w:right="198" w:firstLine="709"/>
        <w:jc w:val="both"/>
        <w:rPr>
          <w:sz w:val="24"/>
          <w:szCs w:val="24"/>
        </w:rPr>
      </w:pPr>
    </w:p>
    <w:p w:rsidR="00836951" w:rsidRPr="00836951" w:rsidRDefault="00836951" w:rsidP="00A9720C">
      <w:pPr>
        <w:ind w:right="198" w:firstLine="709"/>
        <w:jc w:val="both"/>
        <w:rPr>
          <w:sz w:val="24"/>
          <w:szCs w:val="24"/>
        </w:rPr>
      </w:pPr>
      <w:r w:rsidRPr="00836951">
        <w:rPr>
          <w:b/>
          <w:sz w:val="24"/>
          <w:szCs w:val="24"/>
        </w:rPr>
        <w:t>VI -</w:t>
      </w:r>
      <w:r w:rsidR="00A9720C">
        <w:rPr>
          <w:sz w:val="24"/>
          <w:szCs w:val="24"/>
        </w:rPr>
        <w:t>o</w:t>
      </w:r>
      <w:r w:rsidRPr="00836951">
        <w:rPr>
          <w:sz w:val="24"/>
          <w:szCs w:val="24"/>
        </w:rPr>
        <w:t>utras despesas de interesse ambiental do Município, assim consideradas e destinadas a:</w:t>
      </w:r>
    </w:p>
    <w:p w:rsidR="00836951" w:rsidRPr="00836951" w:rsidRDefault="00836951" w:rsidP="00A9720C">
      <w:pPr>
        <w:ind w:right="198" w:firstLine="709"/>
        <w:jc w:val="both"/>
        <w:rPr>
          <w:sz w:val="24"/>
          <w:szCs w:val="24"/>
        </w:rPr>
      </w:pPr>
    </w:p>
    <w:p w:rsidR="00836951" w:rsidRPr="00836951" w:rsidRDefault="00836951" w:rsidP="00A9720C">
      <w:pPr>
        <w:ind w:right="198" w:firstLine="709"/>
        <w:jc w:val="both"/>
        <w:rPr>
          <w:sz w:val="24"/>
          <w:szCs w:val="24"/>
        </w:rPr>
      </w:pPr>
      <w:r w:rsidRPr="00836951">
        <w:rPr>
          <w:b/>
          <w:sz w:val="24"/>
          <w:szCs w:val="24"/>
        </w:rPr>
        <w:t>a)</w:t>
      </w:r>
      <w:r w:rsidRPr="00836951">
        <w:rPr>
          <w:sz w:val="24"/>
          <w:szCs w:val="24"/>
        </w:rPr>
        <w:t xml:space="preserve"> participação e promoção de eventos técnicos, científicos e educacionais, tais como seminários, simpósios, congressos, feiras, amostras e outros, que cumpram com os objetivos do FMSBA;</w:t>
      </w:r>
    </w:p>
    <w:p w:rsidR="00836951" w:rsidRPr="00836951" w:rsidRDefault="00836951" w:rsidP="00A9720C">
      <w:pPr>
        <w:ind w:right="198" w:firstLine="709"/>
        <w:jc w:val="both"/>
        <w:rPr>
          <w:sz w:val="24"/>
          <w:szCs w:val="24"/>
        </w:rPr>
      </w:pPr>
    </w:p>
    <w:p w:rsidR="00D17A71" w:rsidRPr="00836951" w:rsidRDefault="00836951" w:rsidP="00A9720C">
      <w:pPr>
        <w:ind w:right="198" w:firstLine="709"/>
        <w:jc w:val="both"/>
        <w:rPr>
          <w:sz w:val="24"/>
          <w:szCs w:val="24"/>
        </w:rPr>
      </w:pPr>
      <w:r w:rsidRPr="00836951">
        <w:rPr>
          <w:b/>
          <w:sz w:val="24"/>
          <w:szCs w:val="24"/>
        </w:rPr>
        <w:t>b)</w:t>
      </w:r>
      <w:r w:rsidR="009363B1">
        <w:rPr>
          <w:sz w:val="24"/>
          <w:szCs w:val="24"/>
        </w:rPr>
        <w:t>p</w:t>
      </w:r>
      <w:r w:rsidRPr="00836951">
        <w:rPr>
          <w:sz w:val="24"/>
          <w:szCs w:val="24"/>
        </w:rPr>
        <w:t>romoção e execução de programas de capacitação e treinamento de mão-de-obra, por meio de cursos, estágios ou outras formas, visando habilitar os recursos humanos para o desempenho de diversas funções para o desenvolvimento ambiental do Município.</w:t>
      </w:r>
    </w:p>
    <w:p w:rsidR="00D17A71" w:rsidRPr="00836951" w:rsidRDefault="00D17A71" w:rsidP="00A9720C">
      <w:pPr>
        <w:ind w:right="198" w:firstLine="709"/>
        <w:jc w:val="both"/>
        <w:rPr>
          <w:sz w:val="24"/>
          <w:szCs w:val="24"/>
        </w:rPr>
      </w:pPr>
    </w:p>
    <w:p w:rsidR="00836951" w:rsidRPr="00836951" w:rsidRDefault="00836951" w:rsidP="00A9720C">
      <w:pPr>
        <w:ind w:right="198" w:firstLine="709"/>
        <w:jc w:val="both"/>
        <w:rPr>
          <w:sz w:val="24"/>
          <w:szCs w:val="24"/>
        </w:rPr>
      </w:pPr>
      <w:r w:rsidRPr="00836951">
        <w:rPr>
          <w:b/>
          <w:sz w:val="24"/>
          <w:szCs w:val="24"/>
        </w:rPr>
        <w:t xml:space="preserve">Art. 5º </w:t>
      </w:r>
      <w:r w:rsidRPr="00836951">
        <w:rPr>
          <w:sz w:val="24"/>
          <w:szCs w:val="24"/>
        </w:rPr>
        <w:t xml:space="preserve">O </w:t>
      </w:r>
      <w:r>
        <w:rPr>
          <w:sz w:val="24"/>
          <w:szCs w:val="24"/>
        </w:rPr>
        <w:t>financiamento</w:t>
      </w:r>
      <w:r w:rsidRPr="00836951">
        <w:rPr>
          <w:sz w:val="24"/>
          <w:szCs w:val="24"/>
        </w:rPr>
        <w:t xml:space="preserve"> referido no inciso II do artigo anterior poderá ser destinado a organizações não governamentais, mediante a apresentação de proposta fundamentada em parecer técnico sobre os benefícios ambientais do empreendimento</w:t>
      </w:r>
      <w:r>
        <w:rPr>
          <w:sz w:val="24"/>
          <w:szCs w:val="24"/>
        </w:rPr>
        <w:t xml:space="preserve"> para o Município e aprovado pelo Conselho Municipal de Saneamento Básico Ambiental.</w:t>
      </w:r>
    </w:p>
    <w:p w:rsidR="00836951" w:rsidRPr="00836951" w:rsidRDefault="00836951" w:rsidP="00A9720C">
      <w:pPr>
        <w:ind w:right="198" w:firstLine="709"/>
        <w:jc w:val="both"/>
        <w:rPr>
          <w:b/>
          <w:sz w:val="24"/>
          <w:szCs w:val="24"/>
        </w:rPr>
      </w:pPr>
    </w:p>
    <w:p w:rsidR="00836951" w:rsidRPr="00836951" w:rsidRDefault="00836951" w:rsidP="00A9720C">
      <w:pPr>
        <w:ind w:right="198" w:firstLine="709"/>
        <w:jc w:val="both"/>
        <w:rPr>
          <w:sz w:val="24"/>
          <w:szCs w:val="24"/>
        </w:rPr>
      </w:pPr>
      <w:r w:rsidRPr="00836951">
        <w:rPr>
          <w:b/>
          <w:sz w:val="24"/>
          <w:szCs w:val="24"/>
        </w:rPr>
        <w:t xml:space="preserve">Art. 6º </w:t>
      </w:r>
      <w:r w:rsidRPr="00836951">
        <w:rPr>
          <w:sz w:val="24"/>
          <w:szCs w:val="24"/>
        </w:rPr>
        <w:t>Somente poderá receber repasses de recursos do FMSBA, entidade não governamental, sem fins lucrativos, em funcionamento por no mínimo um ano, que esteja devid</w:t>
      </w:r>
      <w:r>
        <w:rPr>
          <w:sz w:val="24"/>
          <w:szCs w:val="24"/>
        </w:rPr>
        <w:t>amente cadastrada no Municipo.</w:t>
      </w:r>
    </w:p>
    <w:p w:rsidR="00836951" w:rsidRPr="00836951" w:rsidRDefault="00836951" w:rsidP="00836951">
      <w:pPr>
        <w:ind w:right="198" w:firstLine="851"/>
        <w:jc w:val="both"/>
        <w:rPr>
          <w:b/>
          <w:sz w:val="24"/>
          <w:szCs w:val="24"/>
        </w:rPr>
      </w:pPr>
    </w:p>
    <w:p w:rsidR="00836951" w:rsidRPr="00836951" w:rsidRDefault="00836951" w:rsidP="00A9720C">
      <w:pPr>
        <w:ind w:right="198" w:firstLine="709"/>
        <w:jc w:val="both"/>
        <w:rPr>
          <w:sz w:val="24"/>
          <w:szCs w:val="24"/>
        </w:rPr>
      </w:pPr>
      <w:r w:rsidRPr="00836951">
        <w:rPr>
          <w:b/>
          <w:sz w:val="24"/>
          <w:szCs w:val="24"/>
        </w:rPr>
        <w:lastRenderedPageBreak/>
        <w:t xml:space="preserve">Art. 7º </w:t>
      </w:r>
      <w:r w:rsidRPr="00836951">
        <w:rPr>
          <w:sz w:val="24"/>
          <w:szCs w:val="24"/>
        </w:rPr>
        <w:t>Nenhuma despesa será realizada sem autorização orçamentária e, em casos de insuficiência ou de omissões orçamentárias, poderão ser utilizados créditos adicionais suplementares e especiais, conforme legislação vigente.</w:t>
      </w:r>
    </w:p>
    <w:p w:rsidR="00836951" w:rsidRPr="00836951" w:rsidRDefault="00836951" w:rsidP="00836951">
      <w:pPr>
        <w:ind w:right="198" w:firstLine="851"/>
        <w:jc w:val="both"/>
        <w:rPr>
          <w:b/>
          <w:sz w:val="24"/>
          <w:szCs w:val="24"/>
        </w:rPr>
      </w:pPr>
    </w:p>
    <w:p w:rsidR="00836951" w:rsidRPr="00836951" w:rsidRDefault="00836951" w:rsidP="00A9720C">
      <w:pPr>
        <w:ind w:right="198" w:firstLine="709"/>
        <w:jc w:val="both"/>
        <w:rPr>
          <w:sz w:val="24"/>
          <w:szCs w:val="24"/>
        </w:rPr>
      </w:pPr>
      <w:r w:rsidRPr="00836951">
        <w:rPr>
          <w:b/>
          <w:sz w:val="24"/>
          <w:szCs w:val="24"/>
        </w:rPr>
        <w:t xml:space="preserve">Art. 8º </w:t>
      </w:r>
      <w:r w:rsidRPr="00836951">
        <w:rPr>
          <w:sz w:val="24"/>
          <w:szCs w:val="24"/>
        </w:rPr>
        <w:t>Os recursos do FMSBA, destinados na forma dos Incisos I e V do Artigo 2º, serão geridos mediante convênio, por instituições financeiras, observados os princípios básicos de preservação da integridade patrimonial do Fundo e a minimização do retorno econômico, social e ambiental.</w:t>
      </w:r>
    </w:p>
    <w:p w:rsidR="00836951" w:rsidRPr="00836951" w:rsidRDefault="00836951" w:rsidP="00A9720C">
      <w:pPr>
        <w:ind w:right="198" w:firstLine="709"/>
        <w:jc w:val="both"/>
        <w:rPr>
          <w:b/>
          <w:sz w:val="24"/>
          <w:szCs w:val="24"/>
        </w:rPr>
      </w:pPr>
    </w:p>
    <w:p w:rsidR="00836951" w:rsidRPr="00836951" w:rsidRDefault="00836951" w:rsidP="00A9720C">
      <w:pPr>
        <w:ind w:right="198" w:firstLine="709"/>
        <w:jc w:val="both"/>
        <w:rPr>
          <w:sz w:val="24"/>
          <w:szCs w:val="24"/>
        </w:rPr>
      </w:pPr>
      <w:r w:rsidRPr="00836951">
        <w:rPr>
          <w:b/>
          <w:sz w:val="24"/>
          <w:szCs w:val="24"/>
        </w:rPr>
        <w:t xml:space="preserve">§ 1º </w:t>
      </w:r>
      <w:r w:rsidRPr="00836951">
        <w:rPr>
          <w:sz w:val="24"/>
          <w:szCs w:val="24"/>
        </w:rPr>
        <w:t>Para a concessão de financiamentos com os recursos referidos no "caput" deste Artigo, fica vedada a aplicação de taxas de juros negativas.</w:t>
      </w:r>
    </w:p>
    <w:p w:rsidR="00836951" w:rsidRPr="00836951" w:rsidRDefault="00836951" w:rsidP="00A9720C">
      <w:pPr>
        <w:ind w:right="198" w:firstLine="709"/>
        <w:jc w:val="both"/>
        <w:rPr>
          <w:sz w:val="24"/>
          <w:szCs w:val="24"/>
        </w:rPr>
      </w:pPr>
    </w:p>
    <w:p w:rsidR="00D17A71" w:rsidRDefault="00836951" w:rsidP="00A9720C">
      <w:pPr>
        <w:ind w:right="198" w:firstLine="709"/>
        <w:jc w:val="both"/>
        <w:rPr>
          <w:sz w:val="24"/>
          <w:szCs w:val="24"/>
        </w:rPr>
      </w:pPr>
      <w:r w:rsidRPr="00836951">
        <w:rPr>
          <w:b/>
          <w:sz w:val="24"/>
          <w:szCs w:val="24"/>
        </w:rPr>
        <w:t xml:space="preserve">§ 2º </w:t>
      </w:r>
      <w:r w:rsidRPr="00ED275B">
        <w:rPr>
          <w:sz w:val="24"/>
          <w:szCs w:val="24"/>
        </w:rPr>
        <w:t>As normas operacionais de enquadramento, concessão de financiamento, condições e beneficiários, entre outras, serão propostos pelo Executivo e referendados pelo Legislativo Municipal.</w:t>
      </w:r>
    </w:p>
    <w:p w:rsidR="00ED275B" w:rsidRDefault="00ED275B" w:rsidP="00A9720C">
      <w:pPr>
        <w:ind w:right="198" w:firstLine="709"/>
        <w:jc w:val="both"/>
        <w:rPr>
          <w:b/>
          <w:sz w:val="24"/>
          <w:szCs w:val="24"/>
        </w:rPr>
      </w:pPr>
    </w:p>
    <w:p w:rsidR="00D17A71" w:rsidRDefault="00D17A71" w:rsidP="00A9720C">
      <w:pPr>
        <w:ind w:right="198" w:firstLine="709"/>
        <w:jc w:val="both"/>
        <w:rPr>
          <w:b/>
          <w:sz w:val="24"/>
          <w:szCs w:val="24"/>
        </w:rPr>
      </w:pPr>
    </w:p>
    <w:p w:rsidR="00ED275B" w:rsidRDefault="00ED275B" w:rsidP="00A9720C">
      <w:pPr>
        <w:pStyle w:val="SemEspaamento"/>
        <w:ind w:firstLine="709"/>
        <w:jc w:val="both"/>
      </w:pPr>
      <w:r w:rsidRPr="00C36CD2">
        <w:rPr>
          <w:b/>
        </w:rPr>
        <w:t>Art. 9º</w:t>
      </w:r>
      <w:r>
        <w:t xml:space="preserve"> Constituem ativos contábeis do FMSBA:</w:t>
      </w:r>
    </w:p>
    <w:p w:rsidR="00ED275B" w:rsidRDefault="00ED275B" w:rsidP="00A9720C">
      <w:pPr>
        <w:pStyle w:val="SemEspaamento"/>
        <w:ind w:firstLine="709"/>
        <w:jc w:val="both"/>
      </w:pPr>
    </w:p>
    <w:p w:rsidR="00ED275B" w:rsidRDefault="00ED275B" w:rsidP="00A9720C">
      <w:pPr>
        <w:pStyle w:val="SemEspaamento"/>
        <w:ind w:firstLine="709"/>
        <w:jc w:val="both"/>
      </w:pPr>
      <w:r w:rsidRPr="00C36CD2">
        <w:rPr>
          <w:b/>
        </w:rPr>
        <w:t>I -</w:t>
      </w:r>
      <w:r>
        <w:t xml:space="preserve"> disponibilidades monetárias em Bancos ou em Caixa especial, oriundos de suas receitas;</w:t>
      </w:r>
    </w:p>
    <w:p w:rsidR="00ED275B" w:rsidRDefault="00ED275B" w:rsidP="00A9720C">
      <w:pPr>
        <w:pStyle w:val="SemEspaamento"/>
        <w:ind w:firstLine="709"/>
        <w:jc w:val="both"/>
      </w:pPr>
    </w:p>
    <w:p w:rsidR="00ED275B" w:rsidRDefault="00ED275B" w:rsidP="00A9720C">
      <w:pPr>
        <w:pStyle w:val="SemEspaamento"/>
        <w:ind w:firstLine="709"/>
        <w:jc w:val="both"/>
      </w:pPr>
      <w:r w:rsidRPr="00C36CD2">
        <w:rPr>
          <w:b/>
        </w:rPr>
        <w:t>II -</w:t>
      </w:r>
      <w:r>
        <w:t xml:space="preserve"> haveres e direitos que porventura vier a constituir;</w:t>
      </w:r>
    </w:p>
    <w:p w:rsidR="00ED275B" w:rsidRDefault="00ED275B" w:rsidP="00A9720C">
      <w:pPr>
        <w:pStyle w:val="SemEspaamento"/>
        <w:ind w:firstLine="709"/>
        <w:jc w:val="both"/>
      </w:pPr>
    </w:p>
    <w:p w:rsidR="00ED275B" w:rsidRDefault="00ED275B" w:rsidP="00A9720C">
      <w:pPr>
        <w:pStyle w:val="SemEspaamento"/>
        <w:ind w:firstLine="709"/>
        <w:jc w:val="both"/>
      </w:pPr>
      <w:r w:rsidRPr="00C36CD2">
        <w:rPr>
          <w:b/>
        </w:rPr>
        <w:t>III -</w:t>
      </w:r>
      <w:r>
        <w:t xml:space="preserve"> bens móveis e imóveis que forem adquiridos e direitos vinculados ao FMSBA.</w:t>
      </w:r>
    </w:p>
    <w:p w:rsidR="00ED275B" w:rsidRDefault="00ED275B" w:rsidP="00A9720C">
      <w:pPr>
        <w:pStyle w:val="SemEspaamento"/>
        <w:ind w:firstLine="709"/>
        <w:jc w:val="both"/>
      </w:pPr>
    </w:p>
    <w:p w:rsidR="00ED275B" w:rsidRDefault="00ED275B" w:rsidP="00A9720C">
      <w:pPr>
        <w:pStyle w:val="SemEspaamento"/>
        <w:ind w:firstLine="709"/>
        <w:jc w:val="both"/>
      </w:pPr>
      <w:r w:rsidRPr="00C36CD2">
        <w:rPr>
          <w:b/>
        </w:rPr>
        <w:t>Art. 10.</w:t>
      </w:r>
      <w:r>
        <w:t xml:space="preserve"> Anualmente se processará o inventário dos bens e direitos vinculados ao FMSBA.</w:t>
      </w:r>
    </w:p>
    <w:p w:rsidR="00ED275B" w:rsidRDefault="00ED275B" w:rsidP="00A9720C">
      <w:pPr>
        <w:pStyle w:val="SemEspaamento"/>
        <w:ind w:firstLine="709"/>
        <w:jc w:val="both"/>
      </w:pPr>
    </w:p>
    <w:p w:rsidR="00ED275B" w:rsidRDefault="00ED275B" w:rsidP="00A9720C">
      <w:pPr>
        <w:pStyle w:val="SemEspaamento"/>
        <w:ind w:firstLine="709"/>
        <w:jc w:val="both"/>
      </w:pPr>
      <w:r w:rsidRPr="00C36CD2">
        <w:rPr>
          <w:b/>
        </w:rPr>
        <w:t>Art. 11.</w:t>
      </w:r>
      <w:r>
        <w:t xml:space="preserve"> O passivo do FMSBA é constituído pelas obrigações de qualquer natureza que venha a assumir.</w:t>
      </w:r>
    </w:p>
    <w:p w:rsidR="00ED275B" w:rsidRDefault="00ED275B" w:rsidP="00A9720C">
      <w:pPr>
        <w:pStyle w:val="SemEspaamento"/>
        <w:ind w:firstLine="709"/>
        <w:jc w:val="both"/>
      </w:pPr>
    </w:p>
    <w:p w:rsidR="000F3F50" w:rsidRDefault="000F3F50" w:rsidP="00A9720C">
      <w:pPr>
        <w:pStyle w:val="SemEspaamento"/>
        <w:ind w:firstLine="709"/>
        <w:jc w:val="both"/>
      </w:pPr>
    </w:p>
    <w:p w:rsidR="000F3F50" w:rsidRPr="000501C9" w:rsidRDefault="000F3F50" w:rsidP="000F3F50">
      <w:pPr>
        <w:pStyle w:val="SemEspaamento"/>
        <w:jc w:val="center"/>
        <w:rPr>
          <w:b/>
        </w:rPr>
      </w:pPr>
      <w:r w:rsidRPr="000501C9">
        <w:rPr>
          <w:b/>
        </w:rPr>
        <w:t>CAP</w:t>
      </w:r>
      <w:r w:rsidR="00A17FCA">
        <w:rPr>
          <w:b/>
        </w:rPr>
        <w:t>ÍTULO II</w:t>
      </w:r>
    </w:p>
    <w:p w:rsidR="000F3F50" w:rsidRPr="000501C9" w:rsidRDefault="000F3F50" w:rsidP="000F3F50">
      <w:pPr>
        <w:pStyle w:val="SemEspaamento"/>
        <w:jc w:val="center"/>
        <w:rPr>
          <w:b/>
        </w:rPr>
      </w:pPr>
    </w:p>
    <w:p w:rsidR="000F3F50" w:rsidRDefault="000F3F50" w:rsidP="000F3F50">
      <w:pPr>
        <w:pStyle w:val="SemEspaamento"/>
        <w:jc w:val="center"/>
        <w:rPr>
          <w:b/>
        </w:rPr>
      </w:pPr>
      <w:r w:rsidRPr="000501C9">
        <w:rPr>
          <w:b/>
        </w:rPr>
        <w:t xml:space="preserve">CONSELHO MUNICIPAL DE SANEAMENTO BÁSICO E AMBIENTAL </w:t>
      </w:r>
      <w:r w:rsidR="000501C9">
        <w:rPr>
          <w:b/>
        </w:rPr>
        <w:t>–</w:t>
      </w:r>
      <w:r w:rsidRPr="000501C9">
        <w:rPr>
          <w:b/>
        </w:rPr>
        <w:t xml:space="preserve"> CMSBA</w:t>
      </w:r>
    </w:p>
    <w:p w:rsidR="000501C9" w:rsidRDefault="000501C9" w:rsidP="000F3F50">
      <w:pPr>
        <w:pStyle w:val="SemEspaamento"/>
        <w:jc w:val="center"/>
        <w:rPr>
          <w:b/>
        </w:rPr>
      </w:pPr>
    </w:p>
    <w:p w:rsidR="000501C9" w:rsidRDefault="000501C9" w:rsidP="000501C9">
      <w:pPr>
        <w:pStyle w:val="SemEspaamento"/>
        <w:jc w:val="both"/>
      </w:pPr>
      <w:r>
        <w:rPr>
          <w:b/>
        </w:rPr>
        <w:tab/>
        <w:t>Art.</w:t>
      </w:r>
      <w:r w:rsidR="007622BD">
        <w:rPr>
          <w:b/>
        </w:rPr>
        <w:t xml:space="preserve"> 12</w:t>
      </w:r>
      <w:r>
        <w:rPr>
          <w:b/>
        </w:rPr>
        <w:t xml:space="preserve">. </w:t>
      </w:r>
      <w:r w:rsidR="00721F70">
        <w:t>Fica instituído o</w:t>
      </w:r>
      <w:r>
        <w:t xml:space="preserve"> Conselho Municipal de Saneamento B</w:t>
      </w:r>
      <w:r w:rsidR="007156F5">
        <w:t>ásico e Ambiental</w:t>
      </w:r>
      <w:r w:rsidR="000F0742">
        <w:t>(CMSBA</w:t>
      </w:r>
      <w:r w:rsidR="008E544D">
        <w:t>), de caráter deliberativo e consultivo, integrante da Secret</w:t>
      </w:r>
      <w:r w:rsidR="002B7C1D">
        <w:t>aria Municipal de Meio Ambiente</w:t>
      </w:r>
      <w:r w:rsidR="003509AF">
        <w:t>.</w:t>
      </w:r>
    </w:p>
    <w:p w:rsidR="002B7C1D" w:rsidRDefault="002B7C1D" w:rsidP="000501C9">
      <w:pPr>
        <w:pStyle w:val="SemEspaamento"/>
        <w:jc w:val="both"/>
      </w:pPr>
    </w:p>
    <w:p w:rsidR="0079216C" w:rsidRDefault="0079216C" w:rsidP="0079216C">
      <w:pPr>
        <w:pStyle w:val="SemEspaamento"/>
        <w:ind w:firstLine="708"/>
        <w:jc w:val="both"/>
      </w:pPr>
      <w:r>
        <w:rPr>
          <w:b/>
        </w:rPr>
        <w:t xml:space="preserve">§ 1º </w:t>
      </w:r>
      <w:r>
        <w:t>O CMSBA será composto por nove conselheiros, dos quais:</w:t>
      </w:r>
    </w:p>
    <w:p w:rsidR="0079216C" w:rsidRDefault="0079216C" w:rsidP="0079216C">
      <w:pPr>
        <w:pStyle w:val="SemEspaamento"/>
        <w:ind w:firstLine="708"/>
        <w:jc w:val="both"/>
      </w:pPr>
    </w:p>
    <w:p w:rsidR="0079216C" w:rsidRDefault="0079216C" w:rsidP="0079216C">
      <w:pPr>
        <w:pStyle w:val="SemEspaamento"/>
        <w:ind w:firstLine="708"/>
        <w:jc w:val="both"/>
      </w:pPr>
      <w:r w:rsidRPr="00D062C5">
        <w:rPr>
          <w:b/>
        </w:rPr>
        <w:t>I –</w:t>
      </w:r>
      <w:r>
        <w:t xml:space="preserve"> um representante da Secretaria Municipal do Meio Ambiente;</w:t>
      </w:r>
    </w:p>
    <w:p w:rsidR="0079216C" w:rsidRDefault="0079216C" w:rsidP="0079216C">
      <w:pPr>
        <w:pStyle w:val="SemEspaamento"/>
        <w:ind w:firstLine="708"/>
        <w:jc w:val="both"/>
      </w:pPr>
    </w:p>
    <w:p w:rsidR="0079216C" w:rsidRDefault="0079216C" w:rsidP="0079216C">
      <w:pPr>
        <w:pStyle w:val="SemEspaamento"/>
        <w:ind w:firstLine="708"/>
        <w:jc w:val="both"/>
      </w:pPr>
      <w:r w:rsidRPr="00D062C5">
        <w:rPr>
          <w:b/>
        </w:rPr>
        <w:t>II –</w:t>
      </w:r>
      <w:r>
        <w:t xml:space="preserve"> um representante da Secretaria de Finanças;</w:t>
      </w:r>
    </w:p>
    <w:p w:rsidR="0079216C" w:rsidRDefault="0079216C" w:rsidP="0079216C">
      <w:pPr>
        <w:pStyle w:val="SemEspaamento"/>
        <w:ind w:firstLine="708"/>
        <w:jc w:val="both"/>
      </w:pPr>
    </w:p>
    <w:p w:rsidR="0079216C" w:rsidRDefault="0079216C" w:rsidP="0079216C">
      <w:pPr>
        <w:pStyle w:val="SemEspaamento"/>
        <w:ind w:firstLine="708"/>
        <w:jc w:val="both"/>
      </w:pPr>
      <w:r w:rsidRPr="00D062C5">
        <w:rPr>
          <w:b/>
        </w:rPr>
        <w:t>III –</w:t>
      </w:r>
      <w:r>
        <w:t xml:space="preserve"> um representante da Secretaria de Educação;</w:t>
      </w:r>
    </w:p>
    <w:p w:rsidR="0079216C" w:rsidRDefault="0079216C" w:rsidP="0079216C">
      <w:pPr>
        <w:pStyle w:val="SemEspaamento"/>
        <w:ind w:firstLine="708"/>
        <w:jc w:val="both"/>
      </w:pPr>
    </w:p>
    <w:p w:rsidR="0079216C" w:rsidRDefault="0079216C" w:rsidP="0079216C">
      <w:pPr>
        <w:pStyle w:val="SemEspaamento"/>
        <w:ind w:firstLine="708"/>
        <w:jc w:val="both"/>
      </w:pPr>
      <w:r>
        <w:rPr>
          <w:b/>
        </w:rPr>
        <w:t>IV</w:t>
      </w:r>
      <w:r>
        <w:t xml:space="preserve"> – um representante da Secretaria de Infra-estrutura;</w:t>
      </w:r>
    </w:p>
    <w:p w:rsidR="0079216C" w:rsidRDefault="0079216C" w:rsidP="0079216C">
      <w:pPr>
        <w:pStyle w:val="SemEspaamento"/>
        <w:ind w:firstLine="708"/>
        <w:jc w:val="both"/>
      </w:pPr>
    </w:p>
    <w:p w:rsidR="0079216C" w:rsidRDefault="0079216C" w:rsidP="0079216C">
      <w:pPr>
        <w:pStyle w:val="SemEspaamento"/>
        <w:ind w:firstLine="708"/>
        <w:jc w:val="both"/>
      </w:pPr>
      <w:r>
        <w:rPr>
          <w:b/>
        </w:rPr>
        <w:t>V</w:t>
      </w:r>
      <w:r w:rsidRPr="00D062C5">
        <w:rPr>
          <w:b/>
        </w:rPr>
        <w:t xml:space="preserve"> –</w:t>
      </w:r>
      <w:r>
        <w:t xml:space="preserve"> um representante da Associação Comercial, Industrial e Agropecuária;</w:t>
      </w:r>
    </w:p>
    <w:p w:rsidR="0079216C" w:rsidRDefault="0079216C" w:rsidP="0079216C">
      <w:pPr>
        <w:pStyle w:val="SemEspaamento"/>
        <w:ind w:firstLine="708"/>
        <w:jc w:val="both"/>
      </w:pPr>
    </w:p>
    <w:p w:rsidR="0079216C" w:rsidRDefault="0079216C" w:rsidP="0079216C">
      <w:pPr>
        <w:pStyle w:val="SemEspaamento"/>
        <w:ind w:firstLine="708"/>
        <w:jc w:val="both"/>
      </w:pPr>
      <w:r>
        <w:rPr>
          <w:b/>
        </w:rPr>
        <w:t>VI</w:t>
      </w:r>
      <w:r w:rsidRPr="00D062C5">
        <w:rPr>
          <w:b/>
        </w:rPr>
        <w:t xml:space="preserve"> –</w:t>
      </w:r>
      <w:r>
        <w:t xml:space="preserve"> um representante de Associação relacionada ao setor Rural;</w:t>
      </w:r>
    </w:p>
    <w:p w:rsidR="0079216C" w:rsidRDefault="0079216C" w:rsidP="0079216C">
      <w:pPr>
        <w:pStyle w:val="SemEspaamento"/>
        <w:ind w:firstLine="708"/>
        <w:jc w:val="both"/>
      </w:pPr>
    </w:p>
    <w:p w:rsidR="0079216C" w:rsidRDefault="0079216C" w:rsidP="0079216C">
      <w:pPr>
        <w:pStyle w:val="SemEspaamento"/>
        <w:ind w:firstLine="708"/>
        <w:jc w:val="both"/>
      </w:pPr>
      <w:r w:rsidRPr="00B15D65">
        <w:rPr>
          <w:b/>
        </w:rPr>
        <w:t>VII –</w:t>
      </w:r>
      <w:r>
        <w:t xml:space="preserve"> um representante de Sindicato;</w:t>
      </w:r>
    </w:p>
    <w:p w:rsidR="0079216C" w:rsidRDefault="0079216C" w:rsidP="0079216C">
      <w:pPr>
        <w:pStyle w:val="SemEspaamento"/>
        <w:ind w:firstLine="708"/>
        <w:jc w:val="both"/>
      </w:pPr>
    </w:p>
    <w:p w:rsidR="0079216C" w:rsidRDefault="0079216C" w:rsidP="0079216C">
      <w:pPr>
        <w:pStyle w:val="SemEspaamento"/>
        <w:ind w:firstLine="708"/>
        <w:jc w:val="both"/>
      </w:pPr>
      <w:r w:rsidRPr="00B15D65">
        <w:rPr>
          <w:b/>
        </w:rPr>
        <w:t>VIII –</w:t>
      </w:r>
      <w:r>
        <w:t xml:space="preserve"> um representante do Poder Legislativo;</w:t>
      </w:r>
    </w:p>
    <w:p w:rsidR="0079216C" w:rsidRDefault="0079216C" w:rsidP="0079216C">
      <w:pPr>
        <w:pStyle w:val="SemEspaamento"/>
        <w:ind w:firstLine="708"/>
        <w:jc w:val="both"/>
      </w:pPr>
    </w:p>
    <w:p w:rsidR="0079216C" w:rsidRDefault="0079216C" w:rsidP="0079216C">
      <w:pPr>
        <w:pStyle w:val="SemEspaamento"/>
        <w:ind w:firstLine="708"/>
        <w:jc w:val="both"/>
      </w:pPr>
      <w:r>
        <w:rPr>
          <w:b/>
        </w:rPr>
        <w:t>IX</w:t>
      </w:r>
      <w:r w:rsidRPr="00B15D65">
        <w:rPr>
          <w:b/>
        </w:rPr>
        <w:t xml:space="preserve"> –</w:t>
      </w:r>
      <w:r>
        <w:t xml:space="preserve"> um representante da Emater. </w:t>
      </w:r>
    </w:p>
    <w:p w:rsidR="0079216C" w:rsidRDefault="0079216C" w:rsidP="0079216C">
      <w:pPr>
        <w:pStyle w:val="SemEspaamento"/>
        <w:ind w:firstLine="708"/>
        <w:jc w:val="both"/>
      </w:pPr>
    </w:p>
    <w:p w:rsidR="0079216C" w:rsidRDefault="0079216C" w:rsidP="0079216C">
      <w:pPr>
        <w:pStyle w:val="SemEspaamento"/>
        <w:ind w:firstLine="708"/>
        <w:jc w:val="both"/>
      </w:pPr>
      <w:r w:rsidRPr="001A2CAB">
        <w:rPr>
          <w:b/>
        </w:rPr>
        <w:t xml:space="preserve">§ </w:t>
      </w:r>
      <w:r>
        <w:rPr>
          <w:b/>
        </w:rPr>
        <w:t>2</w:t>
      </w:r>
      <w:r w:rsidRPr="001A2CAB">
        <w:rPr>
          <w:b/>
        </w:rPr>
        <w:t>º</w:t>
      </w:r>
      <w:r>
        <w:t xml:space="preserve"> O Chefe do Poder Executivo enviará ofício as referidas entidades para que as mesmas indiquem seus representantes, que serão nomeados por Decreto pelo Chefe do Poder Executivo para um mandato de dois anos, admitida uma recondução.</w:t>
      </w:r>
    </w:p>
    <w:p w:rsidR="003509AF" w:rsidRDefault="003509AF" w:rsidP="000501C9">
      <w:pPr>
        <w:pStyle w:val="SemEspaamento"/>
        <w:jc w:val="both"/>
      </w:pPr>
    </w:p>
    <w:p w:rsidR="00070726" w:rsidRDefault="00C43776" w:rsidP="00070726">
      <w:pPr>
        <w:pStyle w:val="SemEspaamento"/>
        <w:ind w:firstLine="708"/>
        <w:jc w:val="both"/>
      </w:pPr>
      <w:r>
        <w:rPr>
          <w:b/>
        </w:rPr>
        <w:t xml:space="preserve">§3º </w:t>
      </w:r>
      <w:r w:rsidR="00070726">
        <w:t>No prazo de quinze dias da sua instituiç</w:t>
      </w:r>
      <w:r w:rsidR="00A17FCA">
        <w:t>ão</w:t>
      </w:r>
      <w:r w:rsidR="00070726">
        <w:t xml:space="preserve">, o CMSBA elegerá, dentre seus membros, uma diretoria composta por: presidente, vice-presidente, secretário, vice-secretário, tesoureiro e vice-tesoureiro. </w:t>
      </w:r>
    </w:p>
    <w:p w:rsidR="00C43776" w:rsidRPr="00C43776" w:rsidRDefault="00C43776" w:rsidP="0079216C">
      <w:pPr>
        <w:pStyle w:val="SemEspaamento"/>
        <w:ind w:firstLine="708"/>
        <w:jc w:val="both"/>
      </w:pPr>
    </w:p>
    <w:p w:rsidR="0079216C" w:rsidRDefault="0079216C" w:rsidP="0079216C">
      <w:pPr>
        <w:pStyle w:val="SemEspaamento"/>
        <w:ind w:firstLine="708"/>
        <w:jc w:val="both"/>
      </w:pPr>
      <w:r w:rsidRPr="00C92DA1">
        <w:rPr>
          <w:b/>
        </w:rPr>
        <w:t>§</w:t>
      </w:r>
      <w:r w:rsidR="008F4093">
        <w:rPr>
          <w:b/>
        </w:rPr>
        <w:t>4</w:t>
      </w:r>
      <w:r w:rsidRPr="00C92DA1">
        <w:rPr>
          <w:b/>
        </w:rPr>
        <w:t xml:space="preserve">º </w:t>
      </w:r>
      <w:r>
        <w:t xml:space="preserve">O exercício das funções de conselheiro é considerado de relevante interesse público e não poderá ser remunerado. </w:t>
      </w:r>
    </w:p>
    <w:p w:rsidR="0079216C" w:rsidRDefault="0079216C" w:rsidP="0079216C">
      <w:pPr>
        <w:pStyle w:val="SemEspaamento"/>
        <w:ind w:firstLine="708"/>
        <w:jc w:val="both"/>
      </w:pPr>
    </w:p>
    <w:p w:rsidR="0079216C" w:rsidRDefault="0079216C" w:rsidP="0079216C">
      <w:pPr>
        <w:pStyle w:val="SemEspaamento"/>
        <w:ind w:firstLine="708"/>
        <w:jc w:val="both"/>
      </w:pPr>
      <w:r w:rsidRPr="0079216C">
        <w:rPr>
          <w:b/>
        </w:rPr>
        <w:t xml:space="preserve">§ </w:t>
      </w:r>
      <w:r w:rsidR="008F4093">
        <w:rPr>
          <w:b/>
        </w:rPr>
        <w:t>5</w:t>
      </w:r>
      <w:r w:rsidRPr="0079216C">
        <w:rPr>
          <w:b/>
        </w:rPr>
        <w:t>º</w:t>
      </w:r>
      <w:r w:rsidRPr="003E7D97">
        <w:t>O</w:t>
      </w:r>
      <w:r>
        <w:t>Chefe do Poder Executivo poderá, por meio de Decreto, indicar outro Conselho Municipal para fazer a gestão do FMSBA.</w:t>
      </w:r>
    </w:p>
    <w:p w:rsidR="0079216C" w:rsidRDefault="0079216C" w:rsidP="0079216C">
      <w:pPr>
        <w:pStyle w:val="SemEspaamento"/>
        <w:ind w:firstLine="708"/>
        <w:jc w:val="both"/>
      </w:pPr>
    </w:p>
    <w:p w:rsidR="003509AF" w:rsidRDefault="003509AF" w:rsidP="000501C9">
      <w:pPr>
        <w:pStyle w:val="SemEspaamento"/>
        <w:jc w:val="both"/>
      </w:pPr>
      <w:r>
        <w:tab/>
      </w:r>
      <w:r w:rsidR="007622BD">
        <w:rPr>
          <w:b/>
        </w:rPr>
        <w:t>Art. 13</w:t>
      </w:r>
      <w:r>
        <w:t xml:space="preserve">. </w:t>
      </w:r>
      <w:r w:rsidR="007622BD">
        <w:t>O</w:t>
      </w:r>
      <w:r>
        <w:t xml:space="preserve"> Conselho Municipal d</w:t>
      </w:r>
      <w:r w:rsidR="007622BD">
        <w:t>e Saneamento Básico e Ambiental, gestor do FMSBA, compete:</w:t>
      </w:r>
    </w:p>
    <w:p w:rsidR="003509AF" w:rsidRDefault="003509AF" w:rsidP="000501C9">
      <w:pPr>
        <w:pStyle w:val="SemEspaamento"/>
        <w:jc w:val="both"/>
      </w:pPr>
    </w:p>
    <w:p w:rsidR="00652674" w:rsidRDefault="00652674" w:rsidP="003509AF">
      <w:pPr>
        <w:pStyle w:val="SemEspaamento"/>
        <w:ind w:firstLine="708"/>
        <w:jc w:val="both"/>
      </w:pPr>
      <w:r w:rsidRPr="00652674">
        <w:rPr>
          <w:b/>
        </w:rPr>
        <w:t xml:space="preserve">I </w:t>
      </w:r>
      <w:r w:rsidR="008E544D">
        <w:rPr>
          <w:b/>
        </w:rPr>
        <w:t>–</w:t>
      </w:r>
      <w:r w:rsidR="008E544D">
        <w:t>definir as diretrizes e mecanismos de acompanhamento, fiscalização e controle do FMSBA</w:t>
      </w:r>
      <w:r>
        <w:t xml:space="preserve">;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 xml:space="preserve">II </w:t>
      </w:r>
      <w:r w:rsidR="0033648E">
        <w:rPr>
          <w:b/>
        </w:rPr>
        <w:t>–</w:t>
      </w:r>
      <w:r w:rsidR="0033648E">
        <w:t>aprovar o</w:t>
      </w:r>
      <w:r>
        <w:t xml:space="preserve"> Plano </w:t>
      </w:r>
      <w:r w:rsidR="0033648E">
        <w:t xml:space="preserve">Municipal </w:t>
      </w:r>
      <w:r>
        <w:t xml:space="preserve">de Saneamento Básico, Planos Diretores de Abastecimento de Água Potável, de Drenagem de Águas Pluviais, de Esgotamento Sanitário e de Resíduos Sólidos do Município;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III -</w:t>
      </w:r>
      <w:r>
        <w:t xml:space="preserve"> acompanhar o cumprimento das metas fixadas em Lei, por parte de concessionárias do serviço de Saneamento Básico;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IV -</w:t>
      </w:r>
      <w:r w:rsidR="008E544D">
        <w:t>participar ativamente do planejamento, formulação e execução da Política Municipal de Saneamento Básico e de suas repercussões ambientais</w:t>
      </w:r>
      <w:r>
        <w:t xml:space="preserve">;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V -</w:t>
      </w:r>
      <w:r>
        <w:t xml:space="preserve"> buscar o apoio de órgãos e entidades realizadoras de estudos sobre Saneamento Básico e suas repercussões ambientais, de modo a dispor de subsídios técnicos e legais na implementação de suas ações;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lastRenderedPageBreak/>
        <w:t>VI -</w:t>
      </w:r>
      <w:r>
        <w:t xml:space="preserve"> apresentar propostas motivadas, ao Poder Executivo, que visem aprimorar a Política Municipal de Saneamento Básico e suas repercussões ambientais; </w:t>
      </w:r>
    </w:p>
    <w:p w:rsidR="00652674" w:rsidRDefault="00652674" w:rsidP="003509AF">
      <w:pPr>
        <w:pStyle w:val="SemEspaamento"/>
        <w:ind w:firstLine="708"/>
        <w:jc w:val="both"/>
      </w:pPr>
      <w:r w:rsidRPr="00652674">
        <w:rPr>
          <w:b/>
        </w:rPr>
        <w:t>VII -</w:t>
      </w:r>
      <w:r>
        <w:t xml:space="preserve"> opinar justificadamente sobre a utilização dos recursos do Fundo Municipal de Saneamento Básico e Ambiental, bem como fiscalizar o gerenciamento desses recursos;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VIII -</w:t>
      </w:r>
      <w:r>
        <w:t xml:space="preserve"> opinar justificadamente sobre os casos que lhe forem submetidos à análise por qualquer interessado, acerca do Saneamento Básico e suas repercussões ambientais no Município;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IX</w:t>
      </w:r>
      <w:r>
        <w:t xml:space="preserve"> - elaborar e reformar seu Regimento Interno; </w:t>
      </w:r>
    </w:p>
    <w:p w:rsidR="00652674" w:rsidRDefault="00652674" w:rsidP="003509AF">
      <w:pPr>
        <w:pStyle w:val="SemEspaamento"/>
        <w:ind w:firstLine="708"/>
        <w:jc w:val="both"/>
      </w:pPr>
    </w:p>
    <w:p w:rsidR="003509AF" w:rsidRDefault="00652674" w:rsidP="003509AF">
      <w:pPr>
        <w:pStyle w:val="SemEspaamento"/>
        <w:ind w:firstLine="708"/>
        <w:jc w:val="both"/>
      </w:pPr>
      <w:r w:rsidRPr="00652674">
        <w:rPr>
          <w:b/>
        </w:rPr>
        <w:t>X -</w:t>
      </w:r>
      <w:r>
        <w:t xml:space="preserve"> outras atribuições que lhe sejam atribuídas por seu Regimento Interno, desde que decorram das anteriormente listadas.</w:t>
      </w:r>
    </w:p>
    <w:p w:rsidR="003509AF" w:rsidRDefault="003509AF" w:rsidP="003509AF">
      <w:pPr>
        <w:pStyle w:val="SemEspaamento"/>
        <w:ind w:firstLine="708"/>
        <w:jc w:val="both"/>
      </w:pPr>
    </w:p>
    <w:p w:rsidR="00652674" w:rsidRDefault="00652674" w:rsidP="003509AF">
      <w:pPr>
        <w:pStyle w:val="SemEspaamento"/>
        <w:ind w:firstLine="708"/>
        <w:jc w:val="both"/>
      </w:pPr>
      <w:r w:rsidRPr="00652674">
        <w:rPr>
          <w:b/>
        </w:rPr>
        <w:t>XI –</w:t>
      </w:r>
      <w:r>
        <w:t xml:space="preserve"> participar da formulação das diretrizes da Política Municipal do Meio Ambiente, com caráter global e integrado de planos, programas e projetos que contemplem o respectivo setor, de modo a assegurar, em cooperação com os órgãos da Administração Direta e Indireta do Município, a conservação, a preservação, a melhoria e a recuperação dos recursos naturais;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XII –</w:t>
      </w:r>
      <w:r>
        <w:t xml:space="preserve"> participar da elaboração, com os poderes públicos, de todos os atos legislativos e regulamentadores concernentes ao meio ambiente;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XIII –</w:t>
      </w:r>
      <w:r>
        <w:t xml:space="preserve"> estabelecer normas técnicas e padrões de proteção, conservação e melhoria do meio ambiente, observadas a legislação federal, a estadual e a municipal;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XIV –</w:t>
      </w:r>
      <w:r>
        <w:t xml:space="preserve"> definir áreas prioritárias de ação governamental visando a melhoria da qualidade ambiental do Município;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XV –</w:t>
      </w:r>
      <w:r>
        <w:t xml:space="preserve"> obter e repassar informações e subsídios técnicos relativos ao desenvolvimento ambiental aos órgãos públicos, entidades públicas e privadas e a comunidade em geral;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XVI –</w:t>
      </w:r>
      <w:r>
        <w:t xml:space="preserve"> atuar no sentido da conscientização pública para o desenvolvimento ambiental promovendo a educação ambiental formal e a informal, com ênfase nos problemas do município;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XVII –</w:t>
      </w:r>
      <w:r>
        <w:t xml:space="preserve"> subsidiar o Ministério Público no exercício de suas competências para a proteção do meio ambiente previstas na Constituição Federal;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XVIII –</w:t>
      </w:r>
      <w:r>
        <w:t xml:space="preserve"> solicitar aos órgãos competentes o suporte técnico complementar as ações executivas do Município na área ambiental;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XIX –</w:t>
      </w:r>
      <w:r>
        <w:t xml:space="preserve"> propor a celebração de convênios, contratos e acordos com entidades públicas e privadas de pesquisas e de atividades ligadas ao desenvolvimento ambiental;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XX –</w:t>
      </w:r>
      <w:r>
        <w:t xml:space="preserve"> opinar, previamente, sobre os aspectos ambientais de políticas, planos e programas governamentais que possam interferir na qualidade ambiental do Município;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lastRenderedPageBreak/>
        <w:t>XXI –</w:t>
      </w:r>
      <w:r>
        <w:t xml:space="preserve"> apresentar anualmente proposta orçamentária ao Executivo Municipal, inerente ao seu funcionamento;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XXII –</w:t>
      </w:r>
      <w:r>
        <w:t xml:space="preserve"> identificar e informar à comunidade e aos órgãos públicos competentes, federal, estadual e municipal, sobre a existência de áreas degradadas ou ameaçadas de degradação; </w:t>
      </w:r>
    </w:p>
    <w:p w:rsidR="00652674" w:rsidRDefault="00652674" w:rsidP="003509AF">
      <w:pPr>
        <w:pStyle w:val="SemEspaamento"/>
        <w:ind w:firstLine="708"/>
        <w:jc w:val="both"/>
      </w:pPr>
      <w:r w:rsidRPr="00652674">
        <w:rPr>
          <w:b/>
        </w:rPr>
        <w:t xml:space="preserve">XXIII </w:t>
      </w:r>
      <w:r>
        <w:t xml:space="preserve">– opinar sobre a realização de estudo das alternativas e das possíveis conseqüências ambientais de projetos públicos e privados, requisitando das entidades envolvidas as informações necessárias;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XXIV</w:t>
      </w:r>
      <w:r>
        <w:t xml:space="preserve"> – desenvolver, pelos meios necessários, ação educacional que sensibilize sociedade quanto ao dever de defesa e preservação do meio ambiente; </w:t>
      </w:r>
    </w:p>
    <w:p w:rsidR="00652674" w:rsidRDefault="00652674" w:rsidP="003509AF">
      <w:pPr>
        <w:pStyle w:val="SemEspaamento"/>
        <w:ind w:firstLine="708"/>
        <w:jc w:val="both"/>
      </w:pPr>
    </w:p>
    <w:p w:rsidR="00652674" w:rsidRDefault="00652674" w:rsidP="003509AF">
      <w:pPr>
        <w:pStyle w:val="SemEspaamento"/>
        <w:ind w:firstLine="708"/>
        <w:jc w:val="both"/>
      </w:pPr>
      <w:r w:rsidRPr="00652674">
        <w:rPr>
          <w:b/>
        </w:rPr>
        <w:t>XXV</w:t>
      </w:r>
      <w:r>
        <w:t xml:space="preserve"> – decidir, em grau de recurso, como segunda instância administrativa, sobre a concessão de licença para instalação de atividades utilizadoras de recursos naturais e sobre as multas e outras penalidades impostas pelo Município; </w:t>
      </w:r>
    </w:p>
    <w:p w:rsidR="00652674" w:rsidRDefault="00652674" w:rsidP="003509AF">
      <w:pPr>
        <w:pStyle w:val="SemEspaamento"/>
        <w:ind w:firstLine="708"/>
        <w:jc w:val="both"/>
      </w:pPr>
    </w:p>
    <w:p w:rsidR="00652674" w:rsidRDefault="00652674" w:rsidP="003509AF">
      <w:pPr>
        <w:pStyle w:val="SemEspaamento"/>
        <w:ind w:firstLine="708"/>
        <w:jc w:val="both"/>
      </w:pPr>
      <w:r w:rsidRPr="006D7A52">
        <w:rPr>
          <w:b/>
        </w:rPr>
        <w:t>XXVI</w:t>
      </w:r>
      <w:r w:rsidR="006D7A52">
        <w:t xml:space="preserve"> – h</w:t>
      </w:r>
      <w:r>
        <w:t xml:space="preserve">omologar os termos de compromisso, visando a transformação de penalidades pecuniárias na obrigação de executar medidas de interesse para a proteção ambiental; </w:t>
      </w:r>
    </w:p>
    <w:p w:rsidR="00652674" w:rsidRDefault="00652674" w:rsidP="003509AF">
      <w:pPr>
        <w:pStyle w:val="SemEspaamento"/>
        <w:ind w:firstLine="708"/>
        <w:jc w:val="both"/>
      </w:pPr>
    </w:p>
    <w:p w:rsidR="003509AF" w:rsidRDefault="00652674" w:rsidP="003509AF">
      <w:pPr>
        <w:pStyle w:val="SemEspaamento"/>
        <w:ind w:firstLine="708"/>
        <w:jc w:val="both"/>
      </w:pPr>
      <w:r w:rsidRPr="006D7A52">
        <w:rPr>
          <w:b/>
        </w:rPr>
        <w:t>XVII</w:t>
      </w:r>
      <w:r>
        <w:t xml:space="preserve"> – </w:t>
      </w:r>
      <w:r w:rsidR="006D7A52">
        <w:t>d</w:t>
      </w:r>
      <w:r>
        <w:t>ecidir juntamente com o órgão executivo de meio ambiente, sobre a aplicação dos recursos do Fundo Municipal do Meio Ambiente</w:t>
      </w:r>
      <w:r w:rsidR="006D7A52">
        <w:t>.</w:t>
      </w:r>
    </w:p>
    <w:p w:rsidR="00652674" w:rsidRDefault="00652674" w:rsidP="003509AF">
      <w:pPr>
        <w:pStyle w:val="SemEspaamento"/>
        <w:ind w:firstLine="708"/>
        <w:jc w:val="both"/>
      </w:pPr>
    </w:p>
    <w:p w:rsidR="006D7A52" w:rsidRDefault="006D7A52" w:rsidP="003509AF">
      <w:pPr>
        <w:pStyle w:val="SemEspaamento"/>
        <w:ind w:firstLine="708"/>
        <w:jc w:val="both"/>
      </w:pPr>
      <w:r w:rsidRPr="006D7A52">
        <w:rPr>
          <w:b/>
        </w:rPr>
        <w:t>XXVIII –</w:t>
      </w:r>
      <w:r>
        <w:t xml:space="preserve"> acompanhar o controle permanente das atividades degradadoras e poluidoras, de modo a compatibilizá-las com as normas e padrões ambientalmente vigentes, denunciando qualquer alteração que promova impacto ambiental ou desequilíbrio ambiental; </w:t>
      </w:r>
    </w:p>
    <w:p w:rsidR="006D7A52" w:rsidRDefault="006D7A52" w:rsidP="003509AF">
      <w:pPr>
        <w:pStyle w:val="SemEspaamento"/>
        <w:ind w:firstLine="708"/>
        <w:jc w:val="both"/>
      </w:pPr>
    </w:p>
    <w:p w:rsidR="006D7A52" w:rsidRDefault="006D7A52" w:rsidP="003509AF">
      <w:pPr>
        <w:pStyle w:val="SemEspaamento"/>
        <w:ind w:firstLine="708"/>
        <w:jc w:val="both"/>
      </w:pPr>
      <w:r w:rsidRPr="006D7A52">
        <w:rPr>
          <w:b/>
        </w:rPr>
        <w:t>XXIX –</w:t>
      </w:r>
      <w:r>
        <w:t xml:space="preserve"> receber denuncias feitas pela população, diligenciando no sentido de sua apuração junto aos órgãos federais, estaduais e municipais responsáveis e sugerindo ao Prefeito Municipal as providencias cabíveis; </w:t>
      </w:r>
    </w:p>
    <w:p w:rsidR="006D7A52" w:rsidRDefault="006D7A52" w:rsidP="003509AF">
      <w:pPr>
        <w:pStyle w:val="SemEspaamento"/>
        <w:ind w:firstLine="708"/>
        <w:jc w:val="both"/>
      </w:pPr>
    </w:p>
    <w:p w:rsidR="006D7A52" w:rsidRDefault="006D7A52" w:rsidP="003509AF">
      <w:pPr>
        <w:pStyle w:val="SemEspaamento"/>
        <w:ind w:firstLine="708"/>
        <w:jc w:val="both"/>
      </w:pPr>
      <w:r w:rsidRPr="006D7A52">
        <w:rPr>
          <w:b/>
        </w:rPr>
        <w:t>XXX –</w:t>
      </w:r>
      <w:r>
        <w:t xml:space="preserve"> acionar os órgãos competentes para localizar, reconhecer, mapear e cadastrar os recursos naturais existentes no Município, para o controle das ações capazes de afetar ou destruir o meio ambiente; </w:t>
      </w:r>
    </w:p>
    <w:p w:rsidR="006D7A52" w:rsidRDefault="006D7A52" w:rsidP="003509AF">
      <w:pPr>
        <w:pStyle w:val="SemEspaamento"/>
        <w:ind w:firstLine="708"/>
        <w:jc w:val="both"/>
      </w:pPr>
    </w:p>
    <w:p w:rsidR="006D7A52" w:rsidRDefault="006D7A52" w:rsidP="003509AF">
      <w:pPr>
        <w:pStyle w:val="SemEspaamento"/>
        <w:ind w:firstLine="708"/>
        <w:jc w:val="both"/>
      </w:pPr>
      <w:r w:rsidRPr="006D7A52">
        <w:rPr>
          <w:b/>
        </w:rPr>
        <w:t>XXXI –</w:t>
      </w:r>
      <w:r>
        <w:t xml:space="preserve"> opinar nos estudos sobre o uso, ocupação e parcelamento do solo urbano, posturas municipais, visando a adequação das exigências do meio ambiente, ao desenvolvimento do Município;</w:t>
      </w:r>
    </w:p>
    <w:p w:rsidR="006D7A52" w:rsidRDefault="006D7A52" w:rsidP="003509AF">
      <w:pPr>
        <w:pStyle w:val="SemEspaamento"/>
        <w:ind w:firstLine="708"/>
        <w:jc w:val="both"/>
      </w:pPr>
    </w:p>
    <w:p w:rsidR="006D7A52" w:rsidRDefault="006D7A52" w:rsidP="003509AF">
      <w:pPr>
        <w:pStyle w:val="SemEspaamento"/>
        <w:ind w:firstLine="708"/>
        <w:jc w:val="both"/>
      </w:pPr>
      <w:r w:rsidRPr="006D7A52">
        <w:rPr>
          <w:b/>
        </w:rPr>
        <w:t xml:space="preserve"> XXXII</w:t>
      </w:r>
      <w:r>
        <w:t xml:space="preserve"> – opinar quando solicitado sobre a emissão de alvarás de localização e funcionamento no âmbito municipal das atividades potencialmente poluidoras e degradantes;</w:t>
      </w:r>
    </w:p>
    <w:p w:rsidR="006D7A52" w:rsidRDefault="006D7A52" w:rsidP="003509AF">
      <w:pPr>
        <w:pStyle w:val="SemEspaamento"/>
        <w:ind w:firstLine="708"/>
        <w:jc w:val="both"/>
      </w:pPr>
    </w:p>
    <w:p w:rsidR="006D7A52" w:rsidRDefault="006D7A52" w:rsidP="003509AF">
      <w:pPr>
        <w:pStyle w:val="SemEspaamento"/>
        <w:ind w:firstLine="708"/>
        <w:jc w:val="both"/>
      </w:pPr>
      <w:r w:rsidRPr="006D7A52">
        <w:rPr>
          <w:b/>
        </w:rPr>
        <w:t xml:space="preserve"> XXXIII</w:t>
      </w:r>
      <w:r>
        <w:t xml:space="preserve"> – orientar o Poder Executivo Municipal sobre o exercício do poder de policia administrativa no que concerne a fiscalização e aos processos de infração a legalização ambiental;</w:t>
      </w:r>
    </w:p>
    <w:p w:rsidR="006D7A52" w:rsidRDefault="006D7A52" w:rsidP="003509AF">
      <w:pPr>
        <w:pStyle w:val="SemEspaamento"/>
        <w:ind w:firstLine="708"/>
        <w:jc w:val="both"/>
      </w:pPr>
    </w:p>
    <w:p w:rsidR="006D7A52" w:rsidRDefault="006D7A52" w:rsidP="003509AF">
      <w:pPr>
        <w:pStyle w:val="SemEspaamento"/>
        <w:ind w:firstLine="708"/>
        <w:jc w:val="both"/>
      </w:pPr>
      <w:r w:rsidRPr="006D7A52">
        <w:rPr>
          <w:b/>
        </w:rPr>
        <w:t xml:space="preserve"> XXXIV</w:t>
      </w:r>
      <w:r>
        <w:t xml:space="preserve"> – Deliberar sobre a realização de Audiências Publicas, quando for o caso, visando a participação da comunidade nos processos de instalação de atividades potencialmente poluidoras ou degradantes; </w:t>
      </w:r>
    </w:p>
    <w:p w:rsidR="006D7A52" w:rsidRDefault="006D7A52" w:rsidP="003509AF">
      <w:pPr>
        <w:pStyle w:val="SemEspaamento"/>
        <w:ind w:firstLine="708"/>
        <w:jc w:val="both"/>
      </w:pPr>
    </w:p>
    <w:p w:rsidR="006D7A52" w:rsidRDefault="006D7A52" w:rsidP="003509AF">
      <w:pPr>
        <w:pStyle w:val="SemEspaamento"/>
        <w:ind w:firstLine="708"/>
        <w:jc w:val="both"/>
      </w:pPr>
      <w:r w:rsidRPr="006D7A52">
        <w:rPr>
          <w:b/>
        </w:rPr>
        <w:t>XXXV –</w:t>
      </w:r>
      <w:r>
        <w:t xml:space="preserve"> Propor ao executivo Municipal a instituição de unidades de conservação visando a proteção de sítios de beleza excepcional, mananciais, patrimônio histórico, artístico, arqueológico, paleontológico, espeleológico e áreas representativas de ecossistemas destinados a realização de pesquisas básicas e aplicadas de ecologia; </w:t>
      </w:r>
    </w:p>
    <w:p w:rsidR="00DB1BB1" w:rsidRDefault="00DB1BB1" w:rsidP="003509AF">
      <w:pPr>
        <w:pStyle w:val="SemEspaamento"/>
        <w:ind w:firstLine="708"/>
        <w:jc w:val="both"/>
      </w:pPr>
    </w:p>
    <w:p w:rsidR="006D7A52" w:rsidRDefault="006D7A52" w:rsidP="003509AF">
      <w:pPr>
        <w:pStyle w:val="SemEspaamento"/>
        <w:ind w:firstLine="708"/>
        <w:jc w:val="both"/>
      </w:pPr>
      <w:r w:rsidRPr="006D7A52">
        <w:rPr>
          <w:b/>
        </w:rPr>
        <w:t>X</w:t>
      </w:r>
      <w:r w:rsidR="00DB1BB1">
        <w:rPr>
          <w:b/>
        </w:rPr>
        <w:t>X</w:t>
      </w:r>
      <w:r w:rsidRPr="006D7A52">
        <w:rPr>
          <w:b/>
        </w:rPr>
        <w:t>XVI</w:t>
      </w:r>
      <w:r>
        <w:t xml:space="preserve"> – Exercer o controle social dos serviços públicos de saneamento básico;</w:t>
      </w:r>
    </w:p>
    <w:p w:rsidR="001F181E" w:rsidRDefault="001F181E" w:rsidP="003509AF">
      <w:pPr>
        <w:pStyle w:val="SemEspaamento"/>
        <w:ind w:firstLine="708"/>
        <w:jc w:val="both"/>
      </w:pPr>
    </w:p>
    <w:p w:rsidR="006D7A52" w:rsidRDefault="006D7A52" w:rsidP="003509AF">
      <w:pPr>
        <w:pStyle w:val="SemEspaamento"/>
        <w:ind w:firstLine="708"/>
        <w:jc w:val="both"/>
      </w:pPr>
      <w:r w:rsidRPr="006D7A52">
        <w:rPr>
          <w:b/>
        </w:rPr>
        <w:t>XXXVII -</w:t>
      </w:r>
      <w:r>
        <w:t xml:space="preserve"> coordenar, integrar, articular e avaliar a gestão, em âmbito municipal, do Plano Municipal de Saneamento Básico; </w:t>
      </w:r>
    </w:p>
    <w:p w:rsidR="006D7A52" w:rsidRDefault="006D7A52" w:rsidP="003509AF">
      <w:pPr>
        <w:pStyle w:val="SemEspaamento"/>
        <w:ind w:firstLine="708"/>
        <w:jc w:val="both"/>
      </w:pPr>
    </w:p>
    <w:p w:rsidR="006D7A52" w:rsidRDefault="006D7A52" w:rsidP="003509AF">
      <w:pPr>
        <w:pStyle w:val="SemEspaamento"/>
        <w:ind w:firstLine="708"/>
        <w:jc w:val="both"/>
      </w:pPr>
      <w:r w:rsidRPr="006D7A52">
        <w:rPr>
          <w:b/>
        </w:rPr>
        <w:t xml:space="preserve">XXXVIII </w:t>
      </w:r>
      <w:r>
        <w:t>- acompanhar o processo de articulação e as medidas que visem à destinação dos recursos para o saneamento básico, no âmbito do Poder Executivo municipal;</w:t>
      </w:r>
      <w:r>
        <w:br/>
      </w:r>
    </w:p>
    <w:p w:rsidR="006D7A52" w:rsidRDefault="006D7A52" w:rsidP="003509AF">
      <w:pPr>
        <w:pStyle w:val="SemEspaamento"/>
        <w:ind w:firstLine="708"/>
        <w:jc w:val="both"/>
      </w:pPr>
      <w:r w:rsidRPr="006D7A52">
        <w:rPr>
          <w:b/>
        </w:rPr>
        <w:t xml:space="preserve"> XXXIX </w:t>
      </w:r>
      <w:r>
        <w:t xml:space="preserve">- garantir a racionalidade da aplicação dos recursos no setor de saneamento básico; </w:t>
      </w:r>
    </w:p>
    <w:p w:rsidR="006D7A52" w:rsidRDefault="006D7A52" w:rsidP="003509AF">
      <w:pPr>
        <w:pStyle w:val="SemEspaamento"/>
        <w:ind w:firstLine="708"/>
        <w:jc w:val="both"/>
      </w:pPr>
    </w:p>
    <w:p w:rsidR="006D7A52" w:rsidRDefault="006D7A52" w:rsidP="003509AF">
      <w:pPr>
        <w:pStyle w:val="SemEspaamento"/>
        <w:ind w:firstLine="708"/>
        <w:jc w:val="both"/>
      </w:pPr>
      <w:r w:rsidRPr="006D7A52">
        <w:rPr>
          <w:b/>
        </w:rPr>
        <w:t>XL</w:t>
      </w:r>
      <w:r>
        <w:t xml:space="preserve"> - avaliar e aprovar orientações para a aplicação dos recursos em saneamento básico e ambiental.</w:t>
      </w:r>
    </w:p>
    <w:p w:rsidR="006D7A52" w:rsidRDefault="006D7A52" w:rsidP="003509AF">
      <w:pPr>
        <w:pStyle w:val="SemEspaamento"/>
        <w:ind w:firstLine="708"/>
        <w:jc w:val="both"/>
      </w:pPr>
    </w:p>
    <w:p w:rsidR="008E544D" w:rsidRDefault="008E544D" w:rsidP="003509AF">
      <w:pPr>
        <w:pStyle w:val="SemEspaamento"/>
        <w:ind w:firstLine="708"/>
        <w:jc w:val="both"/>
      </w:pPr>
      <w:r w:rsidRPr="008E544D">
        <w:rPr>
          <w:b/>
        </w:rPr>
        <w:t>XLI -</w:t>
      </w:r>
      <w:r>
        <w:t xml:space="preserve"> promover estudos e apresentá-los ao Poder Executivo, destinados a adequar os anseios da população em relação à Política Municipal de Saneamento Básico e suas reper</w:t>
      </w:r>
      <w:r w:rsidR="00525F0D">
        <w:t>cussões ambientais.</w:t>
      </w:r>
    </w:p>
    <w:p w:rsidR="008E544D" w:rsidRDefault="008E544D" w:rsidP="003509AF">
      <w:pPr>
        <w:pStyle w:val="SemEspaamento"/>
        <w:ind w:firstLine="708"/>
        <w:jc w:val="both"/>
      </w:pPr>
    </w:p>
    <w:p w:rsidR="007622BD" w:rsidRDefault="007622BD" w:rsidP="007622BD">
      <w:pPr>
        <w:pStyle w:val="SemEspaamento"/>
        <w:ind w:firstLine="709"/>
        <w:jc w:val="both"/>
      </w:pPr>
      <w:r>
        <w:rPr>
          <w:b/>
        </w:rPr>
        <w:t>Art. 14</w:t>
      </w:r>
      <w:r w:rsidRPr="00C36CD2">
        <w:rPr>
          <w:b/>
        </w:rPr>
        <w:t>.</w:t>
      </w:r>
      <w:r>
        <w:t xml:space="preserve"> Compete ao presidente do CMSBA:</w:t>
      </w:r>
    </w:p>
    <w:p w:rsidR="007622BD" w:rsidRDefault="007622BD" w:rsidP="007622BD">
      <w:pPr>
        <w:pStyle w:val="SemEspaamento"/>
        <w:ind w:firstLine="709"/>
        <w:jc w:val="both"/>
      </w:pPr>
    </w:p>
    <w:p w:rsidR="007622BD" w:rsidRDefault="007622BD" w:rsidP="007622BD">
      <w:pPr>
        <w:pStyle w:val="SemEspaamento"/>
        <w:ind w:firstLine="709"/>
        <w:jc w:val="both"/>
      </w:pPr>
      <w:r w:rsidRPr="00C36CD2">
        <w:rPr>
          <w:b/>
        </w:rPr>
        <w:t>I -</w:t>
      </w:r>
      <w:r>
        <w:t xml:space="preserve"> firmar convênios, contratos, juntamente com o Chefe do Poder Executivo, referente a recursos financeiros e/ou técnicos, os quais serão administrados pelo FMSBA, previamente aprovados pelo Conselho Municipal de Saneamento Básico e Ambiental;</w:t>
      </w:r>
    </w:p>
    <w:p w:rsidR="007622BD" w:rsidRDefault="007622BD" w:rsidP="007622BD">
      <w:pPr>
        <w:pStyle w:val="SemEspaamento"/>
        <w:ind w:firstLine="709"/>
        <w:jc w:val="both"/>
      </w:pPr>
    </w:p>
    <w:p w:rsidR="007622BD" w:rsidRDefault="007622BD" w:rsidP="007622BD">
      <w:pPr>
        <w:pStyle w:val="SemEspaamento"/>
        <w:ind w:firstLine="709"/>
        <w:jc w:val="both"/>
      </w:pPr>
      <w:r w:rsidRPr="00C36CD2">
        <w:rPr>
          <w:b/>
        </w:rPr>
        <w:t>II -</w:t>
      </w:r>
      <w:r>
        <w:t xml:space="preserve"> prestar contas da aplicação dos recursos do FMSBA, nos prazos e na forma da legislação vigente;</w:t>
      </w:r>
    </w:p>
    <w:p w:rsidR="007622BD" w:rsidRDefault="007622BD" w:rsidP="007622BD">
      <w:pPr>
        <w:pStyle w:val="SemEspaamento"/>
        <w:ind w:firstLine="709"/>
        <w:jc w:val="both"/>
      </w:pPr>
    </w:p>
    <w:p w:rsidR="007622BD" w:rsidRDefault="007622BD" w:rsidP="007622BD">
      <w:pPr>
        <w:pStyle w:val="SemEspaamento"/>
        <w:ind w:firstLine="709"/>
        <w:jc w:val="both"/>
      </w:pPr>
      <w:r>
        <w:rPr>
          <w:b/>
        </w:rPr>
        <w:t>III</w:t>
      </w:r>
      <w:r>
        <w:t xml:space="preserve"> - representar ativa, passiva e judicialmente o FMSBA;</w:t>
      </w:r>
    </w:p>
    <w:p w:rsidR="007622BD" w:rsidRDefault="007622BD" w:rsidP="007622BD">
      <w:pPr>
        <w:pStyle w:val="SemEspaamento"/>
        <w:ind w:firstLine="709"/>
        <w:jc w:val="both"/>
      </w:pPr>
    </w:p>
    <w:p w:rsidR="007622BD" w:rsidRDefault="007622BD" w:rsidP="007622BD">
      <w:pPr>
        <w:pStyle w:val="SemEspaamento"/>
        <w:ind w:firstLine="709"/>
        <w:jc w:val="both"/>
      </w:pPr>
      <w:r>
        <w:rPr>
          <w:b/>
        </w:rPr>
        <w:t>I</w:t>
      </w:r>
      <w:r w:rsidRPr="000F3F50">
        <w:rPr>
          <w:b/>
        </w:rPr>
        <w:t>V -</w:t>
      </w:r>
      <w:r>
        <w:t xml:space="preserve"> propor alternativas de resolução de casos omissos no presente regulamento, tomando, quando necessário e urgente, outras atribuições definidas pelo FMSBA;</w:t>
      </w:r>
    </w:p>
    <w:p w:rsidR="007622BD" w:rsidRDefault="007622BD" w:rsidP="007622BD">
      <w:pPr>
        <w:pStyle w:val="SemEspaamento"/>
        <w:ind w:firstLine="709"/>
        <w:jc w:val="both"/>
      </w:pPr>
    </w:p>
    <w:p w:rsidR="007622BD" w:rsidRDefault="007622BD" w:rsidP="007622BD">
      <w:pPr>
        <w:pStyle w:val="SemEspaamento"/>
        <w:ind w:firstLine="709"/>
        <w:jc w:val="both"/>
      </w:pPr>
      <w:r>
        <w:rPr>
          <w:b/>
        </w:rPr>
        <w:t xml:space="preserve">V - </w:t>
      </w:r>
      <w:r>
        <w:t>receber os recursos previstos no presente regulamento e depositá-los em conta bancária especial do FMSBA</w:t>
      </w:r>
    </w:p>
    <w:p w:rsidR="007622BD" w:rsidRDefault="007622BD" w:rsidP="007622BD">
      <w:pPr>
        <w:pStyle w:val="SemEspaamento"/>
        <w:ind w:firstLine="709"/>
        <w:jc w:val="both"/>
      </w:pPr>
    </w:p>
    <w:p w:rsidR="007622BD" w:rsidRDefault="007622BD" w:rsidP="007622BD">
      <w:pPr>
        <w:pStyle w:val="SemEspaamento"/>
        <w:ind w:firstLine="709"/>
        <w:jc w:val="both"/>
      </w:pPr>
      <w:r>
        <w:rPr>
          <w:b/>
        </w:rPr>
        <w:t>VI</w:t>
      </w:r>
      <w:r>
        <w:t>- realizar aplicações dos recursos financeiros do FMSBA em disponibilidade;</w:t>
      </w:r>
    </w:p>
    <w:p w:rsidR="007622BD" w:rsidRDefault="007622BD" w:rsidP="007622BD">
      <w:pPr>
        <w:pStyle w:val="SemEspaamento"/>
        <w:ind w:firstLine="709"/>
        <w:jc w:val="both"/>
      </w:pPr>
    </w:p>
    <w:p w:rsidR="007622BD" w:rsidRDefault="007622BD" w:rsidP="007622BD">
      <w:pPr>
        <w:pStyle w:val="SemEspaamento"/>
        <w:ind w:firstLine="709"/>
        <w:jc w:val="both"/>
      </w:pPr>
      <w:r>
        <w:rPr>
          <w:b/>
        </w:rPr>
        <w:t>VII</w:t>
      </w:r>
      <w:r w:rsidRPr="000F3F50">
        <w:rPr>
          <w:b/>
        </w:rPr>
        <w:t xml:space="preserve"> -</w:t>
      </w:r>
      <w:r>
        <w:t xml:space="preserve"> elaborar análise da situação econômico-financeira do FMSBA, para ser submetida à apreciação do CMSBA.</w:t>
      </w:r>
    </w:p>
    <w:p w:rsidR="007622BD" w:rsidRDefault="007622BD" w:rsidP="007622BD">
      <w:pPr>
        <w:pStyle w:val="SemEspaamento"/>
        <w:ind w:firstLine="709"/>
        <w:jc w:val="both"/>
      </w:pPr>
    </w:p>
    <w:p w:rsidR="00A17FCA" w:rsidRDefault="00A17FCA" w:rsidP="00A17FCA">
      <w:pPr>
        <w:pStyle w:val="SemEspaamento"/>
        <w:ind w:firstLine="708"/>
        <w:jc w:val="center"/>
        <w:rPr>
          <w:b/>
        </w:rPr>
      </w:pPr>
      <w:r w:rsidRPr="00A17FCA">
        <w:rPr>
          <w:b/>
        </w:rPr>
        <w:t>CAPÍTULO III</w:t>
      </w:r>
    </w:p>
    <w:p w:rsidR="00A17FCA" w:rsidRDefault="00A17FCA" w:rsidP="00A17FCA">
      <w:pPr>
        <w:pStyle w:val="SemEspaamento"/>
        <w:ind w:firstLine="708"/>
        <w:jc w:val="center"/>
        <w:rPr>
          <w:b/>
        </w:rPr>
      </w:pPr>
    </w:p>
    <w:p w:rsidR="00A17FCA" w:rsidRDefault="00A17FCA" w:rsidP="00A17FCA">
      <w:pPr>
        <w:pStyle w:val="SemEspaamento"/>
        <w:ind w:firstLine="708"/>
        <w:jc w:val="center"/>
        <w:rPr>
          <w:b/>
        </w:rPr>
      </w:pPr>
      <w:r w:rsidRPr="00A17FCA">
        <w:rPr>
          <w:b/>
        </w:rPr>
        <w:lastRenderedPageBreak/>
        <w:t>DAS DISPOSIÇÕES FINAIS</w:t>
      </w:r>
    </w:p>
    <w:p w:rsidR="00A17FCA" w:rsidRDefault="00A17FCA" w:rsidP="00A17FCA">
      <w:pPr>
        <w:pStyle w:val="SemEspaamento"/>
        <w:ind w:firstLine="708"/>
        <w:jc w:val="center"/>
        <w:rPr>
          <w:b/>
        </w:rPr>
      </w:pPr>
    </w:p>
    <w:p w:rsidR="00A17FCA" w:rsidRPr="00A17FCA" w:rsidRDefault="00A17FCA" w:rsidP="00A17FCA">
      <w:pPr>
        <w:pStyle w:val="SemEspaamento"/>
        <w:ind w:firstLine="708"/>
        <w:jc w:val="both"/>
      </w:pPr>
      <w:r>
        <w:rPr>
          <w:b/>
        </w:rPr>
        <w:t xml:space="preserve">Art. 15. </w:t>
      </w:r>
      <w:r w:rsidRPr="00A17FCA">
        <w:rPr>
          <w:b/>
        </w:rPr>
        <w:t>CMSBA</w:t>
      </w:r>
      <w:r w:rsidRPr="00A17FCA">
        <w:t>elaborará o seu regimento interno no prazo de sessenta dias a contar da posse de seus conselheiros</w:t>
      </w:r>
      <w:r>
        <w:t>.</w:t>
      </w:r>
    </w:p>
    <w:p w:rsidR="00A17FCA" w:rsidRDefault="00A17FCA" w:rsidP="00A17FCA">
      <w:pPr>
        <w:pStyle w:val="SemEspaamento"/>
        <w:ind w:firstLine="708"/>
        <w:jc w:val="both"/>
      </w:pPr>
    </w:p>
    <w:p w:rsidR="00A17FCA" w:rsidRDefault="00A17FCA" w:rsidP="00A17FCA">
      <w:pPr>
        <w:pStyle w:val="SemEspaamento"/>
        <w:ind w:firstLine="708"/>
        <w:jc w:val="both"/>
      </w:pPr>
      <w:r w:rsidRPr="00B05F85">
        <w:rPr>
          <w:b/>
        </w:rPr>
        <w:t xml:space="preserve">Art. 16. </w:t>
      </w:r>
      <w:r>
        <w:t>Aplica-se, no que couber, a</w:t>
      </w:r>
      <w:r w:rsidR="00D1090C">
        <w:t xml:space="preserve"> legislação federal e estadual, especialmente a</w:t>
      </w:r>
      <w:r>
        <w:t xml:space="preserve"> Lei Federal nº 11.445, de 5 de janeiro de 2007 e a Resolução AGEPAR </w:t>
      </w:r>
      <w:r w:rsidR="00B05F85">
        <w:t>n</w:t>
      </w:r>
      <w:r w:rsidR="00D1090C">
        <w:t xml:space="preserve">º 10, de 12 de maio de 2022, subsidiariamente. </w:t>
      </w:r>
    </w:p>
    <w:p w:rsidR="00D1090C" w:rsidRDefault="00D1090C" w:rsidP="00A17FCA">
      <w:pPr>
        <w:pStyle w:val="SemEspaamento"/>
        <w:ind w:firstLine="708"/>
        <w:jc w:val="both"/>
      </w:pPr>
    </w:p>
    <w:p w:rsidR="00B05F85" w:rsidRDefault="00B05F85" w:rsidP="00A17FCA">
      <w:pPr>
        <w:pStyle w:val="SemEspaamento"/>
        <w:ind w:firstLine="708"/>
        <w:jc w:val="both"/>
      </w:pPr>
      <w:r w:rsidRPr="00B05F85">
        <w:rPr>
          <w:b/>
        </w:rPr>
        <w:t>Art. 17.</w:t>
      </w:r>
      <w:r>
        <w:t xml:space="preserve"> O Poder Executivo poderá regulamentar a presente Lei, no que couber, por meio de Decreto. </w:t>
      </w:r>
    </w:p>
    <w:p w:rsidR="00D1090C" w:rsidRDefault="00D1090C" w:rsidP="00A17FCA">
      <w:pPr>
        <w:pStyle w:val="SemEspaamento"/>
        <w:ind w:firstLine="708"/>
        <w:jc w:val="both"/>
      </w:pPr>
    </w:p>
    <w:p w:rsidR="00D1090C" w:rsidRDefault="00D1090C" w:rsidP="00A17FCA">
      <w:pPr>
        <w:pStyle w:val="SemEspaamento"/>
        <w:ind w:firstLine="708"/>
        <w:jc w:val="both"/>
      </w:pPr>
      <w:r w:rsidRPr="00D1090C">
        <w:rPr>
          <w:b/>
        </w:rPr>
        <w:t>Art. 18.</w:t>
      </w:r>
      <w:r>
        <w:t xml:space="preserve"> Esta Lei entrará em vigor na data de sua publicação.</w:t>
      </w:r>
    </w:p>
    <w:p w:rsidR="00D1090C" w:rsidRDefault="00D1090C" w:rsidP="00A17FCA">
      <w:pPr>
        <w:pStyle w:val="SemEspaamento"/>
        <w:ind w:firstLine="708"/>
        <w:jc w:val="both"/>
      </w:pPr>
    </w:p>
    <w:p w:rsidR="00D1090C" w:rsidRPr="00A17FCA" w:rsidRDefault="00D1090C" w:rsidP="00A17FCA">
      <w:pPr>
        <w:pStyle w:val="SemEspaamento"/>
        <w:ind w:firstLine="708"/>
        <w:jc w:val="both"/>
      </w:pPr>
      <w:r w:rsidRPr="00D1090C">
        <w:rPr>
          <w:b/>
        </w:rPr>
        <w:t>Art. 19.</w:t>
      </w:r>
      <w:r>
        <w:t xml:space="preserve"> Revoga-se a Lei nº 23, de 20 de outubro de 1971.</w:t>
      </w:r>
    </w:p>
    <w:p w:rsidR="00A17FCA" w:rsidRPr="00A17FCA" w:rsidRDefault="00A17FCA" w:rsidP="00A17FCA">
      <w:pPr>
        <w:pStyle w:val="SemEspaamento"/>
        <w:ind w:firstLine="708"/>
        <w:jc w:val="center"/>
      </w:pPr>
    </w:p>
    <w:p w:rsidR="00525F0D" w:rsidRDefault="00525F0D" w:rsidP="003509AF">
      <w:pPr>
        <w:pStyle w:val="SemEspaamento"/>
        <w:ind w:firstLine="708"/>
        <w:jc w:val="both"/>
      </w:pPr>
    </w:p>
    <w:p w:rsidR="005E1458" w:rsidRPr="00AD501A" w:rsidRDefault="00087E19" w:rsidP="00087E19">
      <w:pPr>
        <w:ind w:right="197"/>
        <w:jc w:val="center"/>
        <w:textAlignment w:val="baseline"/>
        <w:rPr>
          <w:rFonts w:eastAsia="Arial"/>
          <w:color w:val="000000"/>
          <w:spacing w:val="-5"/>
          <w:sz w:val="24"/>
          <w:szCs w:val="24"/>
        </w:rPr>
      </w:pPr>
      <w:r>
        <w:rPr>
          <w:rFonts w:eastAsia="Arial"/>
          <w:color w:val="000000"/>
          <w:spacing w:val="-5"/>
          <w:sz w:val="24"/>
          <w:szCs w:val="24"/>
        </w:rPr>
        <w:t>For</w:t>
      </w:r>
      <w:r w:rsidR="005E1458" w:rsidRPr="00AD501A">
        <w:rPr>
          <w:rFonts w:eastAsia="Arial"/>
          <w:color w:val="000000"/>
          <w:spacing w:val="-5"/>
          <w:sz w:val="24"/>
          <w:szCs w:val="24"/>
        </w:rPr>
        <w:t xml:space="preserve">mosa do Oeste, </w:t>
      </w:r>
      <w:r w:rsidR="007156F5">
        <w:rPr>
          <w:rFonts w:eastAsia="Arial"/>
          <w:color w:val="000000"/>
          <w:spacing w:val="-5"/>
          <w:sz w:val="24"/>
          <w:szCs w:val="24"/>
        </w:rPr>
        <w:t>15</w:t>
      </w:r>
      <w:r w:rsidR="005E1458" w:rsidRPr="00AD501A">
        <w:rPr>
          <w:rFonts w:eastAsia="Arial"/>
          <w:color w:val="000000"/>
          <w:spacing w:val="-5"/>
          <w:sz w:val="24"/>
          <w:szCs w:val="24"/>
        </w:rPr>
        <w:t xml:space="preserve">de </w:t>
      </w:r>
      <w:r w:rsidR="00DB3A96">
        <w:rPr>
          <w:rFonts w:eastAsia="Arial"/>
          <w:color w:val="000000"/>
          <w:spacing w:val="-5"/>
          <w:sz w:val="24"/>
          <w:szCs w:val="24"/>
        </w:rPr>
        <w:t>abril</w:t>
      </w:r>
      <w:r w:rsidR="006D5BA4" w:rsidRPr="00AD501A">
        <w:rPr>
          <w:rFonts w:eastAsia="Arial"/>
          <w:color w:val="000000"/>
          <w:spacing w:val="-5"/>
          <w:sz w:val="24"/>
          <w:szCs w:val="24"/>
        </w:rPr>
        <w:t>de 202</w:t>
      </w:r>
      <w:r w:rsidR="00302B49">
        <w:rPr>
          <w:rFonts w:eastAsia="Arial"/>
          <w:color w:val="000000"/>
          <w:spacing w:val="-5"/>
          <w:sz w:val="24"/>
          <w:szCs w:val="24"/>
        </w:rPr>
        <w:t>4</w:t>
      </w:r>
      <w:r w:rsidR="005E1458" w:rsidRPr="00AD501A">
        <w:rPr>
          <w:rFonts w:eastAsia="Arial"/>
          <w:color w:val="000000"/>
          <w:spacing w:val="-5"/>
          <w:sz w:val="24"/>
          <w:szCs w:val="24"/>
        </w:rPr>
        <w:t>.</w:t>
      </w:r>
    </w:p>
    <w:p w:rsidR="004E6980" w:rsidRDefault="004E6980" w:rsidP="00087E19">
      <w:pPr>
        <w:spacing w:line="360" w:lineRule="auto"/>
        <w:ind w:right="197"/>
        <w:jc w:val="center"/>
        <w:textAlignment w:val="baseline"/>
        <w:rPr>
          <w:rFonts w:eastAsia="Arial"/>
          <w:color w:val="000000"/>
          <w:spacing w:val="-5"/>
          <w:sz w:val="24"/>
          <w:szCs w:val="24"/>
        </w:rPr>
      </w:pPr>
    </w:p>
    <w:p w:rsidR="009642FD" w:rsidRPr="00293CC2" w:rsidRDefault="004E6980" w:rsidP="00087E19">
      <w:pPr>
        <w:ind w:right="197"/>
        <w:jc w:val="center"/>
        <w:textAlignment w:val="baseline"/>
        <w:rPr>
          <w:rFonts w:eastAsia="Arial"/>
          <w:color w:val="000000"/>
          <w:spacing w:val="-5"/>
          <w:sz w:val="24"/>
          <w:szCs w:val="24"/>
        </w:rPr>
      </w:pPr>
      <w:r>
        <w:rPr>
          <w:rFonts w:eastAsia="Arial"/>
          <w:color w:val="000000"/>
          <w:spacing w:val="-5"/>
          <w:sz w:val="24"/>
          <w:szCs w:val="24"/>
        </w:rPr>
        <w:t>(assinado digitalmente)</w:t>
      </w:r>
    </w:p>
    <w:p w:rsidR="00496C73" w:rsidRPr="00696F2F" w:rsidRDefault="00496C73" w:rsidP="00087E19">
      <w:pPr>
        <w:ind w:right="198"/>
        <w:jc w:val="center"/>
        <w:textAlignment w:val="baseline"/>
        <w:rPr>
          <w:rFonts w:eastAsia="Arial"/>
          <w:b/>
          <w:color w:val="000000"/>
          <w:spacing w:val="-5"/>
          <w:sz w:val="24"/>
          <w:szCs w:val="24"/>
        </w:rPr>
      </w:pPr>
      <w:r w:rsidRPr="00696F2F">
        <w:rPr>
          <w:rFonts w:eastAsia="Arial"/>
          <w:b/>
          <w:color w:val="000000"/>
          <w:spacing w:val="-5"/>
          <w:sz w:val="24"/>
          <w:szCs w:val="24"/>
        </w:rPr>
        <w:t>Luiz Antonio Domingos de Aguiar</w:t>
      </w:r>
    </w:p>
    <w:p w:rsidR="009642FD" w:rsidRDefault="009642FD" w:rsidP="00087E19">
      <w:pPr>
        <w:ind w:right="198"/>
        <w:jc w:val="center"/>
        <w:textAlignment w:val="baseline"/>
        <w:rPr>
          <w:rFonts w:eastAsia="Arial"/>
          <w:b/>
          <w:color w:val="000000"/>
          <w:spacing w:val="-5"/>
          <w:sz w:val="24"/>
          <w:szCs w:val="24"/>
        </w:rPr>
      </w:pPr>
      <w:r w:rsidRPr="00696F2F">
        <w:rPr>
          <w:rFonts w:eastAsia="Arial"/>
          <w:b/>
          <w:color w:val="000000"/>
          <w:spacing w:val="-5"/>
          <w:sz w:val="24"/>
          <w:szCs w:val="24"/>
        </w:rPr>
        <w:t>Prefeito Municipal</w:t>
      </w:r>
    </w:p>
    <w:sectPr w:rsidR="009642FD" w:rsidSect="002432D1">
      <w:headerReference w:type="default" r:id="rId8"/>
      <w:footerReference w:type="default" r:id="rId9"/>
      <w:pgSz w:w="11904" w:h="16843"/>
      <w:pgMar w:top="2268" w:right="989" w:bottom="1212" w:left="1646"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2707" w:rsidRDefault="001A2707" w:rsidP="004C73E9">
      <w:r>
        <w:separator/>
      </w:r>
    </w:p>
  </w:endnote>
  <w:endnote w:type="continuationSeparator" w:id="1">
    <w:p w:rsidR="001A2707" w:rsidRDefault="001A2707" w:rsidP="004C73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2579457"/>
      <w:docPartObj>
        <w:docPartGallery w:val="Page Numbers (Bottom of Page)"/>
        <w:docPartUnique/>
      </w:docPartObj>
    </w:sdtPr>
    <w:sdtContent>
      <w:p w:rsidR="00C86540" w:rsidRDefault="00E41AA8">
        <w:pPr>
          <w:pStyle w:val="Rodap"/>
          <w:jc w:val="right"/>
        </w:pPr>
        <w:r>
          <w:fldChar w:fldCharType="begin"/>
        </w:r>
        <w:r w:rsidR="00C86540">
          <w:instrText>PAGE   \* MERGEFORMAT</w:instrText>
        </w:r>
        <w:r>
          <w:fldChar w:fldCharType="separate"/>
        </w:r>
        <w:r w:rsidR="00331242">
          <w:rPr>
            <w:noProof/>
          </w:rPr>
          <w:t>1</w:t>
        </w:r>
        <w:r>
          <w:fldChar w:fldCharType="end"/>
        </w:r>
        <w:r w:rsidR="00C86540">
          <w:t>/</w:t>
        </w:r>
        <w:fldSimple w:instr=" NUMPAGES  \* Arabic  \* MERGEFORMAT ">
          <w:r w:rsidR="00331242">
            <w:rPr>
              <w:noProof/>
            </w:rPr>
            <w:t>8</w:t>
          </w:r>
        </w:fldSimple>
      </w:p>
    </w:sdtContent>
  </w:sdt>
  <w:p w:rsidR="00C86540" w:rsidRDefault="00C8654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2707" w:rsidRDefault="001A2707" w:rsidP="004C73E9">
      <w:r>
        <w:separator/>
      </w:r>
    </w:p>
  </w:footnote>
  <w:footnote w:type="continuationSeparator" w:id="1">
    <w:p w:rsidR="001A2707" w:rsidRDefault="001A2707" w:rsidP="004C73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540" w:rsidRDefault="00C86540">
    <w:pPr>
      <w:pStyle w:val="Cabealho"/>
    </w:pPr>
    <w:r>
      <w:rPr>
        <w:noProof/>
        <w:lang w:eastAsia="pt-BR"/>
      </w:rPr>
      <w:drawing>
        <wp:inline distT="0" distB="0" distL="0" distR="0">
          <wp:extent cx="5753100" cy="748030"/>
          <wp:effectExtent l="19050" t="0" r="0" b="0"/>
          <wp:docPr id="2"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srcRect/>
                  <a:stretch>
                    <a:fillRect/>
                  </a:stretch>
                </pic:blipFill>
                <pic:spPr bwMode="auto">
                  <a:xfrm>
                    <a:off x="0" y="0"/>
                    <a:ext cx="5753100" cy="748030"/>
                  </a:xfrm>
                  <a:prstGeom prst="rect">
                    <a:avLst/>
                  </a:prstGeom>
                  <a:noFill/>
                  <a:ln w="9525">
                    <a:noFill/>
                    <a:miter lim="800000"/>
                    <a:headEnd/>
                    <a:tailEnd/>
                  </a:ln>
                </pic:spPr>
              </pic:pic>
            </a:graphicData>
          </a:graphic>
        </wp:inline>
      </w:drawing>
    </w:r>
  </w:p>
  <w:p w:rsidR="00C86540" w:rsidRDefault="00C8654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B4631"/>
    <w:multiLevelType w:val="hybridMultilevel"/>
    <w:tmpl w:val="744044C2"/>
    <w:lvl w:ilvl="0" w:tplc="FFFFFFFF">
      <w:start w:val="1"/>
      <w:numFmt w:val="lowerLetter"/>
      <w:lvlText w:val="%1)"/>
      <w:lvlJc w:val="left"/>
      <w:pPr>
        <w:tabs>
          <w:tab w:val="num" w:pos="3900"/>
        </w:tabs>
        <w:ind w:left="3900" w:hanging="360"/>
      </w:pPr>
      <w:rPr>
        <w:rFonts w:hint="default"/>
        <w:b/>
      </w:rPr>
    </w:lvl>
    <w:lvl w:ilvl="1" w:tplc="FFFFFFFF" w:tentative="1">
      <w:start w:val="1"/>
      <w:numFmt w:val="lowerLetter"/>
      <w:lvlText w:val="%2."/>
      <w:lvlJc w:val="left"/>
      <w:pPr>
        <w:tabs>
          <w:tab w:val="num" w:pos="4620"/>
        </w:tabs>
        <w:ind w:left="4620" w:hanging="360"/>
      </w:pPr>
    </w:lvl>
    <w:lvl w:ilvl="2" w:tplc="FFFFFFFF" w:tentative="1">
      <w:start w:val="1"/>
      <w:numFmt w:val="lowerRoman"/>
      <w:lvlText w:val="%3."/>
      <w:lvlJc w:val="right"/>
      <w:pPr>
        <w:tabs>
          <w:tab w:val="num" w:pos="5340"/>
        </w:tabs>
        <w:ind w:left="5340" w:hanging="180"/>
      </w:pPr>
    </w:lvl>
    <w:lvl w:ilvl="3" w:tplc="FFFFFFFF" w:tentative="1">
      <w:start w:val="1"/>
      <w:numFmt w:val="decimal"/>
      <w:lvlText w:val="%4."/>
      <w:lvlJc w:val="left"/>
      <w:pPr>
        <w:tabs>
          <w:tab w:val="num" w:pos="6060"/>
        </w:tabs>
        <w:ind w:left="6060" w:hanging="360"/>
      </w:pPr>
    </w:lvl>
    <w:lvl w:ilvl="4" w:tplc="FFFFFFFF" w:tentative="1">
      <w:start w:val="1"/>
      <w:numFmt w:val="lowerLetter"/>
      <w:lvlText w:val="%5."/>
      <w:lvlJc w:val="left"/>
      <w:pPr>
        <w:tabs>
          <w:tab w:val="num" w:pos="6780"/>
        </w:tabs>
        <w:ind w:left="6780" w:hanging="360"/>
      </w:pPr>
    </w:lvl>
    <w:lvl w:ilvl="5" w:tplc="FFFFFFFF" w:tentative="1">
      <w:start w:val="1"/>
      <w:numFmt w:val="lowerRoman"/>
      <w:lvlText w:val="%6."/>
      <w:lvlJc w:val="right"/>
      <w:pPr>
        <w:tabs>
          <w:tab w:val="num" w:pos="7500"/>
        </w:tabs>
        <w:ind w:left="7500" w:hanging="180"/>
      </w:pPr>
    </w:lvl>
    <w:lvl w:ilvl="6" w:tplc="FFFFFFFF" w:tentative="1">
      <w:start w:val="1"/>
      <w:numFmt w:val="decimal"/>
      <w:lvlText w:val="%7."/>
      <w:lvlJc w:val="left"/>
      <w:pPr>
        <w:tabs>
          <w:tab w:val="num" w:pos="8220"/>
        </w:tabs>
        <w:ind w:left="8220" w:hanging="360"/>
      </w:pPr>
    </w:lvl>
    <w:lvl w:ilvl="7" w:tplc="FFFFFFFF" w:tentative="1">
      <w:start w:val="1"/>
      <w:numFmt w:val="lowerLetter"/>
      <w:lvlText w:val="%8."/>
      <w:lvlJc w:val="left"/>
      <w:pPr>
        <w:tabs>
          <w:tab w:val="num" w:pos="8940"/>
        </w:tabs>
        <w:ind w:left="8940" w:hanging="360"/>
      </w:pPr>
    </w:lvl>
    <w:lvl w:ilvl="8" w:tplc="FFFFFFFF" w:tentative="1">
      <w:start w:val="1"/>
      <w:numFmt w:val="lowerRoman"/>
      <w:lvlText w:val="%9."/>
      <w:lvlJc w:val="right"/>
      <w:pPr>
        <w:tabs>
          <w:tab w:val="num" w:pos="9660"/>
        </w:tabs>
        <w:ind w:left="9660" w:hanging="180"/>
      </w:pPr>
    </w:lvl>
  </w:abstractNum>
  <w:abstractNum w:abstractNumId="1">
    <w:nsid w:val="095C4CA1"/>
    <w:multiLevelType w:val="hybridMultilevel"/>
    <w:tmpl w:val="FAF418CA"/>
    <w:lvl w:ilvl="0" w:tplc="7130C40E">
      <w:start w:val="1"/>
      <w:numFmt w:val="upperRoman"/>
      <w:lvlText w:val="%1"/>
      <w:lvlJc w:val="left"/>
      <w:pPr>
        <w:ind w:left="284" w:hanging="132"/>
      </w:pPr>
      <w:rPr>
        <w:rFonts w:ascii="Arial MT" w:eastAsia="Arial MT" w:hAnsi="Arial MT" w:cs="Arial MT" w:hint="default"/>
        <w:b/>
        <w:w w:val="100"/>
        <w:sz w:val="20"/>
        <w:szCs w:val="20"/>
        <w:lang w:val="pt-PT" w:eastAsia="en-US" w:bidi="ar-SA"/>
      </w:rPr>
    </w:lvl>
    <w:lvl w:ilvl="1" w:tplc="E70A23FA">
      <w:numFmt w:val="bullet"/>
      <w:lvlText w:val="•"/>
      <w:lvlJc w:val="left"/>
      <w:pPr>
        <w:ind w:left="1158" w:hanging="132"/>
      </w:pPr>
      <w:rPr>
        <w:lang w:val="pt-PT" w:eastAsia="en-US" w:bidi="ar-SA"/>
      </w:rPr>
    </w:lvl>
    <w:lvl w:ilvl="2" w:tplc="A67C78B6">
      <w:numFmt w:val="bullet"/>
      <w:lvlText w:val="•"/>
      <w:lvlJc w:val="left"/>
      <w:pPr>
        <w:ind w:left="2037" w:hanging="132"/>
      </w:pPr>
      <w:rPr>
        <w:lang w:val="pt-PT" w:eastAsia="en-US" w:bidi="ar-SA"/>
      </w:rPr>
    </w:lvl>
    <w:lvl w:ilvl="3" w:tplc="5FA00CBC">
      <w:numFmt w:val="bullet"/>
      <w:lvlText w:val="•"/>
      <w:lvlJc w:val="left"/>
      <w:pPr>
        <w:ind w:left="2915" w:hanging="132"/>
      </w:pPr>
      <w:rPr>
        <w:lang w:val="pt-PT" w:eastAsia="en-US" w:bidi="ar-SA"/>
      </w:rPr>
    </w:lvl>
    <w:lvl w:ilvl="4" w:tplc="0E60D24A">
      <w:numFmt w:val="bullet"/>
      <w:lvlText w:val="•"/>
      <w:lvlJc w:val="left"/>
      <w:pPr>
        <w:ind w:left="3794" w:hanging="132"/>
      </w:pPr>
      <w:rPr>
        <w:lang w:val="pt-PT" w:eastAsia="en-US" w:bidi="ar-SA"/>
      </w:rPr>
    </w:lvl>
    <w:lvl w:ilvl="5" w:tplc="FB0C7D42">
      <w:numFmt w:val="bullet"/>
      <w:lvlText w:val="•"/>
      <w:lvlJc w:val="left"/>
      <w:pPr>
        <w:ind w:left="4673" w:hanging="132"/>
      </w:pPr>
      <w:rPr>
        <w:lang w:val="pt-PT" w:eastAsia="en-US" w:bidi="ar-SA"/>
      </w:rPr>
    </w:lvl>
    <w:lvl w:ilvl="6" w:tplc="B1DA6DE6">
      <w:numFmt w:val="bullet"/>
      <w:lvlText w:val="•"/>
      <w:lvlJc w:val="left"/>
      <w:pPr>
        <w:ind w:left="5551" w:hanging="132"/>
      </w:pPr>
      <w:rPr>
        <w:lang w:val="pt-PT" w:eastAsia="en-US" w:bidi="ar-SA"/>
      </w:rPr>
    </w:lvl>
    <w:lvl w:ilvl="7" w:tplc="78606DB2">
      <w:numFmt w:val="bullet"/>
      <w:lvlText w:val="•"/>
      <w:lvlJc w:val="left"/>
      <w:pPr>
        <w:ind w:left="6430" w:hanging="132"/>
      </w:pPr>
      <w:rPr>
        <w:lang w:val="pt-PT" w:eastAsia="en-US" w:bidi="ar-SA"/>
      </w:rPr>
    </w:lvl>
    <w:lvl w:ilvl="8" w:tplc="B646305A">
      <w:numFmt w:val="bullet"/>
      <w:lvlText w:val="•"/>
      <w:lvlJc w:val="left"/>
      <w:pPr>
        <w:ind w:left="7308" w:hanging="132"/>
      </w:pPr>
      <w:rPr>
        <w:lang w:val="pt-PT" w:eastAsia="en-US" w:bidi="ar-SA"/>
      </w:rPr>
    </w:lvl>
  </w:abstractNum>
  <w:abstractNum w:abstractNumId="2">
    <w:nsid w:val="0D0769E5"/>
    <w:multiLevelType w:val="hybridMultilevel"/>
    <w:tmpl w:val="03402F8E"/>
    <w:lvl w:ilvl="0" w:tplc="FD9E3CF6">
      <w:start w:val="1"/>
      <w:numFmt w:val="lowerRoman"/>
      <w:lvlText w:val="%1)"/>
      <w:lvlJc w:val="left"/>
      <w:pPr>
        <w:ind w:left="4260" w:hanging="720"/>
      </w:pPr>
      <w:rPr>
        <w:rFonts w:hint="default"/>
        <w:b/>
      </w:rPr>
    </w:lvl>
    <w:lvl w:ilvl="1" w:tplc="04160019" w:tentative="1">
      <w:start w:val="1"/>
      <w:numFmt w:val="lowerLetter"/>
      <w:lvlText w:val="%2."/>
      <w:lvlJc w:val="left"/>
      <w:pPr>
        <w:ind w:left="4620" w:hanging="360"/>
      </w:pPr>
    </w:lvl>
    <w:lvl w:ilvl="2" w:tplc="0416001B" w:tentative="1">
      <w:start w:val="1"/>
      <w:numFmt w:val="lowerRoman"/>
      <w:lvlText w:val="%3."/>
      <w:lvlJc w:val="right"/>
      <w:pPr>
        <w:ind w:left="5340" w:hanging="180"/>
      </w:pPr>
    </w:lvl>
    <w:lvl w:ilvl="3" w:tplc="0416000F" w:tentative="1">
      <w:start w:val="1"/>
      <w:numFmt w:val="decimal"/>
      <w:lvlText w:val="%4."/>
      <w:lvlJc w:val="left"/>
      <w:pPr>
        <w:ind w:left="6060" w:hanging="360"/>
      </w:pPr>
    </w:lvl>
    <w:lvl w:ilvl="4" w:tplc="04160019" w:tentative="1">
      <w:start w:val="1"/>
      <w:numFmt w:val="lowerLetter"/>
      <w:lvlText w:val="%5."/>
      <w:lvlJc w:val="left"/>
      <w:pPr>
        <w:ind w:left="6780" w:hanging="360"/>
      </w:pPr>
    </w:lvl>
    <w:lvl w:ilvl="5" w:tplc="0416001B" w:tentative="1">
      <w:start w:val="1"/>
      <w:numFmt w:val="lowerRoman"/>
      <w:lvlText w:val="%6."/>
      <w:lvlJc w:val="right"/>
      <w:pPr>
        <w:ind w:left="7500" w:hanging="180"/>
      </w:pPr>
    </w:lvl>
    <w:lvl w:ilvl="6" w:tplc="0416000F" w:tentative="1">
      <w:start w:val="1"/>
      <w:numFmt w:val="decimal"/>
      <w:lvlText w:val="%7."/>
      <w:lvlJc w:val="left"/>
      <w:pPr>
        <w:ind w:left="8220" w:hanging="360"/>
      </w:pPr>
    </w:lvl>
    <w:lvl w:ilvl="7" w:tplc="04160019" w:tentative="1">
      <w:start w:val="1"/>
      <w:numFmt w:val="lowerLetter"/>
      <w:lvlText w:val="%8."/>
      <w:lvlJc w:val="left"/>
      <w:pPr>
        <w:ind w:left="8940" w:hanging="360"/>
      </w:pPr>
    </w:lvl>
    <w:lvl w:ilvl="8" w:tplc="0416001B" w:tentative="1">
      <w:start w:val="1"/>
      <w:numFmt w:val="lowerRoman"/>
      <w:lvlText w:val="%9."/>
      <w:lvlJc w:val="right"/>
      <w:pPr>
        <w:ind w:left="9660" w:hanging="180"/>
      </w:pPr>
    </w:lvl>
  </w:abstractNum>
  <w:abstractNum w:abstractNumId="3">
    <w:nsid w:val="1013610C"/>
    <w:multiLevelType w:val="hybridMultilevel"/>
    <w:tmpl w:val="8C503C9C"/>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4">
    <w:nsid w:val="1B582570"/>
    <w:multiLevelType w:val="hybridMultilevel"/>
    <w:tmpl w:val="8E5CECDA"/>
    <w:lvl w:ilvl="0" w:tplc="F0CE9FBC">
      <w:start w:val="1"/>
      <w:numFmt w:val="lowerLetter"/>
      <w:lvlText w:val="%1)"/>
      <w:lvlJc w:val="left"/>
      <w:pPr>
        <w:tabs>
          <w:tab w:val="num" w:pos="3904"/>
        </w:tabs>
        <w:ind w:left="3904" w:hanging="360"/>
      </w:pPr>
      <w:rPr>
        <w:rFonts w:hint="default"/>
        <w:b w:val="0"/>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5">
    <w:nsid w:val="308A632D"/>
    <w:multiLevelType w:val="hybridMultilevel"/>
    <w:tmpl w:val="13002EEA"/>
    <w:lvl w:ilvl="0" w:tplc="4F9692A0">
      <w:start w:val="1"/>
      <w:numFmt w:val="upperRoman"/>
      <w:lvlText w:val="%1-"/>
      <w:lvlJc w:val="left"/>
      <w:pPr>
        <w:ind w:left="1429" w:hanging="72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nsid w:val="3945438F"/>
    <w:multiLevelType w:val="multilevel"/>
    <w:tmpl w:val="194C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B17237"/>
    <w:multiLevelType w:val="multilevel"/>
    <w:tmpl w:val="F258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5064CB"/>
    <w:multiLevelType w:val="hybridMultilevel"/>
    <w:tmpl w:val="28C8E938"/>
    <w:lvl w:ilvl="0" w:tplc="D5C44764">
      <w:start w:val="1"/>
      <w:numFmt w:val="lowerLetter"/>
      <w:lvlText w:val="%1)"/>
      <w:lvlJc w:val="left"/>
      <w:pPr>
        <w:ind w:left="3904" w:hanging="360"/>
      </w:pPr>
      <w:rPr>
        <w:rFonts w:hint="default"/>
      </w:rPr>
    </w:lvl>
    <w:lvl w:ilvl="1" w:tplc="04160019" w:tentative="1">
      <w:start w:val="1"/>
      <w:numFmt w:val="lowerLetter"/>
      <w:lvlText w:val="%2."/>
      <w:lvlJc w:val="left"/>
      <w:pPr>
        <w:ind w:left="4624" w:hanging="360"/>
      </w:pPr>
    </w:lvl>
    <w:lvl w:ilvl="2" w:tplc="0416001B" w:tentative="1">
      <w:start w:val="1"/>
      <w:numFmt w:val="lowerRoman"/>
      <w:lvlText w:val="%3."/>
      <w:lvlJc w:val="right"/>
      <w:pPr>
        <w:ind w:left="5344" w:hanging="180"/>
      </w:pPr>
    </w:lvl>
    <w:lvl w:ilvl="3" w:tplc="0416000F" w:tentative="1">
      <w:start w:val="1"/>
      <w:numFmt w:val="decimal"/>
      <w:lvlText w:val="%4."/>
      <w:lvlJc w:val="left"/>
      <w:pPr>
        <w:ind w:left="6064" w:hanging="360"/>
      </w:pPr>
    </w:lvl>
    <w:lvl w:ilvl="4" w:tplc="04160019" w:tentative="1">
      <w:start w:val="1"/>
      <w:numFmt w:val="lowerLetter"/>
      <w:lvlText w:val="%5."/>
      <w:lvlJc w:val="left"/>
      <w:pPr>
        <w:ind w:left="6784" w:hanging="360"/>
      </w:pPr>
    </w:lvl>
    <w:lvl w:ilvl="5" w:tplc="0416001B" w:tentative="1">
      <w:start w:val="1"/>
      <w:numFmt w:val="lowerRoman"/>
      <w:lvlText w:val="%6."/>
      <w:lvlJc w:val="right"/>
      <w:pPr>
        <w:ind w:left="7504" w:hanging="180"/>
      </w:pPr>
    </w:lvl>
    <w:lvl w:ilvl="6" w:tplc="0416000F" w:tentative="1">
      <w:start w:val="1"/>
      <w:numFmt w:val="decimal"/>
      <w:lvlText w:val="%7."/>
      <w:lvlJc w:val="left"/>
      <w:pPr>
        <w:ind w:left="8224" w:hanging="360"/>
      </w:pPr>
    </w:lvl>
    <w:lvl w:ilvl="7" w:tplc="04160019" w:tentative="1">
      <w:start w:val="1"/>
      <w:numFmt w:val="lowerLetter"/>
      <w:lvlText w:val="%8."/>
      <w:lvlJc w:val="left"/>
      <w:pPr>
        <w:ind w:left="8944" w:hanging="360"/>
      </w:pPr>
    </w:lvl>
    <w:lvl w:ilvl="8" w:tplc="0416001B" w:tentative="1">
      <w:start w:val="1"/>
      <w:numFmt w:val="lowerRoman"/>
      <w:lvlText w:val="%9."/>
      <w:lvlJc w:val="right"/>
      <w:pPr>
        <w:ind w:left="9664" w:hanging="180"/>
      </w:pPr>
    </w:lvl>
  </w:abstractNum>
  <w:abstractNum w:abstractNumId="9">
    <w:nsid w:val="4FA2356B"/>
    <w:multiLevelType w:val="hybridMultilevel"/>
    <w:tmpl w:val="8436B278"/>
    <w:lvl w:ilvl="0" w:tplc="FFFFFFFF">
      <w:start w:val="2"/>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0">
    <w:nsid w:val="62A64BDD"/>
    <w:multiLevelType w:val="hybridMultilevel"/>
    <w:tmpl w:val="E6968D80"/>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1">
    <w:nsid w:val="658D209E"/>
    <w:multiLevelType w:val="hybridMultilevel"/>
    <w:tmpl w:val="BCE08E64"/>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2">
    <w:nsid w:val="668A0123"/>
    <w:multiLevelType w:val="hybridMultilevel"/>
    <w:tmpl w:val="B908D820"/>
    <w:lvl w:ilvl="0" w:tplc="CF6E3238">
      <w:start w:val="1"/>
      <w:numFmt w:val="lowerLetter"/>
      <w:lvlText w:val="%1)"/>
      <w:lvlJc w:val="left"/>
      <w:pPr>
        <w:ind w:left="4046" w:hanging="360"/>
      </w:pPr>
      <w:rPr>
        <w:rFonts w:hint="default"/>
        <w:b/>
      </w:rPr>
    </w:lvl>
    <w:lvl w:ilvl="1" w:tplc="04160019" w:tentative="1">
      <w:start w:val="1"/>
      <w:numFmt w:val="lowerLetter"/>
      <w:lvlText w:val="%2."/>
      <w:lvlJc w:val="left"/>
      <w:pPr>
        <w:ind w:left="4608" w:hanging="360"/>
      </w:pPr>
    </w:lvl>
    <w:lvl w:ilvl="2" w:tplc="0416001B" w:tentative="1">
      <w:start w:val="1"/>
      <w:numFmt w:val="lowerRoman"/>
      <w:lvlText w:val="%3."/>
      <w:lvlJc w:val="right"/>
      <w:pPr>
        <w:ind w:left="5328" w:hanging="180"/>
      </w:pPr>
    </w:lvl>
    <w:lvl w:ilvl="3" w:tplc="0416000F" w:tentative="1">
      <w:start w:val="1"/>
      <w:numFmt w:val="decimal"/>
      <w:lvlText w:val="%4."/>
      <w:lvlJc w:val="left"/>
      <w:pPr>
        <w:ind w:left="6048" w:hanging="360"/>
      </w:pPr>
    </w:lvl>
    <w:lvl w:ilvl="4" w:tplc="04160019" w:tentative="1">
      <w:start w:val="1"/>
      <w:numFmt w:val="lowerLetter"/>
      <w:lvlText w:val="%5."/>
      <w:lvlJc w:val="left"/>
      <w:pPr>
        <w:ind w:left="6768" w:hanging="360"/>
      </w:pPr>
    </w:lvl>
    <w:lvl w:ilvl="5" w:tplc="0416001B" w:tentative="1">
      <w:start w:val="1"/>
      <w:numFmt w:val="lowerRoman"/>
      <w:lvlText w:val="%6."/>
      <w:lvlJc w:val="right"/>
      <w:pPr>
        <w:ind w:left="7488" w:hanging="180"/>
      </w:pPr>
    </w:lvl>
    <w:lvl w:ilvl="6" w:tplc="0416000F" w:tentative="1">
      <w:start w:val="1"/>
      <w:numFmt w:val="decimal"/>
      <w:lvlText w:val="%7."/>
      <w:lvlJc w:val="left"/>
      <w:pPr>
        <w:ind w:left="8208" w:hanging="360"/>
      </w:pPr>
    </w:lvl>
    <w:lvl w:ilvl="7" w:tplc="04160019" w:tentative="1">
      <w:start w:val="1"/>
      <w:numFmt w:val="lowerLetter"/>
      <w:lvlText w:val="%8."/>
      <w:lvlJc w:val="left"/>
      <w:pPr>
        <w:ind w:left="8928" w:hanging="360"/>
      </w:pPr>
    </w:lvl>
    <w:lvl w:ilvl="8" w:tplc="0416001B" w:tentative="1">
      <w:start w:val="1"/>
      <w:numFmt w:val="lowerRoman"/>
      <w:lvlText w:val="%9."/>
      <w:lvlJc w:val="right"/>
      <w:pPr>
        <w:ind w:left="9648" w:hanging="180"/>
      </w:pPr>
    </w:lvl>
  </w:abstractNum>
  <w:abstractNum w:abstractNumId="13">
    <w:nsid w:val="707E71A8"/>
    <w:multiLevelType w:val="hybridMultilevel"/>
    <w:tmpl w:val="BCF0CFDC"/>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4">
    <w:nsid w:val="7D99201B"/>
    <w:multiLevelType w:val="multilevel"/>
    <w:tmpl w:val="7F0A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7"/>
  </w:num>
  <w:num w:numId="4">
    <w:abstractNumId w:val="10"/>
  </w:num>
  <w:num w:numId="5">
    <w:abstractNumId w:val="13"/>
  </w:num>
  <w:num w:numId="6">
    <w:abstractNumId w:val="11"/>
  </w:num>
  <w:num w:numId="7">
    <w:abstractNumId w:val="9"/>
  </w:num>
  <w:num w:numId="8">
    <w:abstractNumId w:val="3"/>
  </w:num>
  <w:num w:numId="9">
    <w:abstractNumId w:val="4"/>
  </w:num>
  <w:num w:numId="10">
    <w:abstractNumId w:val="0"/>
  </w:num>
  <w:num w:numId="11">
    <w:abstractNumId w:val="2"/>
  </w:num>
  <w:num w:numId="12">
    <w:abstractNumId w:val="12"/>
  </w:num>
  <w:num w:numId="13">
    <w:abstractNumId w:val="8"/>
  </w:num>
  <w:num w:numId="14">
    <w:abstractNumId w:val="1"/>
    <w:lvlOverride w:ilvl="0">
      <w:startOverride w:val="1"/>
    </w:lvlOverride>
    <w:lvlOverride w:ilvl="1"/>
    <w:lvlOverride w:ilvl="2"/>
    <w:lvlOverride w:ilvl="3"/>
    <w:lvlOverride w:ilvl="4"/>
    <w:lvlOverride w:ilvl="5"/>
    <w:lvlOverride w:ilvl="6"/>
    <w:lvlOverride w:ilvl="7"/>
    <w:lvlOverride w:ilvl="8"/>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footnotePr>
    <w:footnote w:id="0"/>
    <w:footnote w:id="1"/>
  </w:footnotePr>
  <w:endnotePr>
    <w:endnote w:id="0"/>
    <w:endnote w:id="1"/>
  </w:endnotePr>
  <w:compat>
    <w:applyBreakingRules/>
    <w:useFELayout/>
  </w:compat>
  <w:rsids>
    <w:rsidRoot w:val="00B26E71"/>
    <w:rsid w:val="00003099"/>
    <w:rsid w:val="000069E7"/>
    <w:rsid w:val="00010AFA"/>
    <w:rsid w:val="000148A4"/>
    <w:rsid w:val="0001650B"/>
    <w:rsid w:val="00016F58"/>
    <w:rsid w:val="00017ECA"/>
    <w:rsid w:val="00023CB3"/>
    <w:rsid w:val="00024676"/>
    <w:rsid w:val="00024A44"/>
    <w:rsid w:val="00024E8F"/>
    <w:rsid w:val="00026716"/>
    <w:rsid w:val="000358B9"/>
    <w:rsid w:val="00044314"/>
    <w:rsid w:val="00045E79"/>
    <w:rsid w:val="000477EB"/>
    <w:rsid w:val="000501C9"/>
    <w:rsid w:val="00056606"/>
    <w:rsid w:val="00062FFD"/>
    <w:rsid w:val="00070726"/>
    <w:rsid w:val="00072F29"/>
    <w:rsid w:val="00076C3D"/>
    <w:rsid w:val="00080A16"/>
    <w:rsid w:val="00082BF7"/>
    <w:rsid w:val="000867B6"/>
    <w:rsid w:val="00087E19"/>
    <w:rsid w:val="0009648A"/>
    <w:rsid w:val="000A1F5D"/>
    <w:rsid w:val="000A6B35"/>
    <w:rsid w:val="000B05A7"/>
    <w:rsid w:val="000B0A69"/>
    <w:rsid w:val="000C25AF"/>
    <w:rsid w:val="000D63D2"/>
    <w:rsid w:val="000E484D"/>
    <w:rsid w:val="000E5023"/>
    <w:rsid w:val="000E5AA6"/>
    <w:rsid w:val="000F035E"/>
    <w:rsid w:val="000F0742"/>
    <w:rsid w:val="000F3F50"/>
    <w:rsid w:val="000F7A97"/>
    <w:rsid w:val="0010272E"/>
    <w:rsid w:val="00102849"/>
    <w:rsid w:val="00103E33"/>
    <w:rsid w:val="00103EAD"/>
    <w:rsid w:val="001138EC"/>
    <w:rsid w:val="00114F0E"/>
    <w:rsid w:val="00114F2E"/>
    <w:rsid w:val="0011647C"/>
    <w:rsid w:val="00117EF2"/>
    <w:rsid w:val="001256D3"/>
    <w:rsid w:val="00125B8A"/>
    <w:rsid w:val="00126EFC"/>
    <w:rsid w:val="00132BAF"/>
    <w:rsid w:val="00132FE5"/>
    <w:rsid w:val="001378CA"/>
    <w:rsid w:val="00143D07"/>
    <w:rsid w:val="00157BDE"/>
    <w:rsid w:val="00161119"/>
    <w:rsid w:val="00162926"/>
    <w:rsid w:val="00162E1E"/>
    <w:rsid w:val="00164E7B"/>
    <w:rsid w:val="00165DEB"/>
    <w:rsid w:val="001879C9"/>
    <w:rsid w:val="0019369D"/>
    <w:rsid w:val="001A2707"/>
    <w:rsid w:val="001A2CAB"/>
    <w:rsid w:val="001B3AF1"/>
    <w:rsid w:val="001B4214"/>
    <w:rsid w:val="001B577A"/>
    <w:rsid w:val="001B6442"/>
    <w:rsid w:val="001B71AF"/>
    <w:rsid w:val="001C45C3"/>
    <w:rsid w:val="001D6265"/>
    <w:rsid w:val="001D6E35"/>
    <w:rsid w:val="001E61DD"/>
    <w:rsid w:val="001F181E"/>
    <w:rsid w:val="001F6DBF"/>
    <w:rsid w:val="0020247F"/>
    <w:rsid w:val="00204514"/>
    <w:rsid w:val="00204B6F"/>
    <w:rsid w:val="00205DEF"/>
    <w:rsid w:val="002119A5"/>
    <w:rsid w:val="002220F9"/>
    <w:rsid w:val="00224DDF"/>
    <w:rsid w:val="0022693A"/>
    <w:rsid w:val="002319E3"/>
    <w:rsid w:val="002321C0"/>
    <w:rsid w:val="002339E5"/>
    <w:rsid w:val="002377E6"/>
    <w:rsid w:val="00240F77"/>
    <w:rsid w:val="002432D1"/>
    <w:rsid w:val="00245C81"/>
    <w:rsid w:val="00246CC4"/>
    <w:rsid w:val="002522C6"/>
    <w:rsid w:val="00255692"/>
    <w:rsid w:val="002600AD"/>
    <w:rsid w:val="00261177"/>
    <w:rsid w:val="00261763"/>
    <w:rsid w:val="00264635"/>
    <w:rsid w:val="002744ED"/>
    <w:rsid w:val="00274B1F"/>
    <w:rsid w:val="002813B6"/>
    <w:rsid w:val="0029071F"/>
    <w:rsid w:val="0029374F"/>
    <w:rsid w:val="00293CC2"/>
    <w:rsid w:val="002A41C9"/>
    <w:rsid w:val="002A5BED"/>
    <w:rsid w:val="002A7681"/>
    <w:rsid w:val="002B49C2"/>
    <w:rsid w:val="002B78DB"/>
    <w:rsid w:val="002B7C1D"/>
    <w:rsid w:val="002C2A04"/>
    <w:rsid w:val="002C2C2C"/>
    <w:rsid w:val="002D37E1"/>
    <w:rsid w:val="002E2390"/>
    <w:rsid w:val="002E6944"/>
    <w:rsid w:val="002E70CF"/>
    <w:rsid w:val="002E7D82"/>
    <w:rsid w:val="00300E82"/>
    <w:rsid w:val="00302038"/>
    <w:rsid w:val="003024D7"/>
    <w:rsid w:val="00302B49"/>
    <w:rsid w:val="003076C7"/>
    <w:rsid w:val="0031083E"/>
    <w:rsid w:val="00310C93"/>
    <w:rsid w:val="0031182E"/>
    <w:rsid w:val="003125D5"/>
    <w:rsid w:val="003126DD"/>
    <w:rsid w:val="00315DAD"/>
    <w:rsid w:val="00317D32"/>
    <w:rsid w:val="00327D20"/>
    <w:rsid w:val="00331242"/>
    <w:rsid w:val="00332AB6"/>
    <w:rsid w:val="0033648E"/>
    <w:rsid w:val="00336926"/>
    <w:rsid w:val="00340DC9"/>
    <w:rsid w:val="00346701"/>
    <w:rsid w:val="003509AF"/>
    <w:rsid w:val="00351171"/>
    <w:rsid w:val="0035126A"/>
    <w:rsid w:val="003562B8"/>
    <w:rsid w:val="00362341"/>
    <w:rsid w:val="00364AD6"/>
    <w:rsid w:val="00366F6A"/>
    <w:rsid w:val="00367A4D"/>
    <w:rsid w:val="00370111"/>
    <w:rsid w:val="0037228D"/>
    <w:rsid w:val="00380DCD"/>
    <w:rsid w:val="00381A36"/>
    <w:rsid w:val="0038238C"/>
    <w:rsid w:val="00382548"/>
    <w:rsid w:val="0038404A"/>
    <w:rsid w:val="00384453"/>
    <w:rsid w:val="00384D66"/>
    <w:rsid w:val="003875CA"/>
    <w:rsid w:val="00395811"/>
    <w:rsid w:val="003A0F8F"/>
    <w:rsid w:val="003A707B"/>
    <w:rsid w:val="003B2CEE"/>
    <w:rsid w:val="003B48E0"/>
    <w:rsid w:val="003B4939"/>
    <w:rsid w:val="003B7921"/>
    <w:rsid w:val="003C18AE"/>
    <w:rsid w:val="003C4D1D"/>
    <w:rsid w:val="003C656D"/>
    <w:rsid w:val="003D3262"/>
    <w:rsid w:val="003E1BB6"/>
    <w:rsid w:val="003E6ADA"/>
    <w:rsid w:val="003E7D97"/>
    <w:rsid w:val="003F656F"/>
    <w:rsid w:val="00404CE6"/>
    <w:rsid w:val="00412A78"/>
    <w:rsid w:val="00421ABB"/>
    <w:rsid w:val="00425953"/>
    <w:rsid w:val="00426BD6"/>
    <w:rsid w:val="004306B4"/>
    <w:rsid w:val="00430E00"/>
    <w:rsid w:val="00431B84"/>
    <w:rsid w:val="00432FBF"/>
    <w:rsid w:val="004371EC"/>
    <w:rsid w:val="0044213E"/>
    <w:rsid w:val="00446B96"/>
    <w:rsid w:val="00447C15"/>
    <w:rsid w:val="00450143"/>
    <w:rsid w:val="004657C9"/>
    <w:rsid w:val="004724F6"/>
    <w:rsid w:val="00476551"/>
    <w:rsid w:val="004874F2"/>
    <w:rsid w:val="00496C73"/>
    <w:rsid w:val="004A27A8"/>
    <w:rsid w:val="004A4E56"/>
    <w:rsid w:val="004C053D"/>
    <w:rsid w:val="004C73E9"/>
    <w:rsid w:val="004E1021"/>
    <w:rsid w:val="004E2874"/>
    <w:rsid w:val="004E6222"/>
    <w:rsid w:val="004E62AD"/>
    <w:rsid w:val="004E656E"/>
    <w:rsid w:val="004E6980"/>
    <w:rsid w:val="004E6D89"/>
    <w:rsid w:val="004E7045"/>
    <w:rsid w:val="004F1D2F"/>
    <w:rsid w:val="00501103"/>
    <w:rsid w:val="00512205"/>
    <w:rsid w:val="00512B4B"/>
    <w:rsid w:val="005166F0"/>
    <w:rsid w:val="00517392"/>
    <w:rsid w:val="00520D2A"/>
    <w:rsid w:val="00525F0D"/>
    <w:rsid w:val="00533A2F"/>
    <w:rsid w:val="005438D3"/>
    <w:rsid w:val="005517DE"/>
    <w:rsid w:val="0055231E"/>
    <w:rsid w:val="00553D72"/>
    <w:rsid w:val="00554500"/>
    <w:rsid w:val="00561C51"/>
    <w:rsid w:val="00564E02"/>
    <w:rsid w:val="0056631A"/>
    <w:rsid w:val="00572970"/>
    <w:rsid w:val="0057337F"/>
    <w:rsid w:val="005734D2"/>
    <w:rsid w:val="00577F93"/>
    <w:rsid w:val="00580466"/>
    <w:rsid w:val="00585D9C"/>
    <w:rsid w:val="005867FA"/>
    <w:rsid w:val="00586952"/>
    <w:rsid w:val="00587C79"/>
    <w:rsid w:val="00590F1E"/>
    <w:rsid w:val="00595C2D"/>
    <w:rsid w:val="005972E0"/>
    <w:rsid w:val="005A38A8"/>
    <w:rsid w:val="005A5818"/>
    <w:rsid w:val="005B154B"/>
    <w:rsid w:val="005B2839"/>
    <w:rsid w:val="005B3BDA"/>
    <w:rsid w:val="005C3CB9"/>
    <w:rsid w:val="005C470C"/>
    <w:rsid w:val="005C52D5"/>
    <w:rsid w:val="005C7564"/>
    <w:rsid w:val="005D004C"/>
    <w:rsid w:val="005D1F46"/>
    <w:rsid w:val="005D557B"/>
    <w:rsid w:val="005D7BCF"/>
    <w:rsid w:val="005E1249"/>
    <w:rsid w:val="005E1458"/>
    <w:rsid w:val="005E1ADD"/>
    <w:rsid w:val="005F3FFC"/>
    <w:rsid w:val="00603C4D"/>
    <w:rsid w:val="00605BF8"/>
    <w:rsid w:val="00611982"/>
    <w:rsid w:val="00621FCC"/>
    <w:rsid w:val="00625F86"/>
    <w:rsid w:val="00627454"/>
    <w:rsid w:val="00630A73"/>
    <w:rsid w:val="006338A2"/>
    <w:rsid w:val="0063552F"/>
    <w:rsid w:val="0063788F"/>
    <w:rsid w:val="006431F5"/>
    <w:rsid w:val="00644215"/>
    <w:rsid w:val="00652674"/>
    <w:rsid w:val="00655A70"/>
    <w:rsid w:val="0065673B"/>
    <w:rsid w:val="00657255"/>
    <w:rsid w:val="00660873"/>
    <w:rsid w:val="00661179"/>
    <w:rsid w:val="00662073"/>
    <w:rsid w:val="00664A68"/>
    <w:rsid w:val="006652C7"/>
    <w:rsid w:val="006749A7"/>
    <w:rsid w:val="00682FF8"/>
    <w:rsid w:val="00684F41"/>
    <w:rsid w:val="00685907"/>
    <w:rsid w:val="00696F2F"/>
    <w:rsid w:val="006A1EEB"/>
    <w:rsid w:val="006A2F5C"/>
    <w:rsid w:val="006A7D79"/>
    <w:rsid w:val="006B67BF"/>
    <w:rsid w:val="006B68E5"/>
    <w:rsid w:val="006C1F3B"/>
    <w:rsid w:val="006C5295"/>
    <w:rsid w:val="006C59F2"/>
    <w:rsid w:val="006C62E5"/>
    <w:rsid w:val="006D5BA4"/>
    <w:rsid w:val="006D7A52"/>
    <w:rsid w:val="006E1320"/>
    <w:rsid w:val="006E510A"/>
    <w:rsid w:val="006F4655"/>
    <w:rsid w:val="007037E1"/>
    <w:rsid w:val="00704DF9"/>
    <w:rsid w:val="007156F5"/>
    <w:rsid w:val="007176DE"/>
    <w:rsid w:val="00720B84"/>
    <w:rsid w:val="00721F70"/>
    <w:rsid w:val="0072670A"/>
    <w:rsid w:val="0072700B"/>
    <w:rsid w:val="007344BA"/>
    <w:rsid w:val="00736565"/>
    <w:rsid w:val="0074043A"/>
    <w:rsid w:val="00743056"/>
    <w:rsid w:val="007533C8"/>
    <w:rsid w:val="0075467C"/>
    <w:rsid w:val="0075486D"/>
    <w:rsid w:val="00756014"/>
    <w:rsid w:val="00756B84"/>
    <w:rsid w:val="007610F5"/>
    <w:rsid w:val="007622BD"/>
    <w:rsid w:val="007641B6"/>
    <w:rsid w:val="00767832"/>
    <w:rsid w:val="00767E3A"/>
    <w:rsid w:val="00770209"/>
    <w:rsid w:val="00770AA0"/>
    <w:rsid w:val="00774AC7"/>
    <w:rsid w:val="0077776D"/>
    <w:rsid w:val="0078430A"/>
    <w:rsid w:val="0078569F"/>
    <w:rsid w:val="00787645"/>
    <w:rsid w:val="0079216C"/>
    <w:rsid w:val="00793231"/>
    <w:rsid w:val="0079676E"/>
    <w:rsid w:val="007B17CF"/>
    <w:rsid w:val="007B47A8"/>
    <w:rsid w:val="007B7049"/>
    <w:rsid w:val="007B77E2"/>
    <w:rsid w:val="007C463B"/>
    <w:rsid w:val="007D0CB1"/>
    <w:rsid w:val="007D1023"/>
    <w:rsid w:val="007E0086"/>
    <w:rsid w:val="008115AE"/>
    <w:rsid w:val="00814E05"/>
    <w:rsid w:val="0082339E"/>
    <w:rsid w:val="00824BCC"/>
    <w:rsid w:val="0082736B"/>
    <w:rsid w:val="00830451"/>
    <w:rsid w:val="00831EB9"/>
    <w:rsid w:val="00831EED"/>
    <w:rsid w:val="00833375"/>
    <w:rsid w:val="00835692"/>
    <w:rsid w:val="00835DA2"/>
    <w:rsid w:val="00836951"/>
    <w:rsid w:val="008400EB"/>
    <w:rsid w:val="0084300F"/>
    <w:rsid w:val="00855E41"/>
    <w:rsid w:val="00856ECA"/>
    <w:rsid w:val="0086075D"/>
    <w:rsid w:val="00867A5C"/>
    <w:rsid w:val="00871D8D"/>
    <w:rsid w:val="00872B85"/>
    <w:rsid w:val="00876138"/>
    <w:rsid w:val="00881BA1"/>
    <w:rsid w:val="00883C63"/>
    <w:rsid w:val="008852AD"/>
    <w:rsid w:val="008858F7"/>
    <w:rsid w:val="0088780E"/>
    <w:rsid w:val="00887E97"/>
    <w:rsid w:val="008A0DBA"/>
    <w:rsid w:val="008A28A9"/>
    <w:rsid w:val="008A50C2"/>
    <w:rsid w:val="008B03D2"/>
    <w:rsid w:val="008B572E"/>
    <w:rsid w:val="008C1A4A"/>
    <w:rsid w:val="008C3DA6"/>
    <w:rsid w:val="008C4256"/>
    <w:rsid w:val="008D0C12"/>
    <w:rsid w:val="008D41A1"/>
    <w:rsid w:val="008D5AD2"/>
    <w:rsid w:val="008D7241"/>
    <w:rsid w:val="008E4D07"/>
    <w:rsid w:val="008E5100"/>
    <w:rsid w:val="008E544D"/>
    <w:rsid w:val="008F4093"/>
    <w:rsid w:val="00904A61"/>
    <w:rsid w:val="009104A8"/>
    <w:rsid w:val="00911F6B"/>
    <w:rsid w:val="00912256"/>
    <w:rsid w:val="00913CFF"/>
    <w:rsid w:val="00923B79"/>
    <w:rsid w:val="00927B6A"/>
    <w:rsid w:val="009326FA"/>
    <w:rsid w:val="009363B1"/>
    <w:rsid w:val="00941904"/>
    <w:rsid w:val="00945F5D"/>
    <w:rsid w:val="009470FB"/>
    <w:rsid w:val="009642FD"/>
    <w:rsid w:val="00966CE5"/>
    <w:rsid w:val="00974ECC"/>
    <w:rsid w:val="00982D0A"/>
    <w:rsid w:val="00987B7E"/>
    <w:rsid w:val="009927F3"/>
    <w:rsid w:val="009A5FE9"/>
    <w:rsid w:val="009A7798"/>
    <w:rsid w:val="009B2493"/>
    <w:rsid w:val="009C605A"/>
    <w:rsid w:val="009D3200"/>
    <w:rsid w:val="009D6C5C"/>
    <w:rsid w:val="009D7E50"/>
    <w:rsid w:val="009E0D49"/>
    <w:rsid w:val="009E3370"/>
    <w:rsid w:val="009E5624"/>
    <w:rsid w:val="009F1210"/>
    <w:rsid w:val="009F218E"/>
    <w:rsid w:val="00A11AE3"/>
    <w:rsid w:val="00A1754D"/>
    <w:rsid w:val="00A17FCA"/>
    <w:rsid w:val="00A244AE"/>
    <w:rsid w:val="00A30DDC"/>
    <w:rsid w:val="00A3339C"/>
    <w:rsid w:val="00A37432"/>
    <w:rsid w:val="00A41097"/>
    <w:rsid w:val="00A42881"/>
    <w:rsid w:val="00A54A01"/>
    <w:rsid w:val="00A57B10"/>
    <w:rsid w:val="00A73386"/>
    <w:rsid w:val="00A74008"/>
    <w:rsid w:val="00A77165"/>
    <w:rsid w:val="00A77D6C"/>
    <w:rsid w:val="00A81424"/>
    <w:rsid w:val="00A84779"/>
    <w:rsid w:val="00A855D3"/>
    <w:rsid w:val="00A8575C"/>
    <w:rsid w:val="00A90857"/>
    <w:rsid w:val="00A924B1"/>
    <w:rsid w:val="00A9720C"/>
    <w:rsid w:val="00A97C78"/>
    <w:rsid w:val="00AA0CAE"/>
    <w:rsid w:val="00AA4CC7"/>
    <w:rsid w:val="00AA602F"/>
    <w:rsid w:val="00AB0474"/>
    <w:rsid w:val="00AB7F23"/>
    <w:rsid w:val="00AD11EE"/>
    <w:rsid w:val="00AD122A"/>
    <w:rsid w:val="00AD501A"/>
    <w:rsid w:val="00AE559F"/>
    <w:rsid w:val="00AE5A1E"/>
    <w:rsid w:val="00AE7E0E"/>
    <w:rsid w:val="00AF475E"/>
    <w:rsid w:val="00AF7E1D"/>
    <w:rsid w:val="00B00AEB"/>
    <w:rsid w:val="00B00C44"/>
    <w:rsid w:val="00B05F85"/>
    <w:rsid w:val="00B079A5"/>
    <w:rsid w:val="00B11106"/>
    <w:rsid w:val="00B140B6"/>
    <w:rsid w:val="00B15D65"/>
    <w:rsid w:val="00B2157C"/>
    <w:rsid w:val="00B23F84"/>
    <w:rsid w:val="00B260CB"/>
    <w:rsid w:val="00B26E71"/>
    <w:rsid w:val="00B271F7"/>
    <w:rsid w:val="00B35F0A"/>
    <w:rsid w:val="00B374D8"/>
    <w:rsid w:val="00B4071D"/>
    <w:rsid w:val="00B42130"/>
    <w:rsid w:val="00B45997"/>
    <w:rsid w:val="00B45D21"/>
    <w:rsid w:val="00B62C25"/>
    <w:rsid w:val="00B67B38"/>
    <w:rsid w:val="00B95F0A"/>
    <w:rsid w:val="00BB7F32"/>
    <w:rsid w:val="00BC043A"/>
    <w:rsid w:val="00BC0DE0"/>
    <w:rsid w:val="00BC4E54"/>
    <w:rsid w:val="00BC506B"/>
    <w:rsid w:val="00BC6E6B"/>
    <w:rsid w:val="00BD0780"/>
    <w:rsid w:val="00BD28F3"/>
    <w:rsid w:val="00BE0BD3"/>
    <w:rsid w:val="00BE5869"/>
    <w:rsid w:val="00BF108C"/>
    <w:rsid w:val="00BF293C"/>
    <w:rsid w:val="00BF710F"/>
    <w:rsid w:val="00C02F09"/>
    <w:rsid w:val="00C05018"/>
    <w:rsid w:val="00C055AE"/>
    <w:rsid w:val="00C152EF"/>
    <w:rsid w:val="00C16E3A"/>
    <w:rsid w:val="00C25F55"/>
    <w:rsid w:val="00C2649F"/>
    <w:rsid w:val="00C26AFC"/>
    <w:rsid w:val="00C31B0F"/>
    <w:rsid w:val="00C36CD2"/>
    <w:rsid w:val="00C42A25"/>
    <w:rsid w:val="00C43776"/>
    <w:rsid w:val="00C441C8"/>
    <w:rsid w:val="00C4671E"/>
    <w:rsid w:val="00C50E24"/>
    <w:rsid w:val="00C53B14"/>
    <w:rsid w:val="00C55F9D"/>
    <w:rsid w:val="00C56F93"/>
    <w:rsid w:val="00C65C3C"/>
    <w:rsid w:val="00C73009"/>
    <w:rsid w:val="00C77567"/>
    <w:rsid w:val="00C81E9A"/>
    <w:rsid w:val="00C849D4"/>
    <w:rsid w:val="00C86540"/>
    <w:rsid w:val="00C86FF7"/>
    <w:rsid w:val="00C8714E"/>
    <w:rsid w:val="00C92AE9"/>
    <w:rsid w:val="00C92DA1"/>
    <w:rsid w:val="00CA4E3A"/>
    <w:rsid w:val="00CB13A4"/>
    <w:rsid w:val="00CB35C4"/>
    <w:rsid w:val="00CB7B73"/>
    <w:rsid w:val="00CC0817"/>
    <w:rsid w:val="00CC0A09"/>
    <w:rsid w:val="00CC5B62"/>
    <w:rsid w:val="00CD0ACD"/>
    <w:rsid w:val="00CE2A5D"/>
    <w:rsid w:val="00CF0374"/>
    <w:rsid w:val="00CF0A2E"/>
    <w:rsid w:val="00CF2FC6"/>
    <w:rsid w:val="00CF4CC1"/>
    <w:rsid w:val="00CF62CA"/>
    <w:rsid w:val="00CF666C"/>
    <w:rsid w:val="00D01890"/>
    <w:rsid w:val="00D02447"/>
    <w:rsid w:val="00D062C5"/>
    <w:rsid w:val="00D1090C"/>
    <w:rsid w:val="00D12ADA"/>
    <w:rsid w:val="00D16A24"/>
    <w:rsid w:val="00D17A71"/>
    <w:rsid w:val="00D207C8"/>
    <w:rsid w:val="00D24094"/>
    <w:rsid w:val="00D27E3B"/>
    <w:rsid w:val="00D3113C"/>
    <w:rsid w:val="00D3257C"/>
    <w:rsid w:val="00D34634"/>
    <w:rsid w:val="00D35C4B"/>
    <w:rsid w:val="00D4226D"/>
    <w:rsid w:val="00D51133"/>
    <w:rsid w:val="00D51FCA"/>
    <w:rsid w:val="00D616AC"/>
    <w:rsid w:val="00D679A6"/>
    <w:rsid w:val="00D708B9"/>
    <w:rsid w:val="00D763B5"/>
    <w:rsid w:val="00D76DE1"/>
    <w:rsid w:val="00D811D8"/>
    <w:rsid w:val="00D81FDA"/>
    <w:rsid w:val="00DA0594"/>
    <w:rsid w:val="00DA4715"/>
    <w:rsid w:val="00DB1BB1"/>
    <w:rsid w:val="00DB3078"/>
    <w:rsid w:val="00DB3A96"/>
    <w:rsid w:val="00DB7300"/>
    <w:rsid w:val="00DD351C"/>
    <w:rsid w:val="00DD54F3"/>
    <w:rsid w:val="00DD5791"/>
    <w:rsid w:val="00DE4648"/>
    <w:rsid w:val="00DE7B2A"/>
    <w:rsid w:val="00DF2A54"/>
    <w:rsid w:val="00DF3734"/>
    <w:rsid w:val="00DF3B59"/>
    <w:rsid w:val="00DF567C"/>
    <w:rsid w:val="00E0194A"/>
    <w:rsid w:val="00E019F6"/>
    <w:rsid w:val="00E06F8A"/>
    <w:rsid w:val="00E10031"/>
    <w:rsid w:val="00E10576"/>
    <w:rsid w:val="00E12734"/>
    <w:rsid w:val="00E128D8"/>
    <w:rsid w:val="00E13660"/>
    <w:rsid w:val="00E22001"/>
    <w:rsid w:val="00E30C04"/>
    <w:rsid w:val="00E31ABD"/>
    <w:rsid w:val="00E32DBE"/>
    <w:rsid w:val="00E33E08"/>
    <w:rsid w:val="00E41AA8"/>
    <w:rsid w:val="00E4426E"/>
    <w:rsid w:val="00E44943"/>
    <w:rsid w:val="00E50D4A"/>
    <w:rsid w:val="00E55691"/>
    <w:rsid w:val="00E62B02"/>
    <w:rsid w:val="00E64E37"/>
    <w:rsid w:val="00E70C8B"/>
    <w:rsid w:val="00E8003F"/>
    <w:rsid w:val="00E8052F"/>
    <w:rsid w:val="00E810B5"/>
    <w:rsid w:val="00E8181E"/>
    <w:rsid w:val="00E87E78"/>
    <w:rsid w:val="00E95660"/>
    <w:rsid w:val="00E97385"/>
    <w:rsid w:val="00EB0137"/>
    <w:rsid w:val="00EB07EF"/>
    <w:rsid w:val="00EB3809"/>
    <w:rsid w:val="00EB3B37"/>
    <w:rsid w:val="00EC4D3C"/>
    <w:rsid w:val="00ED0D1A"/>
    <w:rsid w:val="00ED1F3D"/>
    <w:rsid w:val="00ED275B"/>
    <w:rsid w:val="00EE0D62"/>
    <w:rsid w:val="00EE39F1"/>
    <w:rsid w:val="00EE62F9"/>
    <w:rsid w:val="00F00353"/>
    <w:rsid w:val="00F047A4"/>
    <w:rsid w:val="00F05275"/>
    <w:rsid w:val="00F05910"/>
    <w:rsid w:val="00F07427"/>
    <w:rsid w:val="00F12E3C"/>
    <w:rsid w:val="00F139B2"/>
    <w:rsid w:val="00F16122"/>
    <w:rsid w:val="00F1744E"/>
    <w:rsid w:val="00F34616"/>
    <w:rsid w:val="00F44101"/>
    <w:rsid w:val="00F4568B"/>
    <w:rsid w:val="00F46D33"/>
    <w:rsid w:val="00F72668"/>
    <w:rsid w:val="00F76AE2"/>
    <w:rsid w:val="00F775B7"/>
    <w:rsid w:val="00F91E08"/>
    <w:rsid w:val="00FA072A"/>
    <w:rsid w:val="00FA5C42"/>
    <w:rsid w:val="00FA7599"/>
    <w:rsid w:val="00FB752E"/>
    <w:rsid w:val="00FB7E7C"/>
    <w:rsid w:val="00FC3302"/>
    <w:rsid w:val="00FD1D5F"/>
    <w:rsid w:val="00FD2FB4"/>
    <w:rsid w:val="00FE1C10"/>
    <w:rsid w:val="00FE32AA"/>
    <w:rsid w:val="00FF2FA5"/>
    <w:rsid w:val="00FF57E8"/>
    <w:rsid w:val="00FF5A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038"/>
    <w:rPr>
      <w:lang w:val="pt-BR"/>
    </w:rPr>
  </w:style>
  <w:style w:type="paragraph" w:styleId="Ttulo3">
    <w:name w:val="heading 3"/>
    <w:basedOn w:val="Normal"/>
    <w:next w:val="Normal"/>
    <w:link w:val="Ttulo3Char"/>
    <w:qFormat/>
    <w:rsid w:val="00D24094"/>
    <w:pPr>
      <w:keepNext/>
      <w:tabs>
        <w:tab w:val="left" w:pos="1440"/>
      </w:tabs>
      <w:jc w:val="center"/>
      <w:outlineLvl w:val="2"/>
    </w:pPr>
    <w:rPr>
      <w:rFonts w:eastAsia="Times New Roman"/>
      <w:b/>
      <w:sz w:val="40"/>
      <w:szCs w:val="20"/>
      <w:lang w:eastAsia="pt-BR"/>
    </w:rPr>
  </w:style>
  <w:style w:type="paragraph" w:styleId="Ttulo6">
    <w:name w:val="heading 6"/>
    <w:basedOn w:val="Normal"/>
    <w:next w:val="Normal"/>
    <w:link w:val="Ttulo6Char"/>
    <w:qFormat/>
    <w:rsid w:val="00D24094"/>
    <w:pPr>
      <w:keepNext/>
      <w:tabs>
        <w:tab w:val="left" w:pos="1440"/>
      </w:tabs>
      <w:jc w:val="center"/>
      <w:outlineLvl w:val="5"/>
    </w:pPr>
    <w:rPr>
      <w:rFonts w:eastAsia="Times New Roman"/>
      <w:b/>
      <w:sz w:val="28"/>
      <w:szCs w:val="20"/>
      <w:lang w:eastAsia="pt-BR"/>
    </w:rPr>
  </w:style>
  <w:style w:type="paragraph" w:styleId="Ttulo7">
    <w:name w:val="heading 7"/>
    <w:basedOn w:val="Normal"/>
    <w:next w:val="Normal"/>
    <w:link w:val="Ttulo7Char"/>
    <w:qFormat/>
    <w:rsid w:val="00D24094"/>
    <w:pPr>
      <w:keepNext/>
      <w:widowControl w:val="0"/>
      <w:ind w:left="709"/>
      <w:jc w:val="both"/>
      <w:outlineLvl w:val="6"/>
    </w:pPr>
    <w:rPr>
      <w:rFonts w:eastAsia="Times New Roman"/>
      <w:sz w:val="28"/>
      <w:szCs w:val="20"/>
      <w:lang w:eastAsia="pt-BR"/>
    </w:rPr>
  </w:style>
  <w:style w:type="paragraph" w:styleId="Ttulo8">
    <w:name w:val="heading 8"/>
    <w:basedOn w:val="Normal"/>
    <w:next w:val="Normal"/>
    <w:link w:val="Ttulo8Char"/>
    <w:qFormat/>
    <w:rsid w:val="00D24094"/>
    <w:pPr>
      <w:keepNext/>
      <w:widowControl w:val="0"/>
      <w:ind w:left="709"/>
      <w:jc w:val="both"/>
      <w:outlineLvl w:val="7"/>
    </w:pPr>
    <w:rPr>
      <w:rFonts w:eastAsia="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74008"/>
    <w:rPr>
      <w:rFonts w:ascii="Tahoma" w:hAnsi="Tahoma" w:cs="Tahoma"/>
      <w:sz w:val="16"/>
      <w:szCs w:val="16"/>
    </w:rPr>
  </w:style>
  <w:style w:type="character" w:customStyle="1" w:styleId="TextodebaloChar">
    <w:name w:val="Texto de balão Char"/>
    <w:basedOn w:val="Fontepargpadro"/>
    <w:link w:val="Textodebalo"/>
    <w:uiPriority w:val="99"/>
    <w:semiHidden/>
    <w:rsid w:val="00A74008"/>
    <w:rPr>
      <w:rFonts w:ascii="Tahoma" w:hAnsi="Tahoma" w:cs="Tahoma"/>
      <w:sz w:val="16"/>
      <w:szCs w:val="16"/>
    </w:rPr>
  </w:style>
  <w:style w:type="paragraph" w:styleId="NormalWeb">
    <w:name w:val="Normal (Web)"/>
    <w:basedOn w:val="Normal"/>
    <w:uiPriority w:val="99"/>
    <w:semiHidden/>
    <w:unhideWhenUsed/>
    <w:rsid w:val="00A97C78"/>
    <w:pPr>
      <w:spacing w:before="100" w:beforeAutospacing="1" w:after="100" w:afterAutospacing="1"/>
    </w:pPr>
    <w:rPr>
      <w:rFonts w:eastAsia="Times New Roman"/>
      <w:sz w:val="24"/>
      <w:szCs w:val="24"/>
      <w:lang w:eastAsia="pt-BR"/>
    </w:rPr>
  </w:style>
  <w:style w:type="character" w:styleId="Hyperlink">
    <w:name w:val="Hyperlink"/>
    <w:basedOn w:val="Fontepargpadro"/>
    <w:uiPriority w:val="99"/>
    <w:unhideWhenUsed/>
    <w:rsid w:val="00A97C78"/>
    <w:rPr>
      <w:color w:val="0000FF"/>
      <w:u w:val="single"/>
    </w:rPr>
  </w:style>
  <w:style w:type="character" w:styleId="Forte">
    <w:name w:val="Strong"/>
    <w:basedOn w:val="Fontepargpadro"/>
    <w:uiPriority w:val="22"/>
    <w:qFormat/>
    <w:rsid w:val="00A97C78"/>
    <w:rPr>
      <w:b/>
      <w:bCs/>
    </w:rPr>
  </w:style>
  <w:style w:type="character" w:styleId="nfase">
    <w:name w:val="Emphasis"/>
    <w:basedOn w:val="Fontepargpadro"/>
    <w:uiPriority w:val="20"/>
    <w:qFormat/>
    <w:rsid w:val="001138EC"/>
    <w:rPr>
      <w:i/>
      <w:iCs/>
    </w:rPr>
  </w:style>
  <w:style w:type="paragraph" w:styleId="Cabealho">
    <w:name w:val="header"/>
    <w:basedOn w:val="Normal"/>
    <w:link w:val="CabealhoChar"/>
    <w:uiPriority w:val="99"/>
    <w:unhideWhenUsed/>
    <w:rsid w:val="004C73E9"/>
    <w:pPr>
      <w:tabs>
        <w:tab w:val="center" w:pos="4252"/>
        <w:tab w:val="right" w:pos="8504"/>
      </w:tabs>
    </w:pPr>
  </w:style>
  <w:style w:type="character" w:customStyle="1" w:styleId="CabealhoChar">
    <w:name w:val="Cabeçalho Char"/>
    <w:basedOn w:val="Fontepargpadro"/>
    <w:link w:val="Cabealho"/>
    <w:uiPriority w:val="99"/>
    <w:rsid w:val="004C73E9"/>
  </w:style>
  <w:style w:type="paragraph" w:styleId="Rodap">
    <w:name w:val="footer"/>
    <w:basedOn w:val="Normal"/>
    <w:link w:val="RodapChar"/>
    <w:uiPriority w:val="99"/>
    <w:unhideWhenUsed/>
    <w:rsid w:val="004C73E9"/>
    <w:pPr>
      <w:tabs>
        <w:tab w:val="center" w:pos="4252"/>
        <w:tab w:val="right" w:pos="8504"/>
      </w:tabs>
    </w:pPr>
  </w:style>
  <w:style w:type="character" w:customStyle="1" w:styleId="RodapChar">
    <w:name w:val="Rodapé Char"/>
    <w:basedOn w:val="Fontepargpadro"/>
    <w:link w:val="Rodap"/>
    <w:uiPriority w:val="99"/>
    <w:rsid w:val="004C73E9"/>
  </w:style>
  <w:style w:type="character" w:customStyle="1" w:styleId="Ttulo3Char">
    <w:name w:val="Título 3 Char"/>
    <w:basedOn w:val="Fontepargpadro"/>
    <w:link w:val="Ttulo3"/>
    <w:rsid w:val="00D24094"/>
    <w:rPr>
      <w:rFonts w:eastAsia="Times New Roman"/>
      <w:b/>
      <w:sz w:val="40"/>
      <w:szCs w:val="20"/>
      <w:lang w:val="pt-BR" w:eastAsia="pt-BR"/>
    </w:rPr>
  </w:style>
  <w:style w:type="character" w:customStyle="1" w:styleId="Ttulo6Char">
    <w:name w:val="Título 6 Char"/>
    <w:basedOn w:val="Fontepargpadro"/>
    <w:link w:val="Ttulo6"/>
    <w:rsid w:val="00D24094"/>
    <w:rPr>
      <w:rFonts w:eastAsia="Times New Roman"/>
      <w:b/>
      <w:sz w:val="28"/>
      <w:szCs w:val="20"/>
      <w:lang w:val="pt-BR" w:eastAsia="pt-BR"/>
    </w:rPr>
  </w:style>
  <w:style w:type="character" w:customStyle="1" w:styleId="Ttulo7Char">
    <w:name w:val="Título 7 Char"/>
    <w:basedOn w:val="Fontepargpadro"/>
    <w:link w:val="Ttulo7"/>
    <w:rsid w:val="00D24094"/>
    <w:rPr>
      <w:rFonts w:eastAsia="Times New Roman"/>
      <w:sz w:val="28"/>
      <w:szCs w:val="20"/>
      <w:lang w:val="pt-BR" w:eastAsia="pt-BR"/>
    </w:rPr>
  </w:style>
  <w:style w:type="character" w:customStyle="1" w:styleId="Ttulo8Char">
    <w:name w:val="Título 8 Char"/>
    <w:basedOn w:val="Fontepargpadro"/>
    <w:link w:val="Ttulo8"/>
    <w:rsid w:val="00D24094"/>
    <w:rPr>
      <w:rFonts w:eastAsia="Times New Roman"/>
      <w:sz w:val="24"/>
      <w:szCs w:val="20"/>
      <w:lang w:val="pt-BR" w:eastAsia="pt-BR"/>
    </w:rPr>
  </w:style>
  <w:style w:type="paragraph" w:styleId="Recuodecorpodetexto">
    <w:name w:val="Body Text Indent"/>
    <w:basedOn w:val="Normal"/>
    <w:link w:val="RecuodecorpodetextoChar"/>
    <w:rsid w:val="00D24094"/>
    <w:pPr>
      <w:tabs>
        <w:tab w:val="left" w:pos="1872"/>
      </w:tabs>
      <w:ind w:firstLine="720"/>
      <w:jc w:val="both"/>
    </w:pPr>
    <w:rPr>
      <w:rFonts w:eastAsia="Times New Roman"/>
      <w:sz w:val="28"/>
      <w:szCs w:val="20"/>
      <w:lang w:eastAsia="pt-BR"/>
    </w:rPr>
  </w:style>
  <w:style w:type="character" w:customStyle="1" w:styleId="RecuodecorpodetextoChar">
    <w:name w:val="Recuo de corpo de texto Char"/>
    <w:basedOn w:val="Fontepargpadro"/>
    <w:link w:val="Recuodecorpodetexto"/>
    <w:rsid w:val="00D24094"/>
    <w:rPr>
      <w:rFonts w:eastAsia="Times New Roman"/>
      <w:sz w:val="28"/>
      <w:szCs w:val="20"/>
      <w:lang w:val="pt-BR" w:eastAsia="pt-BR"/>
    </w:rPr>
  </w:style>
  <w:style w:type="paragraph" w:styleId="Corpodetexto">
    <w:name w:val="Body Text"/>
    <w:basedOn w:val="Normal"/>
    <w:link w:val="CorpodetextoChar"/>
    <w:rsid w:val="00D24094"/>
    <w:pPr>
      <w:widowControl w:val="0"/>
      <w:jc w:val="both"/>
    </w:pPr>
    <w:rPr>
      <w:rFonts w:ascii="Arial" w:eastAsia="Times New Roman" w:hAnsi="Arial"/>
      <w:sz w:val="24"/>
      <w:szCs w:val="20"/>
      <w:lang w:eastAsia="pt-BR"/>
    </w:rPr>
  </w:style>
  <w:style w:type="character" w:customStyle="1" w:styleId="CorpodetextoChar">
    <w:name w:val="Corpo de texto Char"/>
    <w:basedOn w:val="Fontepargpadro"/>
    <w:link w:val="Corpodetexto"/>
    <w:rsid w:val="00D24094"/>
    <w:rPr>
      <w:rFonts w:ascii="Arial" w:eastAsia="Times New Roman" w:hAnsi="Arial"/>
      <w:sz w:val="24"/>
      <w:szCs w:val="20"/>
      <w:lang w:val="pt-BR" w:eastAsia="pt-BR"/>
    </w:rPr>
  </w:style>
  <w:style w:type="paragraph" w:styleId="PargrafodaLista">
    <w:name w:val="List Paragraph"/>
    <w:basedOn w:val="Normal"/>
    <w:uiPriority w:val="1"/>
    <w:qFormat/>
    <w:rsid w:val="00AD122A"/>
    <w:pPr>
      <w:ind w:left="720"/>
      <w:contextualSpacing/>
    </w:pPr>
  </w:style>
  <w:style w:type="paragraph" w:styleId="SemEspaamento">
    <w:name w:val="No Spacing"/>
    <w:uiPriority w:val="1"/>
    <w:qFormat/>
    <w:rsid w:val="008A0DBA"/>
    <w:rPr>
      <w:rFonts w:eastAsia="Times New Roman"/>
      <w:sz w:val="24"/>
      <w:szCs w:val="24"/>
      <w:lang w:val="pt-BR" w:eastAsia="pt-BR"/>
    </w:rPr>
  </w:style>
</w:styles>
</file>

<file path=word/webSettings.xml><?xml version="1.0" encoding="utf-8"?>
<w:webSettings xmlns:r="http://schemas.openxmlformats.org/officeDocument/2006/relationships" xmlns:w="http://schemas.openxmlformats.org/wordprocessingml/2006/main">
  <w:divs>
    <w:div w:id="90786453">
      <w:bodyDiv w:val="1"/>
      <w:marLeft w:val="0"/>
      <w:marRight w:val="0"/>
      <w:marTop w:val="0"/>
      <w:marBottom w:val="0"/>
      <w:divBdr>
        <w:top w:val="none" w:sz="0" w:space="0" w:color="auto"/>
        <w:left w:val="none" w:sz="0" w:space="0" w:color="auto"/>
        <w:bottom w:val="none" w:sz="0" w:space="0" w:color="auto"/>
        <w:right w:val="none" w:sz="0" w:space="0" w:color="auto"/>
      </w:divBdr>
    </w:div>
    <w:div w:id="106898295">
      <w:bodyDiv w:val="1"/>
      <w:marLeft w:val="0"/>
      <w:marRight w:val="0"/>
      <w:marTop w:val="0"/>
      <w:marBottom w:val="0"/>
      <w:divBdr>
        <w:top w:val="none" w:sz="0" w:space="0" w:color="auto"/>
        <w:left w:val="none" w:sz="0" w:space="0" w:color="auto"/>
        <w:bottom w:val="none" w:sz="0" w:space="0" w:color="auto"/>
        <w:right w:val="none" w:sz="0" w:space="0" w:color="auto"/>
      </w:divBdr>
    </w:div>
    <w:div w:id="262959329">
      <w:bodyDiv w:val="1"/>
      <w:marLeft w:val="0"/>
      <w:marRight w:val="0"/>
      <w:marTop w:val="0"/>
      <w:marBottom w:val="0"/>
      <w:divBdr>
        <w:top w:val="none" w:sz="0" w:space="0" w:color="auto"/>
        <w:left w:val="none" w:sz="0" w:space="0" w:color="auto"/>
        <w:bottom w:val="none" w:sz="0" w:space="0" w:color="auto"/>
        <w:right w:val="none" w:sz="0" w:space="0" w:color="auto"/>
      </w:divBdr>
      <w:divsChild>
        <w:div w:id="1539588112">
          <w:marLeft w:val="600"/>
          <w:marRight w:val="0"/>
          <w:marTop w:val="0"/>
          <w:marBottom w:val="0"/>
          <w:divBdr>
            <w:top w:val="none" w:sz="0" w:space="0" w:color="auto"/>
            <w:left w:val="none" w:sz="0" w:space="0" w:color="auto"/>
            <w:bottom w:val="none" w:sz="0" w:space="0" w:color="auto"/>
            <w:right w:val="none" w:sz="0" w:space="0" w:color="auto"/>
          </w:divBdr>
        </w:div>
        <w:div w:id="931857932">
          <w:marLeft w:val="600"/>
          <w:marRight w:val="0"/>
          <w:marTop w:val="0"/>
          <w:marBottom w:val="0"/>
          <w:divBdr>
            <w:top w:val="none" w:sz="0" w:space="0" w:color="auto"/>
            <w:left w:val="none" w:sz="0" w:space="0" w:color="auto"/>
            <w:bottom w:val="none" w:sz="0" w:space="0" w:color="auto"/>
            <w:right w:val="none" w:sz="0" w:space="0" w:color="auto"/>
          </w:divBdr>
        </w:div>
      </w:divsChild>
    </w:div>
    <w:div w:id="267399187">
      <w:bodyDiv w:val="1"/>
      <w:marLeft w:val="0"/>
      <w:marRight w:val="0"/>
      <w:marTop w:val="0"/>
      <w:marBottom w:val="0"/>
      <w:divBdr>
        <w:top w:val="none" w:sz="0" w:space="0" w:color="auto"/>
        <w:left w:val="none" w:sz="0" w:space="0" w:color="auto"/>
        <w:bottom w:val="none" w:sz="0" w:space="0" w:color="auto"/>
        <w:right w:val="none" w:sz="0" w:space="0" w:color="auto"/>
      </w:divBdr>
      <w:divsChild>
        <w:div w:id="1416854530">
          <w:marLeft w:val="0"/>
          <w:marRight w:val="0"/>
          <w:marTop w:val="0"/>
          <w:marBottom w:val="0"/>
          <w:divBdr>
            <w:top w:val="none" w:sz="0" w:space="0" w:color="auto"/>
            <w:left w:val="none" w:sz="0" w:space="0" w:color="auto"/>
            <w:bottom w:val="none" w:sz="0" w:space="0" w:color="auto"/>
            <w:right w:val="none" w:sz="0" w:space="0" w:color="auto"/>
          </w:divBdr>
        </w:div>
      </w:divsChild>
    </w:div>
    <w:div w:id="662398461">
      <w:bodyDiv w:val="1"/>
      <w:marLeft w:val="0"/>
      <w:marRight w:val="0"/>
      <w:marTop w:val="0"/>
      <w:marBottom w:val="0"/>
      <w:divBdr>
        <w:top w:val="none" w:sz="0" w:space="0" w:color="auto"/>
        <w:left w:val="none" w:sz="0" w:space="0" w:color="auto"/>
        <w:bottom w:val="none" w:sz="0" w:space="0" w:color="auto"/>
        <w:right w:val="none" w:sz="0" w:space="0" w:color="auto"/>
      </w:divBdr>
    </w:div>
    <w:div w:id="980304362">
      <w:bodyDiv w:val="1"/>
      <w:marLeft w:val="0"/>
      <w:marRight w:val="0"/>
      <w:marTop w:val="0"/>
      <w:marBottom w:val="0"/>
      <w:divBdr>
        <w:top w:val="none" w:sz="0" w:space="0" w:color="auto"/>
        <w:left w:val="none" w:sz="0" w:space="0" w:color="auto"/>
        <w:bottom w:val="none" w:sz="0" w:space="0" w:color="auto"/>
        <w:right w:val="none" w:sz="0" w:space="0" w:color="auto"/>
      </w:divBdr>
      <w:divsChild>
        <w:div w:id="346097889">
          <w:marLeft w:val="600"/>
          <w:marRight w:val="0"/>
          <w:marTop w:val="0"/>
          <w:marBottom w:val="0"/>
          <w:divBdr>
            <w:top w:val="none" w:sz="0" w:space="0" w:color="auto"/>
            <w:left w:val="none" w:sz="0" w:space="0" w:color="auto"/>
            <w:bottom w:val="none" w:sz="0" w:space="0" w:color="auto"/>
            <w:right w:val="none" w:sz="0" w:space="0" w:color="auto"/>
          </w:divBdr>
        </w:div>
      </w:divsChild>
    </w:div>
    <w:div w:id="1418865660">
      <w:bodyDiv w:val="1"/>
      <w:marLeft w:val="0"/>
      <w:marRight w:val="0"/>
      <w:marTop w:val="0"/>
      <w:marBottom w:val="0"/>
      <w:divBdr>
        <w:top w:val="none" w:sz="0" w:space="0" w:color="auto"/>
        <w:left w:val="none" w:sz="0" w:space="0" w:color="auto"/>
        <w:bottom w:val="none" w:sz="0" w:space="0" w:color="auto"/>
        <w:right w:val="none" w:sz="0" w:space="0" w:color="auto"/>
      </w:divBdr>
      <w:divsChild>
        <w:div w:id="60444213">
          <w:marLeft w:val="600"/>
          <w:marRight w:val="0"/>
          <w:marTop w:val="0"/>
          <w:marBottom w:val="0"/>
          <w:divBdr>
            <w:top w:val="none" w:sz="0" w:space="0" w:color="auto"/>
            <w:left w:val="none" w:sz="0" w:space="0" w:color="auto"/>
            <w:bottom w:val="none" w:sz="0" w:space="0" w:color="auto"/>
            <w:right w:val="none" w:sz="0" w:space="0" w:color="auto"/>
          </w:divBdr>
        </w:div>
        <w:div w:id="1644045597">
          <w:marLeft w:val="1200"/>
          <w:marRight w:val="0"/>
          <w:marTop w:val="0"/>
          <w:marBottom w:val="0"/>
          <w:divBdr>
            <w:top w:val="none" w:sz="0" w:space="0" w:color="auto"/>
            <w:left w:val="none" w:sz="0" w:space="0" w:color="auto"/>
            <w:bottom w:val="none" w:sz="0" w:space="0" w:color="auto"/>
            <w:right w:val="none" w:sz="0" w:space="0" w:color="auto"/>
          </w:divBdr>
        </w:div>
      </w:divsChild>
    </w:div>
    <w:div w:id="1871532999">
      <w:bodyDiv w:val="1"/>
      <w:marLeft w:val="0"/>
      <w:marRight w:val="0"/>
      <w:marTop w:val="0"/>
      <w:marBottom w:val="0"/>
      <w:divBdr>
        <w:top w:val="none" w:sz="0" w:space="0" w:color="auto"/>
        <w:left w:val="none" w:sz="0" w:space="0" w:color="auto"/>
        <w:bottom w:val="none" w:sz="0" w:space="0" w:color="auto"/>
        <w:right w:val="none" w:sz="0" w:space="0" w:color="auto"/>
      </w:divBdr>
      <w:divsChild>
        <w:div w:id="63260469">
          <w:marLeft w:val="0"/>
          <w:marRight w:val="0"/>
          <w:marTop w:val="0"/>
          <w:marBottom w:val="0"/>
          <w:divBdr>
            <w:top w:val="none" w:sz="0" w:space="0" w:color="auto"/>
            <w:left w:val="none" w:sz="0" w:space="0" w:color="auto"/>
            <w:bottom w:val="none" w:sz="0" w:space="0" w:color="auto"/>
            <w:right w:val="none" w:sz="0" w:space="0" w:color="auto"/>
          </w:divBdr>
        </w:div>
        <w:div w:id="1463622198">
          <w:marLeft w:val="0"/>
          <w:marRight w:val="0"/>
          <w:marTop w:val="0"/>
          <w:marBottom w:val="0"/>
          <w:divBdr>
            <w:top w:val="none" w:sz="0" w:space="0" w:color="auto"/>
            <w:left w:val="none" w:sz="0" w:space="0" w:color="auto"/>
            <w:bottom w:val="none" w:sz="0" w:space="0" w:color="auto"/>
            <w:right w:val="none" w:sz="0" w:space="0" w:color="auto"/>
          </w:divBdr>
        </w:div>
        <w:div w:id="744108752">
          <w:marLeft w:val="0"/>
          <w:marRight w:val="0"/>
          <w:marTop w:val="0"/>
          <w:marBottom w:val="0"/>
          <w:divBdr>
            <w:top w:val="none" w:sz="0" w:space="0" w:color="auto"/>
            <w:left w:val="none" w:sz="0" w:space="0" w:color="auto"/>
            <w:bottom w:val="none" w:sz="0" w:space="0" w:color="auto"/>
            <w:right w:val="none" w:sz="0" w:space="0" w:color="auto"/>
          </w:divBdr>
        </w:div>
        <w:div w:id="1926187631">
          <w:marLeft w:val="0"/>
          <w:marRight w:val="0"/>
          <w:marTop w:val="0"/>
          <w:marBottom w:val="0"/>
          <w:divBdr>
            <w:top w:val="none" w:sz="0" w:space="0" w:color="auto"/>
            <w:left w:val="none" w:sz="0" w:space="0" w:color="auto"/>
            <w:bottom w:val="none" w:sz="0" w:space="0" w:color="auto"/>
            <w:right w:val="none" w:sz="0" w:space="0" w:color="auto"/>
          </w:divBdr>
        </w:div>
        <w:div w:id="745689281">
          <w:marLeft w:val="0"/>
          <w:marRight w:val="0"/>
          <w:marTop w:val="0"/>
          <w:marBottom w:val="0"/>
          <w:divBdr>
            <w:top w:val="none" w:sz="0" w:space="0" w:color="auto"/>
            <w:left w:val="none" w:sz="0" w:space="0" w:color="auto"/>
            <w:bottom w:val="none" w:sz="0" w:space="0" w:color="auto"/>
            <w:right w:val="none" w:sz="0" w:space="0" w:color="auto"/>
          </w:divBdr>
        </w:div>
        <w:div w:id="420686767">
          <w:marLeft w:val="0"/>
          <w:marRight w:val="0"/>
          <w:marTop w:val="0"/>
          <w:marBottom w:val="0"/>
          <w:divBdr>
            <w:top w:val="none" w:sz="0" w:space="0" w:color="auto"/>
            <w:left w:val="none" w:sz="0" w:space="0" w:color="auto"/>
            <w:bottom w:val="none" w:sz="0" w:space="0" w:color="auto"/>
            <w:right w:val="none" w:sz="0" w:space="0" w:color="auto"/>
          </w:divBdr>
        </w:div>
        <w:div w:id="1964651819">
          <w:marLeft w:val="0"/>
          <w:marRight w:val="0"/>
          <w:marTop w:val="0"/>
          <w:marBottom w:val="0"/>
          <w:divBdr>
            <w:top w:val="none" w:sz="0" w:space="0" w:color="auto"/>
            <w:left w:val="none" w:sz="0" w:space="0" w:color="auto"/>
            <w:bottom w:val="none" w:sz="0" w:space="0" w:color="auto"/>
            <w:right w:val="none" w:sz="0" w:space="0" w:color="auto"/>
          </w:divBdr>
        </w:div>
        <w:div w:id="1053312875">
          <w:marLeft w:val="0"/>
          <w:marRight w:val="0"/>
          <w:marTop w:val="0"/>
          <w:marBottom w:val="0"/>
          <w:divBdr>
            <w:top w:val="none" w:sz="0" w:space="0" w:color="auto"/>
            <w:left w:val="none" w:sz="0" w:space="0" w:color="auto"/>
            <w:bottom w:val="none" w:sz="0" w:space="0" w:color="auto"/>
            <w:right w:val="none" w:sz="0" w:space="0" w:color="auto"/>
          </w:divBdr>
        </w:div>
        <w:div w:id="67727267">
          <w:marLeft w:val="0"/>
          <w:marRight w:val="0"/>
          <w:marTop w:val="0"/>
          <w:marBottom w:val="0"/>
          <w:divBdr>
            <w:top w:val="none" w:sz="0" w:space="0" w:color="auto"/>
            <w:left w:val="none" w:sz="0" w:space="0" w:color="auto"/>
            <w:bottom w:val="none" w:sz="0" w:space="0" w:color="auto"/>
            <w:right w:val="none" w:sz="0" w:space="0" w:color="auto"/>
          </w:divBdr>
        </w:div>
      </w:divsChild>
    </w:div>
    <w:div w:id="1901016677">
      <w:bodyDiv w:val="1"/>
      <w:marLeft w:val="0"/>
      <w:marRight w:val="0"/>
      <w:marTop w:val="0"/>
      <w:marBottom w:val="0"/>
      <w:divBdr>
        <w:top w:val="none" w:sz="0" w:space="0" w:color="auto"/>
        <w:left w:val="none" w:sz="0" w:space="0" w:color="auto"/>
        <w:bottom w:val="none" w:sz="0" w:space="0" w:color="auto"/>
        <w:right w:val="none" w:sz="0" w:space="0" w:color="auto"/>
      </w:divBdr>
    </w:div>
    <w:div w:id="2022470444">
      <w:bodyDiv w:val="1"/>
      <w:marLeft w:val="0"/>
      <w:marRight w:val="0"/>
      <w:marTop w:val="0"/>
      <w:marBottom w:val="0"/>
      <w:divBdr>
        <w:top w:val="none" w:sz="0" w:space="0" w:color="auto"/>
        <w:left w:val="none" w:sz="0" w:space="0" w:color="auto"/>
        <w:bottom w:val="none" w:sz="0" w:space="0" w:color="auto"/>
        <w:right w:val="none" w:sz="0" w:space="0" w:color="auto"/>
      </w:divBdr>
    </w:div>
    <w:div w:id="2024092867">
      <w:bodyDiv w:val="1"/>
      <w:marLeft w:val="0"/>
      <w:marRight w:val="0"/>
      <w:marTop w:val="0"/>
      <w:marBottom w:val="0"/>
      <w:divBdr>
        <w:top w:val="none" w:sz="0" w:space="0" w:color="auto"/>
        <w:left w:val="none" w:sz="0" w:space="0" w:color="auto"/>
        <w:bottom w:val="none" w:sz="0" w:space="0" w:color="auto"/>
        <w:right w:val="none" w:sz="0" w:space="0" w:color="auto"/>
      </w:divBdr>
    </w:div>
    <w:div w:id="2141146836">
      <w:bodyDiv w:val="1"/>
      <w:marLeft w:val="0"/>
      <w:marRight w:val="0"/>
      <w:marTop w:val="0"/>
      <w:marBottom w:val="0"/>
      <w:divBdr>
        <w:top w:val="none" w:sz="0" w:space="0" w:color="auto"/>
        <w:left w:val="none" w:sz="0" w:space="0" w:color="auto"/>
        <w:bottom w:val="none" w:sz="0" w:space="0" w:color="auto"/>
        <w:right w:val="none" w:sz="0" w:space="0" w:color="auto"/>
      </w:divBdr>
      <w:divsChild>
        <w:div w:id="880900601">
          <w:marLeft w:val="60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drId2" Type="http://schemas.openxmlformats.org/wordprocessingml/2006/fontTable" Target="fontTab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F7314-AB99-4321-8840-CF0C1C6F8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7229</TotalTime>
  <Pages>1</Pages>
  <Words>2415</Words>
  <Characters>13043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JURIDICO</dc:creator>
  <cp:lastModifiedBy>Windows User</cp:lastModifiedBy>
  <cp:revision>12</cp:revision>
  <cp:lastPrinted>2024-04-16T11:01:00Z</cp:lastPrinted>
  <dcterms:created xsi:type="dcterms:W3CDTF">2024-04-10T13:21:00Z</dcterms:created>
  <dcterms:modified xsi:type="dcterms:W3CDTF">2024-04-16T14:19:00Z</dcterms:modified>
</cp:coreProperties>
</file>