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5B2" w:rsidRPr="008B56AA" w:rsidRDefault="00DB55B2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</w:p>
    <w:p w:rsidR="00552A2A" w:rsidRPr="008B56AA" w:rsidRDefault="00552A2A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  <w:r w:rsidRPr="008B56AA">
        <w:rPr>
          <w:rFonts w:ascii="Arial" w:hAnsi="Arial" w:cs="Arial"/>
          <w:b/>
          <w:sz w:val="32"/>
          <w:szCs w:val="32"/>
        </w:rPr>
        <w:t>REQUERIMENTO Nº 0</w:t>
      </w:r>
      <w:r w:rsidR="00C3091B">
        <w:rPr>
          <w:rFonts w:ascii="Arial" w:hAnsi="Arial" w:cs="Arial"/>
          <w:b/>
          <w:sz w:val="32"/>
          <w:szCs w:val="32"/>
        </w:rPr>
        <w:t>12</w:t>
      </w:r>
      <w:r w:rsidRPr="008B56AA">
        <w:rPr>
          <w:rFonts w:ascii="Arial" w:hAnsi="Arial" w:cs="Arial"/>
          <w:b/>
          <w:sz w:val="32"/>
          <w:szCs w:val="32"/>
        </w:rPr>
        <w:t>/202</w:t>
      </w:r>
      <w:r w:rsidR="00363688">
        <w:rPr>
          <w:rFonts w:ascii="Arial" w:hAnsi="Arial" w:cs="Arial"/>
          <w:b/>
          <w:sz w:val="32"/>
          <w:szCs w:val="32"/>
        </w:rPr>
        <w:t>3</w:t>
      </w:r>
    </w:p>
    <w:p w:rsidR="00552A2A" w:rsidRPr="008B56AA" w:rsidRDefault="00552A2A" w:rsidP="00552A2A">
      <w:pPr>
        <w:spacing w:line="360" w:lineRule="auto"/>
        <w:ind w:left="3402" w:firstLine="1701"/>
        <w:jc w:val="both"/>
        <w:rPr>
          <w:rFonts w:ascii="Arial" w:hAnsi="Arial" w:cs="Arial"/>
          <w:b/>
          <w:szCs w:val="20"/>
        </w:rPr>
      </w:pPr>
    </w:p>
    <w:p w:rsidR="00552A2A" w:rsidRPr="008B56AA" w:rsidRDefault="00552A2A" w:rsidP="00552A2A">
      <w:pPr>
        <w:pStyle w:val="Ttulo3"/>
        <w:spacing w:line="360" w:lineRule="auto"/>
        <w:ind w:left="1701"/>
        <w:rPr>
          <w:rFonts w:ascii="Arial" w:hAnsi="Arial" w:cs="Arial"/>
          <w:b w:val="0"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>AUTOR:</w:t>
      </w:r>
      <w:r w:rsidRPr="008B56AA">
        <w:rPr>
          <w:rFonts w:ascii="Arial" w:hAnsi="Arial" w:cs="Arial"/>
          <w:b w:val="0"/>
          <w:sz w:val="23"/>
          <w:szCs w:val="23"/>
        </w:rPr>
        <w:t xml:space="preserve"> </w:t>
      </w:r>
      <w:r w:rsidR="006862AC" w:rsidRPr="008B56AA">
        <w:rPr>
          <w:rFonts w:ascii="Arial" w:hAnsi="Arial" w:cs="Arial"/>
          <w:b w:val="0"/>
          <w:sz w:val="23"/>
          <w:szCs w:val="23"/>
        </w:rPr>
        <w:t>Cleomar Eterno de Campos</w:t>
      </w:r>
      <w:r w:rsidRPr="008B56AA">
        <w:rPr>
          <w:rFonts w:ascii="Arial" w:hAnsi="Arial" w:cs="Arial"/>
          <w:b w:val="0"/>
          <w:sz w:val="23"/>
          <w:szCs w:val="23"/>
        </w:rPr>
        <w:t xml:space="preserve"> </w:t>
      </w:r>
    </w:p>
    <w:p w:rsidR="00552A2A" w:rsidRPr="008B56AA" w:rsidRDefault="00552A2A" w:rsidP="00552A2A">
      <w:pPr>
        <w:rPr>
          <w:rFonts w:ascii="Arial" w:hAnsi="Arial" w:cs="Arial"/>
          <w:sz w:val="23"/>
          <w:szCs w:val="23"/>
        </w:rPr>
      </w:pPr>
    </w:p>
    <w:p w:rsidR="00BA0F6C" w:rsidRDefault="00BA0F6C" w:rsidP="008B56AA">
      <w:pPr>
        <w:pStyle w:val="Default"/>
        <w:spacing w:line="360" w:lineRule="auto"/>
        <w:ind w:right="284" w:firstLine="1701"/>
        <w:jc w:val="both"/>
        <w:rPr>
          <w:sz w:val="23"/>
          <w:szCs w:val="23"/>
        </w:rPr>
      </w:pPr>
      <w:r w:rsidRPr="008B56AA">
        <w:rPr>
          <w:sz w:val="23"/>
          <w:szCs w:val="23"/>
        </w:rPr>
        <w:t xml:space="preserve">Conforme prevê a </w:t>
      </w:r>
      <w:r w:rsidRPr="008B56AA">
        <w:rPr>
          <w:b/>
          <w:sz w:val="23"/>
          <w:szCs w:val="23"/>
        </w:rPr>
        <w:t>LEI Nº 12.527, DE 18 DE NOVEMBRO DE 2011</w:t>
      </w:r>
      <w:r w:rsidRPr="008B56AA">
        <w:rPr>
          <w:sz w:val="23"/>
          <w:szCs w:val="23"/>
        </w:rPr>
        <w:t xml:space="preserve"> que Regula o acesso a informações previsto no inciso XXXIII do art. 5</w:t>
      </w:r>
      <w:r w:rsidRPr="008B56AA">
        <w:rPr>
          <w:sz w:val="23"/>
          <w:szCs w:val="23"/>
          <w:u w:val="single"/>
          <w:vertAlign w:val="superscript"/>
        </w:rPr>
        <w:t>o</w:t>
      </w:r>
      <w:r w:rsidRPr="008B56AA">
        <w:rPr>
          <w:sz w:val="23"/>
          <w:szCs w:val="23"/>
        </w:rPr>
        <w:t>, no inciso II do § 3</w:t>
      </w:r>
      <w:r w:rsidRPr="008B56AA">
        <w:rPr>
          <w:sz w:val="23"/>
          <w:szCs w:val="23"/>
          <w:u w:val="single"/>
          <w:vertAlign w:val="superscript"/>
        </w:rPr>
        <w:t>o</w:t>
      </w:r>
      <w:r w:rsidRPr="008B56AA">
        <w:rPr>
          <w:sz w:val="23"/>
          <w:szCs w:val="23"/>
        </w:rPr>
        <w:t> do art. 37 e no § 2</w:t>
      </w:r>
      <w:r w:rsidRPr="008B56AA">
        <w:rPr>
          <w:sz w:val="23"/>
          <w:szCs w:val="23"/>
          <w:u w:val="single"/>
          <w:vertAlign w:val="superscript"/>
        </w:rPr>
        <w:t xml:space="preserve">o </w:t>
      </w:r>
      <w:r w:rsidRPr="008B56AA">
        <w:rPr>
          <w:sz w:val="23"/>
          <w:szCs w:val="23"/>
        </w:rPr>
        <w:t xml:space="preserve">do art. 216 da Constituição Federal, </w:t>
      </w:r>
      <w:r w:rsidRPr="008B56AA">
        <w:rPr>
          <w:b/>
          <w:sz w:val="23"/>
          <w:szCs w:val="23"/>
        </w:rPr>
        <w:t xml:space="preserve">Requeiro </w:t>
      </w:r>
      <w:r w:rsidR="00136E59" w:rsidRPr="008B56AA">
        <w:rPr>
          <w:b/>
          <w:sz w:val="23"/>
          <w:szCs w:val="23"/>
        </w:rPr>
        <w:t>a</w:t>
      </w:r>
      <w:r w:rsidR="002C1E82">
        <w:rPr>
          <w:b/>
          <w:sz w:val="23"/>
          <w:szCs w:val="23"/>
        </w:rPr>
        <w:t>o</w:t>
      </w:r>
      <w:r w:rsidRPr="008B56AA">
        <w:rPr>
          <w:b/>
          <w:sz w:val="23"/>
          <w:szCs w:val="23"/>
        </w:rPr>
        <w:t xml:space="preserve"> Sr. </w:t>
      </w:r>
      <w:r w:rsidR="002C1E82">
        <w:rPr>
          <w:b/>
          <w:sz w:val="23"/>
          <w:szCs w:val="23"/>
        </w:rPr>
        <w:t xml:space="preserve">Carlos Alberto </w:t>
      </w:r>
      <w:proofErr w:type="spellStart"/>
      <w:r w:rsidR="002C1E82">
        <w:rPr>
          <w:b/>
          <w:sz w:val="23"/>
          <w:szCs w:val="23"/>
        </w:rPr>
        <w:t>Capeletti</w:t>
      </w:r>
      <w:proofErr w:type="spellEnd"/>
      <w:r w:rsidR="002C1E82">
        <w:rPr>
          <w:b/>
          <w:sz w:val="23"/>
          <w:szCs w:val="23"/>
        </w:rPr>
        <w:t>,</w:t>
      </w:r>
      <w:r w:rsidR="00136E59" w:rsidRPr="008B56AA">
        <w:rPr>
          <w:b/>
          <w:sz w:val="23"/>
          <w:szCs w:val="23"/>
        </w:rPr>
        <w:t xml:space="preserve"> </w:t>
      </w:r>
      <w:r w:rsidR="002C1E82">
        <w:rPr>
          <w:b/>
          <w:sz w:val="23"/>
          <w:szCs w:val="23"/>
        </w:rPr>
        <w:t>Prefeito Municipal de Tapurah</w:t>
      </w:r>
      <w:r w:rsidRPr="008B56AA">
        <w:rPr>
          <w:sz w:val="23"/>
          <w:szCs w:val="23"/>
        </w:rPr>
        <w:t>, para atender o que segue:</w:t>
      </w:r>
    </w:p>
    <w:p w:rsidR="00363688" w:rsidRDefault="002C1E82" w:rsidP="009D2483">
      <w:pPr>
        <w:pStyle w:val="Default"/>
        <w:numPr>
          <w:ilvl w:val="0"/>
          <w:numId w:val="4"/>
        </w:numPr>
        <w:spacing w:line="360" w:lineRule="auto"/>
        <w:ind w:left="0" w:right="284" w:firstLine="1134"/>
        <w:jc w:val="both"/>
        <w:rPr>
          <w:sz w:val="23"/>
          <w:szCs w:val="23"/>
        </w:rPr>
      </w:pPr>
      <w:r>
        <w:rPr>
          <w:sz w:val="23"/>
          <w:szCs w:val="23"/>
        </w:rPr>
        <w:t>Informações</w:t>
      </w:r>
      <w:r w:rsidR="00C3091B">
        <w:rPr>
          <w:sz w:val="23"/>
          <w:szCs w:val="23"/>
        </w:rPr>
        <w:t xml:space="preserve"> e esclarecimentos sobre o </w:t>
      </w:r>
      <w:r w:rsidR="00C3091B" w:rsidRPr="00C3091B">
        <w:rPr>
          <w:b/>
          <w:sz w:val="23"/>
          <w:szCs w:val="23"/>
        </w:rPr>
        <w:t>Decreto 058/2023 que reajustou em 27,78% a tarifa de água</w:t>
      </w:r>
      <w:r w:rsidR="00C3091B">
        <w:rPr>
          <w:sz w:val="23"/>
          <w:szCs w:val="23"/>
        </w:rPr>
        <w:t xml:space="preserve">, informando o embasamento para o reajuste e se houve alguma recomendação/ notificação do Tribunal de Contas do Estado de Mato Grosso ou </w:t>
      </w:r>
      <w:r w:rsidR="0031119B">
        <w:rPr>
          <w:sz w:val="23"/>
          <w:szCs w:val="23"/>
        </w:rPr>
        <w:t>o</w:t>
      </w:r>
      <w:r w:rsidR="00C3091B">
        <w:rPr>
          <w:sz w:val="23"/>
          <w:szCs w:val="23"/>
        </w:rPr>
        <w:t>utro órgão de controle</w:t>
      </w:r>
      <w:r w:rsidR="00363688">
        <w:rPr>
          <w:sz w:val="23"/>
          <w:szCs w:val="23"/>
        </w:rPr>
        <w:t>;</w:t>
      </w:r>
    </w:p>
    <w:p w:rsidR="00363688" w:rsidRDefault="00C3091B" w:rsidP="009D2483">
      <w:pPr>
        <w:pStyle w:val="Default"/>
        <w:numPr>
          <w:ilvl w:val="0"/>
          <w:numId w:val="4"/>
        </w:numPr>
        <w:spacing w:line="360" w:lineRule="auto"/>
        <w:ind w:left="0" w:right="284" w:firstLine="113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Informações e esclarecimentos sobre o </w:t>
      </w:r>
      <w:r w:rsidRPr="00FB0EEA">
        <w:rPr>
          <w:b/>
          <w:sz w:val="23"/>
          <w:szCs w:val="23"/>
        </w:rPr>
        <w:t>Decreto 059/2023 que reajustou a taxa de coleta de resíduos (taxa de lixo) em 34,07%</w:t>
      </w:r>
      <w:r>
        <w:rPr>
          <w:sz w:val="23"/>
          <w:szCs w:val="23"/>
        </w:rPr>
        <w:t xml:space="preserve"> (INPC de março de 2018 até fevereiro de 2023), informando o embasamento para o reajuste e se houve alguma recomendação/ notificação do Tribunal de Contas do Estado de Mato </w:t>
      </w:r>
      <w:r w:rsidR="0031119B">
        <w:rPr>
          <w:sz w:val="23"/>
          <w:szCs w:val="23"/>
        </w:rPr>
        <w:t>Grosso ou o</w:t>
      </w:r>
      <w:r>
        <w:rPr>
          <w:sz w:val="23"/>
          <w:szCs w:val="23"/>
        </w:rPr>
        <w:t xml:space="preserve">utro órgão de controle; </w:t>
      </w:r>
    </w:p>
    <w:p w:rsidR="00363688" w:rsidRDefault="00C3091B" w:rsidP="009D2483">
      <w:pPr>
        <w:pStyle w:val="Default"/>
        <w:numPr>
          <w:ilvl w:val="0"/>
          <w:numId w:val="4"/>
        </w:numPr>
        <w:spacing w:line="360" w:lineRule="auto"/>
        <w:ind w:left="0" w:right="284" w:firstLine="1134"/>
        <w:jc w:val="both"/>
        <w:rPr>
          <w:sz w:val="23"/>
          <w:szCs w:val="23"/>
        </w:rPr>
      </w:pPr>
      <w:r>
        <w:rPr>
          <w:sz w:val="23"/>
          <w:szCs w:val="23"/>
        </w:rPr>
        <w:t>Bem como informe qual o déficit de arrecadação em comparação a receita com água e taxa de coleta de resíduos demonstrando a necessidade do reajuste aplicado pelos Decretos 58/2023 e 59/2023</w:t>
      </w:r>
      <w:r w:rsidR="00FB0EEA">
        <w:rPr>
          <w:sz w:val="23"/>
          <w:szCs w:val="23"/>
        </w:rPr>
        <w:t>;</w:t>
      </w:r>
      <w:r w:rsidR="009D2483">
        <w:rPr>
          <w:sz w:val="23"/>
          <w:szCs w:val="23"/>
        </w:rPr>
        <w:t xml:space="preserve"> e</w:t>
      </w:r>
    </w:p>
    <w:p w:rsidR="00FB0EEA" w:rsidRDefault="00FB0EEA" w:rsidP="009D2483">
      <w:pPr>
        <w:pStyle w:val="Default"/>
        <w:numPr>
          <w:ilvl w:val="0"/>
          <w:numId w:val="4"/>
        </w:numPr>
        <w:spacing w:line="360" w:lineRule="auto"/>
        <w:ind w:left="0" w:right="284" w:firstLine="1134"/>
        <w:jc w:val="both"/>
        <w:rPr>
          <w:sz w:val="23"/>
          <w:szCs w:val="23"/>
        </w:rPr>
      </w:pPr>
      <w:r w:rsidRPr="009D2483">
        <w:rPr>
          <w:b/>
          <w:sz w:val="23"/>
          <w:szCs w:val="23"/>
        </w:rPr>
        <w:t>Esclarecimentos quanto a aplicação imediata</w:t>
      </w:r>
      <w:r>
        <w:rPr>
          <w:sz w:val="23"/>
          <w:szCs w:val="23"/>
        </w:rPr>
        <w:t xml:space="preserve"> do reajuste da tarifa de água, uma vez que o art. 51 da Lei 1.178/2017 estabelece que os reajustes e </w:t>
      </w:r>
      <w:r w:rsidRPr="009D2483">
        <w:rPr>
          <w:b/>
          <w:sz w:val="23"/>
          <w:szCs w:val="23"/>
        </w:rPr>
        <w:t>revisões devem ser tornados públicos com antecedência mínima de 90 dias com relação a sua aplicação</w:t>
      </w:r>
      <w:r>
        <w:rPr>
          <w:sz w:val="23"/>
          <w:szCs w:val="23"/>
        </w:rPr>
        <w:t>.</w:t>
      </w:r>
    </w:p>
    <w:p w:rsidR="00B43376" w:rsidRPr="008B56AA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>Nestes termos.</w:t>
      </w:r>
    </w:p>
    <w:p w:rsidR="00B43376" w:rsidRPr="008B56AA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>Pede deferimento</w:t>
      </w:r>
      <w:r w:rsidRPr="008B56AA">
        <w:rPr>
          <w:rFonts w:ascii="Arial" w:hAnsi="Arial" w:cs="Arial"/>
          <w:b/>
          <w:sz w:val="23"/>
          <w:szCs w:val="23"/>
        </w:rPr>
        <w:t>.</w:t>
      </w:r>
    </w:p>
    <w:p w:rsidR="00AC7332" w:rsidRPr="008B56AA" w:rsidRDefault="00AC7332" w:rsidP="002C1E82">
      <w:pPr>
        <w:spacing w:line="360" w:lineRule="auto"/>
        <w:ind w:right="284" w:firstLine="2835"/>
        <w:jc w:val="both"/>
        <w:rPr>
          <w:rFonts w:ascii="Arial" w:hAnsi="Arial" w:cs="Arial"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 xml:space="preserve">Câmara Municipal de Tapurah – MT; aos </w:t>
      </w:r>
      <w:r w:rsidR="00C3091B">
        <w:rPr>
          <w:rFonts w:ascii="Arial" w:hAnsi="Arial" w:cs="Arial"/>
          <w:sz w:val="23"/>
          <w:szCs w:val="23"/>
        </w:rPr>
        <w:t>31</w:t>
      </w:r>
      <w:r w:rsidRPr="008B56AA">
        <w:rPr>
          <w:rFonts w:ascii="Arial" w:hAnsi="Arial" w:cs="Arial"/>
          <w:sz w:val="23"/>
          <w:szCs w:val="23"/>
        </w:rPr>
        <w:t xml:space="preserve"> dias do mês de </w:t>
      </w:r>
      <w:r w:rsidR="00501FFC">
        <w:rPr>
          <w:rFonts w:ascii="Arial" w:hAnsi="Arial" w:cs="Arial"/>
          <w:sz w:val="23"/>
          <w:szCs w:val="23"/>
        </w:rPr>
        <w:t>março</w:t>
      </w:r>
      <w:r w:rsidRPr="008B56AA">
        <w:rPr>
          <w:rFonts w:ascii="Arial" w:hAnsi="Arial" w:cs="Arial"/>
          <w:sz w:val="23"/>
          <w:szCs w:val="23"/>
        </w:rPr>
        <w:t xml:space="preserve"> de 2.02</w:t>
      </w:r>
      <w:r w:rsidR="00501FFC">
        <w:rPr>
          <w:rFonts w:ascii="Arial" w:hAnsi="Arial" w:cs="Arial"/>
          <w:sz w:val="23"/>
          <w:szCs w:val="23"/>
        </w:rPr>
        <w:t>3</w:t>
      </w:r>
      <w:r w:rsidRPr="008B56AA">
        <w:rPr>
          <w:rFonts w:ascii="Arial" w:hAnsi="Arial" w:cs="Arial"/>
          <w:sz w:val="23"/>
          <w:szCs w:val="23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AC7332" w:rsidRPr="008B56AA" w:rsidTr="00AC7332">
        <w:trPr>
          <w:jc w:val="center"/>
        </w:trPr>
        <w:tc>
          <w:tcPr>
            <w:tcW w:w="4322" w:type="dxa"/>
            <w:shd w:val="clear" w:color="auto" w:fill="auto"/>
          </w:tcPr>
          <w:p w:rsidR="00AC7332" w:rsidRPr="008B56AA" w:rsidRDefault="00AC7332" w:rsidP="00CB6D6D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AC7332" w:rsidRPr="008B56AA" w:rsidTr="00AC7332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AC7332" w:rsidRPr="008B56AA" w:rsidRDefault="00AC7332" w:rsidP="00CB6D6D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AC7332" w:rsidRPr="008B56AA" w:rsidRDefault="00AC7332" w:rsidP="00CB6D6D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sz w:val="23"/>
                <w:szCs w:val="23"/>
              </w:rPr>
              <w:t>Vereador</w:t>
            </w:r>
          </w:p>
        </w:tc>
      </w:tr>
    </w:tbl>
    <w:p w:rsidR="00501FFC" w:rsidRDefault="00501FFC">
      <w:pPr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br w:type="page"/>
      </w:r>
    </w:p>
    <w:p w:rsidR="00B43376" w:rsidRPr="008B56AA" w:rsidRDefault="008B56AA" w:rsidP="008B56AA">
      <w:pPr>
        <w:spacing w:line="360" w:lineRule="auto"/>
        <w:ind w:right="284"/>
        <w:jc w:val="center"/>
        <w:rPr>
          <w:rFonts w:ascii="Arial" w:hAnsi="Arial" w:cs="Arial"/>
          <w:sz w:val="23"/>
          <w:szCs w:val="23"/>
        </w:rPr>
      </w:pPr>
      <w:r w:rsidRPr="008B56AA">
        <w:rPr>
          <w:rFonts w:ascii="Arial" w:hAnsi="Arial" w:cs="Arial"/>
          <w:b/>
          <w:sz w:val="23"/>
          <w:szCs w:val="23"/>
          <w:u w:val="single"/>
        </w:rPr>
        <w:lastRenderedPageBreak/>
        <w:t>JUSTIFICATIVA</w:t>
      </w:r>
    </w:p>
    <w:p w:rsidR="00501FFC" w:rsidRDefault="00501FF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</w:p>
    <w:p w:rsidR="00501FFC" w:rsidRDefault="00501FF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Considerando </w:t>
      </w:r>
      <w:r w:rsidR="00C3091B">
        <w:rPr>
          <w:rFonts w:ascii="Arial" w:hAnsi="Arial" w:cs="Arial"/>
          <w:sz w:val="22"/>
          <w:szCs w:val="22"/>
        </w:rPr>
        <w:t xml:space="preserve">que desde a aprovação da taxa de coleta de resíduos aprovada pela lei complementar 116/2017 não houve reajuste até a presente data, deve-se informar os motivos e embasamento técnico para depois de quase 5 anos sem reajuste que foi dado o reajuste de todo o período de uma vez só, bem como é necessário o esclarecimento sobre os custos da coleta de lixo e valor de arrecadação com a taxa instituída demonstrando o </w:t>
      </w:r>
      <w:r w:rsidR="009D2483">
        <w:rPr>
          <w:rFonts w:ascii="Arial" w:hAnsi="Arial" w:cs="Arial"/>
          <w:sz w:val="22"/>
          <w:szCs w:val="22"/>
        </w:rPr>
        <w:t>déficit</w:t>
      </w:r>
      <w:r w:rsidR="00C3091B">
        <w:rPr>
          <w:rFonts w:ascii="Arial" w:hAnsi="Arial" w:cs="Arial"/>
          <w:sz w:val="22"/>
          <w:szCs w:val="22"/>
        </w:rPr>
        <w:t xml:space="preserve"> existente que embasou o reajuste apresentado por meio do Decreto 59/2023</w:t>
      </w:r>
      <w:r>
        <w:rPr>
          <w:rFonts w:ascii="Arial" w:hAnsi="Arial" w:cs="Arial"/>
          <w:sz w:val="22"/>
          <w:szCs w:val="22"/>
        </w:rPr>
        <w:t>.</w:t>
      </w:r>
    </w:p>
    <w:p w:rsidR="00C3091B" w:rsidRDefault="00BA0F6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 w:rsidRPr="008B56AA">
        <w:rPr>
          <w:rFonts w:ascii="Arial" w:hAnsi="Arial" w:cs="Arial"/>
          <w:sz w:val="22"/>
          <w:szCs w:val="22"/>
        </w:rPr>
        <w:t>Considerando</w:t>
      </w:r>
      <w:r w:rsidR="00061F8B" w:rsidRPr="008B56AA">
        <w:rPr>
          <w:rFonts w:ascii="Arial" w:hAnsi="Arial" w:cs="Arial"/>
          <w:sz w:val="22"/>
          <w:szCs w:val="22"/>
        </w:rPr>
        <w:t xml:space="preserve"> </w:t>
      </w:r>
      <w:r w:rsidR="00C3091B">
        <w:rPr>
          <w:rFonts w:ascii="Arial" w:hAnsi="Arial" w:cs="Arial"/>
          <w:sz w:val="22"/>
          <w:szCs w:val="22"/>
        </w:rPr>
        <w:t>que o último reajuste na tarifa de água ocorreu em 2019 por meio do Decreto 282/2019, assim se faz necessário esclarecimentos sobre o embasamento técnico que justificou esse reajuste depois de quase 4 anos sem reajuste na tari</w:t>
      </w:r>
      <w:r w:rsidR="00FB0EEA">
        <w:rPr>
          <w:rFonts w:ascii="Arial" w:hAnsi="Arial" w:cs="Arial"/>
          <w:sz w:val="22"/>
          <w:szCs w:val="22"/>
        </w:rPr>
        <w:t>f</w:t>
      </w:r>
      <w:r w:rsidR="00C3091B">
        <w:rPr>
          <w:rFonts w:ascii="Arial" w:hAnsi="Arial" w:cs="Arial"/>
          <w:sz w:val="22"/>
          <w:szCs w:val="22"/>
        </w:rPr>
        <w:t xml:space="preserve">a de água, sendo necessário ser apresentado o valor de arrecadação com tarifa de água e os custos de manutenção do serviço demonstrando o </w:t>
      </w:r>
      <w:r w:rsidR="009D2483">
        <w:rPr>
          <w:rFonts w:ascii="Arial" w:hAnsi="Arial" w:cs="Arial"/>
          <w:sz w:val="22"/>
          <w:szCs w:val="22"/>
        </w:rPr>
        <w:t>déficit</w:t>
      </w:r>
      <w:r w:rsidR="00C3091B">
        <w:rPr>
          <w:rFonts w:ascii="Arial" w:hAnsi="Arial" w:cs="Arial"/>
          <w:sz w:val="22"/>
          <w:szCs w:val="22"/>
        </w:rPr>
        <w:t xml:space="preserve"> existente que embasou o reajuste por meio do Decreto 58/2023.</w:t>
      </w:r>
    </w:p>
    <w:p w:rsidR="00FB0EEA" w:rsidRDefault="001805E6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B0EEA">
        <w:rPr>
          <w:rFonts w:ascii="Arial" w:hAnsi="Arial" w:cs="Arial"/>
          <w:sz w:val="22"/>
          <w:szCs w:val="22"/>
        </w:rPr>
        <w:t xml:space="preserve"> Deve-se ainda solicitar esclarecimentos sobre a atual composição do Conselho Municipal de Saneamento Básico, e se houve manifestação previa desse conselho autorizando ou aprovando o reajuste da tarifa de água, ademais deve-se questionar que o art. 51 da Lei 1.178/2017 estabelece que os</w:t>
      </w:r>
      <w:r>
        <w:rPr>
          <w:rFonts w:ascii="Arial" w:hAnsi="Arial" w:cs="Arial"/>
          <w:sz w:val="22"/>
          <w:szCs w:val="22"/>
        </w:rPr>
        <w:t xml:space="preserve"> reajustes e revisões devem ser</w:t>
      </w:r>
      <w:r w:rsidR="00FB0EEA">
        <w:rPr>
          <w:rFonts w:ascii="Arial" w:hAnsi="Arial" w:cs="Arial"/>
          <w:sz w:val="22"/>
          <w:szCs w:val="22"/>
        </w:rPr>
        <w:t xml:space="preserve"> tornados públicos com antecedência mínima de 90 dias, assim o Decreto 58/2023 estabelece em seu art. 2° que o Decreto de reajuste entra em vigor na data de sua publicação, em desacordo com o prazo mínimo estabelecido no art. 51 da lei 1.178/2017.</w:t>
      </w:r>
    </w:p>
    <w:p w:rsidR="00FB0EEA" w:rsidRDefault="00C3091B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faz necessário ainda saber se houve recomendação ou notificação do TCE/MT, ou de outro órgão quanto a necessidade de reajuste das tarifas de água e a taxa de coleta de </w:t>
      </w:r>
      <w:r w:rsidR="00FB0EEA">
        <w:rPr>
          <w:rFonts w:ascii="Arial" w:hAnsi="Arial" w:cs="Arial"/>
          <w:sz w:val="22"/>
          <w:szCs w:val="22"/>
        </w:rPr>
        <w:t>resíduos</w:t>
      </w:r>
      <w:r>
        <w:rPr>
          <w:rFonts w:ascii="Arial" w:hAnsi="Arial" w:cs="Arial"/>
          <w:sz w:val="22"/>
          <w:szCs w:val="22"/>
        </w:rPr>
        <w:t xml:space="preserve"> (taxa de lixo)</w:t>
      </w:r>
      <w:r w:rsidR="00FB0EEA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:rsidR="00501FFC" w:rsidRPr="008B56AA" w:rsidRDefault="00501FFC" w:rsidP="00501FFC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:rsidR="00306EDE" w:rsidRPr="008B56AA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p w:rsidR="00B43376" w:rsidRPr="008B56AA" w:rsidRDefault="00B43376" w:rsidP="00B43376">
      <w:pPr>
        <w:pStyle w:val="Default"/>
        <w:ind w:left="426" w:right="282" w:firstLine="2976"/>
        <w:jc w:val="both"/>
        <w:rPr>
          <w:sz w:val="23"/>
          <w:szCs w:val="23"/>
        </w:rPr>
      </w:pPr>
      <w:r w:rsidRPr="008B56AA">
        <w:rPr>
          <w:sz w:val="23"/>
          <w:szCs w:val="23"/>
        </w:rPr>
        <w:t xml:space="preserve">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80"/>
      </w:tblGrid>
      <w:tr w:rsidR="00B43376" w:rsidRPr="008B56AA" w:rsidTr="00AC7332">
        <w:tc>
          <w:tcPr>
            <w:tcW w:w="8080" w:type="dxa"/>
            <w:shd w:val="clear" w:color="auto" w:fill="auto"/>
          </w:tcPr>
          <w:p w:rsidR="00B43376" w:rsidRPr="008B56AA" w:rsidRDefault="00306EDE" w:rsidP="00AC7332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>___________________________</w:t>
            </w:r>
          </w:p>
        </w:tc>
      </w:tr>
      <w:tr w:rsidR="00B43376" w:rsidRPr="008B56AA" w:rsidTr="00AC7332">
        <w:trPr>
          <w:trHeight w:val="522"/>
        </w:trPr>
        <w:tc>
          <w:tcPr>
            <w:tcW w:w="8080" w:type="dxa"/>
            <w:shd w:val="clear" w:color="auto" w:fill="auto"/>
          </w:tcPr>
          <w:p w:rsidR="00B43376" w:rsidRPr="008B56AA" w:rsidRDefault="006862AC" w:rsidP="00AC7332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B43376" w:rsidRPr="008B56AA" w:rsidRDefault="00B67B01" w:rsidP="00AC7332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sz w:val="23"/>
                <w:szCs w:val="23"/>
              </w:rPr>
              <w:t>Vereado</w:t>
            </w:r>
            <w:r w:rsidR="006862AC" w:rsidRPr="008B56AA">
              <w:rPr>
                <w:rFonts w:ascii="Arial" w:eastAsia="Calibri" w:hAnsi="Arial" w:cs="Arial"/>
                <w:sz w:val="23"/>
                <w:szCs w:val="23"/>
              </w:rPr>
              <w:t>r</w:t>
            </w:r>
          </w:p>
        </w:tc>
      </w:tr>
    </w:tbl>
    <w:p w:rsidR="00B43376" w:rsidRPr="008B56AA" w:rsidRDefault="00B43376" w:rsidP="008B56AA">
      <w:pPr>
        <w:tabs>
          <w:tab w:val="left" w:pos="8364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</w:p>
    <w:sectPr w:rsidR="00B43376" w:rsidRPr="008B56AA" w:rsidSect="008B56AA">
      <w:headerReference w:type="default" r:id="rId7"/>
      <w:pgSz w:w="11907" w:h="16840" w:code="9"/>
      <w:pgMar w:top="1418" w:right="1418" w:bottom="1418" w:left="1985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F5" w:rsidRDefault="003E3CF5">
      <w:r>
        <w:separator/>
      </w:r>
    </w:p>
  </w:endnote>
  <w:endnote w:type="continuationSeparator" w:id="0">
    <w:p w:rsidR="003E3CF5" w:rsidRDefault="003E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F5" w:rsidRDefault="003E3CF5">
      <w:r>
        <w:separator/>
      </w:r>
    </w:p>
  </w:footnote>
  <w:footnote w:type="continuationSeparator" w:id="0">
    <w:p w:rsidR="003E3CF5" w:rsidRDefault="003E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F0" w:rsidRPr="005B0A8D" w:rsidRDefault="00F775BD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AF0" w:rsidRPr="005B0A8D">
      <w:rPr>
        <w:rFonts w:ascii="Arial Black" w:hAnsi="Arial Black"/>
        <w:b/>
        <w:sz w:val="29"/>
        <w:szCs w:val="29"/>
      </w:rPr>
      <w:t>CAMARA MUNICIPAL DE TAPURAH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151C4F"/>
    <w:multiLevelType w:val="hybridMultilevel"/>
    <w:tmpl w:val="DFA8D4CC"/>
    <w:lvl w:ilvl="0" w:tplc="8B70C28A">
      <w:start w:val="1"/>
      <w:numFmt w:val="lowerLetter"/>
      <w:lvlText w:val="%1)"/>
      <w:lvlJc w:val="left"/>
      <w:pPr>
        <w:ind w:left="3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58" w:hanging="360"/>
      </w:pPr>
    </w:lvl>
    <w:lvl w:ilvl="2" w:tplc="0416001B" w:tentative="1">
      <w:start w:val="1"/>
      <w:numFmt w:val="lowerRoman"/>
      <w:lvlText w:val="%3."/>
      <w:lvlJc w:val="right"/>
      <w:pPr>
        <w:ind w:left="4778" w:hanging="180"/>
      </w:pPr>
    </w:lvl>
    <w:lvl w:ilvl="3" w:tplc="0416000F" w:tentative="1">
      <w:start w:val="1"/>
      <w:numFmt w:val="decimal"/>
      <w:lvlText w:val="%4."/>
      <w:lvlJc w:val="left"/>
      <w:pPr>
        <w:ind w:left="5498" w:hanging="360"/>
      </w:pPr>
    </w:lvl>
    <w:lvl w:ilvl="4" w:tplc="04160019" w:tentative="1">
      <w:start w:val="1"/>
      <w:numFmt w:val="lowerLetter"/>
      <w:lvlText w:val="%5."/>
      <w:lvlJc w:val="left"/>
      <w:pPr>
        <w:ind w:left="6218" w:hanging="360"/>
      </w:pPr>
    </w:lvl>
    <w:lvl w:ilvl="5" w:tplc="0416001B" w:tentative="1">
      <w:start w:val="1"/>
      <w:numFmt w:val="lowerRoman"/>
      <w:lvlText w:val="%6."/>
      <w:lvlJc w:val="right"/>
      <w:pPr>
        <w:ind w:left="6938" w:hanging="180"/>
      </w:pPr>
    </w:lvl>
    <w:lvl w:ilvl="6" w:tplc="0416000F" w:tentative="1">
      <w:start w:val="1"/>
      <w:numFmt w:val="decimal"/>
      <w:lvlText w:val="%7."/>
      <w:lvlJc w:val="left"/>
      <w:pPr>
        <w:ind w:left="7658" w:hanging="360"/>
      </w:pPr>
    </w:lvl>
    <w:lvl w:ilvl="7" w:tplc="04160019" w:tentative="1">
      <w:start w:val="1"/>
      <w:numFmt w:val="lowerLetter"/>
      <w:lvlText w:val="%8."/>
      <w:lvlJc w:val="left"/>
      <w:pPr>
        <w:ind w:left="8378" w:hanging="360"/>
      </w:pPr>
    </w:lvl>
    <w:lvl w:ilvl="8" w:tplc="0416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">
    <w:nsid w:val="6B417978"/>
    <w:multiLevelType w:val="hybridMultilevel"/>
    <w:tmpl w:val="A13C18D2"/>
    <w:lvl w:ilvl="0" w:tplc="9BB05FB8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2E"/>
    <w:rsid w:val="000009D7"/>
    <w:rsid w:val="000020BB"/>
    <w:rsid w:val="000024E5"/>
    <w:rsid w:val="00002E76"/>
    <w:rsid w:val="00005528"/>
    <w:rsid w:val="00005BED"/>
    <w:rsid w:val="000072DF"/>
    <w:rsid w:val="00011F43"/>
    <w:rsid w:val="00012BBA"/>
    <w:rsid w:val="000138D4"/>
    <w:rsid w:val="00013C3C"/>
    <w:rsid w:val="00014862"/>
    <w:rsid w:val="000164F0"/>
    <w:rsid w:val="00016B5A"/>
    <w:rsid w:val="000267A8"/>
    <w:rsid w:val="000326C9"/>
    <w:rsid w:val="00033FC7"/>
    <w:rsid w:val="00036484"/>
    <w:rsid w:val="00042487"/>
    <w:rsid w:val="00043E97"/>
    <w:rsid w:val="00047E5E"/>
    <w:rsid w:val="00052AB2"/>
    <w:rsid w:val="000546DB"/>
    <w:rsid w:val="000559BD"/>
    <w:rsid w:val="00061F34"/>
    <w:rsid w:val="00061F8B"/>
    <w:rsid w:val="000637FB"/>
    <w:rsid w:val="0006496B"/>
    <w:rsid w:val="000678A3"/>
    <w:rsid w:val="0007152B"/>
    <w:rsid w:val="000718AF"/>
    <w:rsid w:val="00074D64"/>
    <w:rsid w:val="0007508C"/>
    <w:rsid w:val="00075DE5"/>
    <w:rsid w:val="00082B90"/>
    <w:rsid w:val="0008338A"/>
    <w:rsid w:val="00085F33"/>
    <w:rsid w:val="00094312"/>
    <w:rsid w:val="00094BBF"/>
    <w:rsid w:val="00096948"/>
    <w:rsid w:val="000A004C"/>
    <w:rsid w:val="000A18D3"/>
    <w:rsid w:val="000A1E34"/>
    <w:rsid w:val="000A2CA6"/>
    <w:rsid w:val="000A5BF0"/>
    <w:rsid w:val="000B17FB"/>
    <w:rsid w:val="000B4A00"/>
    <w:rsid w:val="000C03E3"/>
    <w:rsid w:val="000C2C35"/>
    <w:rsid w:val="000D180B"/>
    <w:rsid w:val="000D2A24"/>
    <w:rsid w:val="000D2F52"/>
    <w:rsid w:val="000D4917"/>
    <w:rsid w:val="000D62AB"/>
    <w:rsid w:val="000D78C8"/>
    <w:rsid w:val="000E0452"/>
    <w:rsid w:val="000E1DD1"/>
    <w:rsid w:val="000E4D32"/>
    <w:rsid w:val="000E59CF"/>
    <w:rsid w:val="000E5BAD"/>
    <w:rsid w:val="000E5E0E"/>
    <w:rsid w:val="000F1C08"/>
    <w:rsid w:val="000F552B"/>
    <w:rsid w:val="001017F4"/>
    <w:rsid w:val="001023C8"/>
    <w:rsid w:val="0010254E"/>
    <w:rsid w:val="00104CD5"/>
    <w:rsid w:val="00104DFC"/>
    <w:rsid w:val="001068F1"/>
    <w:rsid w:val="00107AA5"/>
    <w:rsid w:val="00107CBA"/>
    <w:rsid w:val="001103D5"/>
    <w:rsid w:val="001118E3"/>
    <w:rsid w:val="00112035"/>
    <w:rsid w:val="0011539F"/>
    <w:rsid w:val="0012084E"/>
    <w:rsid w:val="0012246B"/>
    <w:rsid w:val="00124888"/>
    <w:rsid w:val="00131442"/>
    <w:rsid w:val="0013286F"/>
    <w:rsid w:val="0013429E"/>
    <w:rsid w:val="001362BE"/>
    <w:rsid w:val="00136E59"/>
    <w:rsid w:val="00140AF0"/>
    <w:rsid w:val="001417E0"/>
    <w:rsid w:val="001420BD"/>
    <w:rsid w:val="001446AC"/>
    <w:rsid w:val="00150834"/>
    <w:rsid w:val="00151483"/>
    <w:rsid w:val="00151B6C"/>
    <w:rsid w:val="00151F93"/>
    <w:rsid w:val="00155170"/>
    <w:rsid w:val="00155A91"/>
    <w:rsid w:val="00156B72"/>
    <w:rsid w:val="00165097"/>
    <w:rsid w:val="0016520E"/>
    <w:rsid w:val="00165FE8"/>
    <w:rsid w:val="00167205"/>
    <w:rsid w:val="00167BE6"/>
    <w:rsid w:val="00171F53"/>
    <w:rsid w:val="001744DE"/>
    <w:rsid w:val="00175834"/>
    <w:rsid w:val="001805E6"/>
    <w:rsid w:val="00181708"/>
    <w:rsid w:val="00181DBC"/>
    <w:rsid w:val="00183B4E"/>
    <w:rsid w:val="00185157"/>
    <w:rsid w:val="00186240"/>
    <w:rsid w:val="0018650A"/>
    <w:rsid w:val="001911E6"/>
    <w:rsid w:val="00191EB4"/>
    <w:rsid w:val="001931E7"/>
    <w:rsid w:val="001937FB"/>
    <w:rsid w:val="001941F4"/>
    <w:rsid w:val="00196CCD"/>
    <w:rsid w:val="0019773B"/>
    <w:rsid w:val="001A41E9"/>
    <w:rsid w:val="001B12E8"/>
    <w:rsid w:val="001B1833"/>
    <w:rsid w:val="001B5CEB"/>
    <w:rsid w:val="001C0479"/>
    <w:rsid w:val="001C05D9"/>
    <w:rsid w:val="001C4738"/>
    <w:rsid w:val="001C557B"/>
    <w:rsid w:val="001C61ED"/>
    <w:rsid w:val="001C6EC0"/>
    <w:rsid w:val="001C7CD8"/>
    <w:rsid w:val="001D59AE"/>
    <w:rsid w:val="001D62AE"/>
    <w:rsid w:val="001D6EE3"/>
    <w:rsid w:val="001E012A"/>
    <w:rsid w:val="001E3240"/>
    <w:rsid w:val="001E3DDD"/>
    <w:rsid w:val="001E5804"/>
    <w:rsid w:val="001E5815"/>
    <w:rsid w:val="001E5E54"/>
    <w:rsid w:val="001F0076"/>
    <w:rsid w:val="001F116A"/>
    <w:rsid w:val="001F2B75"/>
    <w:rsid w:val="001F613D"/>
    <w:rsid w:val="001F6C44"/>
    <w:rsid w:val="002010E0"/>
    <w:rsid w:val="00201431"/>
    <w:rsid w:val="0020260E"/>
    <w:rsid w:val="0020571D"/>
    <w:rsid w:val="00205BFB"/>
    <w:rsid w:val="00205D74"/>
    <w:rsid w:val="002064A6"/>
    <w:rsid w:val="00206EBD"/>
    <w:rsid w:val="00216D61"/>
    <w:rsid w:val="00222062"/>
    <w:rsid w:val="00223D5C"/>
    <w:rsid w:val="0022472E"/>
    <w:rsid w:val="002267A3"/>
    <w:rsid w:val="00226A87"/>
    <w:rsid w:val="002326A7"/>
    <w:rsid w:val="0023473E"/>
    <w:rsid w:val="00237315"/>
    <w:rsid w:val="00237B1E"/>
    <w:rsid w:val="002421C8"/>
    <w:rsid w:val="00243C18"/>
    <w:rsid w:val="00247628"/>
    <w:rsid w:val="0025064E"/>
    <w:rsid w:val="00251E01"/>
    <w:rsid w:val="00251E36"/>
    <w:rsid w:val="002543AD"/>
    <w:rsid w:val="00254937"/>
    <w:rsid w:val="002558BB"/>
    <w:rsid w:val="002569F1"/>
    <w:rsid w:val="002606BD"/>
    <w:rsid w:val="002617B9"/>
    <w:rsid w:val="00262C32"/>
    <w:rsid w:val="00266BC0"/>
    <w:rsid w:val="00266C3E"/>
    <w:rsid w:val="002701D5"/>
    <w:rsid w:val="00272F87"/>
    <w:rsid w:val="002800B6"/>
    <w:rsid w:val="002806E7"/>
    <w:rsid w:val="00281748"/>
    <w:rsid w:val="00282288"/>
    <w:rsid w:val="00282424"/>
    <w:rsid w:val="0028320E"/>
    <w:rsid w:val="00284EBF"/>
    <w:rsid w:val="00286168"/>
    <w:rsid w:val="002917FB"/>
    <w:rsid w:val="00295224"/>
    <w:rsid w:val="002979D7"/>
    <w:rsid w:val="002A0AE0"/>
    <w:rsid w:val="002A2E85"/>
    <w:rsid w:val="002A34D7"/>
    <w:rsid w:val="002A4896"/>
    <w:rsid w:val="002A4F6C"/>
    <w:rsid w:val="002A53A2"/>
    <w:rsid w:val="002A698F"/>
    <w:rsid w:val="002A72B3"/>
    <w:rsid w:val="002A7477"/>
    <w:rsid w:val="002B0F0F"/>
    <w:rsid w:val="002B1155"/>
    <w:rsid w:val="002B607D"/>
    <w:rsid w:val="002B687E"/>
    <w:rsid w:val="002B736B"/>
    <w:rsid w:val="002C0718"/>
    <w:rsid w:val="002C1930"/>
    <w:rsid w:val="002C1E82"/>
    <w:rsid w:val="002C3193"/>
    <w:rsid w:val="002C402F"/>
    <w:rsid w:val="002C66D9"/>
    <w:rsid w:val="002C6E65"/>
    <w:rsid w:val="002E20D6"/>
    <w:rsid w:val="002E34E7"/>
    <w:rsid w:val="002E5385"/>
    <w:rsid w:val="002F003D"/>
    <w:rsid w:val="002F2856"/>
    <w:rsid w:val="00300F6B"/>
    <w:rsid w:val="00302F6D"/>
    <w:rsid w:val="00304A9B"/>
    <w:rsid w:val="00306EDE"/>
    <w:rsid w:val="0031119B"/>
    <w:rsid w:val="00312584"/>
    <w:rsid w:val="003125F8"/>
    <w:rsid w:val="00312D9C"/>
    <w:rsid w:val="00313796"/>
    <w:rsid w:val="00315BEA"/>
    <w:rsid w:val="00316A22"/>
    <w:rsid w:val="00323004"/>
    <w:rsid w:val="00326E40"/>
    <w:rsid w:val="00327746"/>
    <w:rsid w:val="0033036D"/>
    <w:rsid w:val="0034043D"/>
    <w:rsid w:val="00343D17"/>
    <w:rsid w:val="00343FA1"/>
    <w:rsid w:val="00346F1A"/>
    <w:rsid w:val="00350C2B"/>
    <w:rsid w:val="00357376"/>
    <w:rsid w:val="003603A8"/>
    <w:rsid w:val="0036345D"/>
    <w:rsid w:val="00363688"/>
    <w:rsid w:val="00364412"/>
    <w:rsid w:val="00375E89"/>
    <w:rsid w:val="00377A03"/>
    <w:rsid w:val="00393A2F"/>
    <w:rsid w:val="0039521F"/>
    <w:rsid w:val="00395DBE"/>
    <w:rsid w:val="003977F6"/>
    <w:rsid w:val="00397852"/>
    <w:rsid w:val="003A18BB"/>
    <w:rsid w:val="003A1EC1"/>
    <w:rsid w:val="003B3ECB"/>
    <w:rsid w:val="003C0CAA"/>
    <w:rsid w:val="003C0E90"/>
    <w:rsid w:val="003C1E06"/>
    <w:rsid w:val="003C4282"/>
    <w:rsid w:val="003C60BC"/>
    <w:rsid w:val="003C6A63"/>
    <w:rsid w:val="003C7478"/>
    <w:rsid w:val="003D3DD2"/>
    <w:rsid w:val="003D503A"/>
    <w:rsid w:val="003E3CF5"/>
    <w:rsid w:val="003E5DBA"/>
    <w:rsid w:val="003E6397"/>
    <w:rsid w:val="003F6D73"/>
    <w:rsid w:val="003F77E6"/>
    <w:rsid w:val="004004A6"/>
    <w:rsid w:val="00401C5E"/>
    <w:rsid w:val="004045B2"/>
    <w:rsid w:val="004179E1"/>
    <w:rsid w:val="00422BBB"/>
    <w:rsid w:val="00425392"/>
    <w:rsid w:val="0042612C"/>
    <w:rsid w:val="00426145"/>
    <w:rsid w:val="00432B64"/>
    <w:rsid w:val="00440C54"/>
    <w:rsid w:val="00443C9B"/>
    <w:rsid w:val="00445D10"/>
    <w:rsid w:val="00446703"/>
    <w:rsid w:val="00453C9A"/>
    <w:rsid w:val="004610FB"/>
    <w:rsid w:val="00465DA5"/>
    <w:rsid w:val="00467938"/>
    <w:rsid w:val="00473393"/>
    <w:rsid w:val="00473774"/>
    <w:rsid w:val="00475AAD"/>
    <w:rsid w:val="00481E2B"/>
    <w:rsid w:val="00482A40"/>
    <w:rsid w:val="00487505"/>
    <w:rsid w:val="00490E50"/>
    <w:rsid w:val="00491133"/>
    <w:rsid w:val="0049510E"/>
    <w:rsid w:val="004A3C7C"/>
    <w:rsid w:val="004A7BE5"/>
    <w:rsid w:val="004B0355"/>
    <w:rsid w:val="004B0880"/>
    <w:rsid w:val="004B11AE"/>
    <w:rsid w:val="004B1C27"/>
    <w:rsid w:val="004B2BFE"/>
    <w:rsid w:val="004B5B26"/>
    <w:rsid w:val="004B72C0"/>
    <w:rsid w:val="004C2A9F"/>
    <w:rsid w:val="004C38BE"/>
    <w:rsid w:val="004C42C5"/>
    <w:rsid w:val="004C7025"/>
    <w:rsid w:val="004C7E62"/>
    <w:rsid w:val="004D16C0"/>
    <w:rsid w:val="004D3056"/>
    <w:rsid w:val="004D51E0"/>
    <w:rsid w:val="004D59B0"/>
    <w:rsid w:val="004E03A8"/>
    <w:rsid w:val="004E58F3"/>
    <w:rsid w:val="004F12EA"/>
    <w:rsid w:val="004F5DD3"/>
    <w:rsid w:val="004F79CB"/>
    <w:rsid w:val="00500B17"/>
    <w:rsid w:val="00501FFC"/>
    <w:rsid w:val="00503CDF"/>
    <w:rsid w:val="005042CB"/>
    <w:rsid w:val="00504E56"/>
    <w:rsid w:val="005126A5"/>
    <w:rsid w:val="00513DD1"/>
    <w:rsid w:val="00514B03"/>
    <w:rsid w:val="00514B51"/>
    <w:rsid w:val="00514CCA"/>
    <w:rsid w:val="00516E48"/>
    <w:rsid w:val="0051702C"/>
    <w:rsid w:val="00517F85"/>
    <w:rsid w:val="00525056"/>
    <w:rsid w:val="00527389"/>
    <w:rsid w:val="00531F26"/>
    <w:rsid w:val="00533155"/>
    <w:rsid w:val="0054057E"/>
    <w:rsid w:val="00542449"/>
    <w:rsid w:val="00542887"/>
    <w:rsid w:val="00542EDB"/>
    <w:rsid w:val="00543FCE"/>
    <w:rsid w:val="005519B3"/>
    <w:rsid w:val="00552036"/>
    <w:rsid w:val="00552A2A"/>
    <w:rsid w:val="00554CBE"/>
    <w:rsid w:val="00554DF2"/>
    <w:rsid w:val="00555EC7"/>
    <w:rsid w:val="0055610A"/>
    <w:rsid w:val="00560335"/>
    <w:rsid w:val="00566870"/>
    <w:rsid w:val="00566B58"/>
    <w:rsid w:val="00571672"/>
    <w:rsid w:val="00571E28"/>
    <w:rsid w:val="0057509E"/>
    <w:rsid w:val="00575100"/>
    <w:rsid w:val="005753F2"/>
    <w:rsid w:val="0058377A"/>
    <w:rsid w:val="005861CE"/>
    <w:rsid w:val="00591CAC"/>
    <w:rsid w:val="00595871"/>
    <w:rsid w:val="00597CD8"/>
    <w:rsid w:val="005A327C"/>
    <w:rsid w:val="005A5280"/>
    <w:rsid w:val="005A66F5"/>
    <w:rsid w:val="005A6D8F"/>
    <w:rsid w:val="005B4039"/>
    <w:rsid w:val="005B7C78"/>
    <w:rsid w:val="005C2D0B"/>
    <w:rsid w:val="005C35C8"/>
    <w:rsid w:val="005C4FB0"/>
    <w:rsid w:val="005D2C6B"/>
    <w:rsid w:val="005D3069"/>
    <w:rsid w:val="005D5A94"/>
    <w:rsid w:val="005D5BB7"/>
    <w:rsid w:val="005D7045"/>
    <w:rsid w:val="005D7F92"/>
    <w:rsid w:val="005E2583"/>
    <w:rsid w:val="005E3BB4"/>
    <w:rsid w:val="005E47F1"/>
    <w:rsid w:val="005E4A3F"/>
    <w:rsid w:val="005E7B98"/>
    <w:rsid w:val="005F2F8A"/>
    <w:rsid w:val="005F3249"/>
    <w:rsid w:val="005F35C2"/>
    <w:rsid w:val="005F54B2"/>
    <w:rsid w:val="006000D7"/>
    <w:rsid w:val="00600587"/>
    <w:rsid w:val="00603945"/>
    <w:rsid w:val="00604093"/>
    <w:rsid w:val="00607166"/>
    <w:rsid w:val="00607465"/>
    <w:rsid w:val="00612FBD"/>
    <w:rsid w:val="00620D0F"/>
    <w:rsid w:val="00620E54"/>
    <w:rsid w:val="00623129"/>
    <w:rsid w:val="006241BC"/>
    <w:rsid w:val="00626D9C"/>
    <w:rsid w:val="00627673"/>
    <w:rsid w:val="00630161"/>
    <w:rsid w:val="006335B5"/>
    <w:rsid w:val="00636A5B"/>
    <w:rsid w:val="00640B64"/>
    <w:rsid w:val="00644E4C"/>
    <w:rsid w:val="00647000"/>
    <w:rsid w:val="006507E5"/>
    <w:rsid w:val="00652173"/>
    <w:rsid w:val="0065276F"/>
    <w:rsid w:val="00653DEA"/>
    <w:rsid w:val="00654D37"/>
    <w:rsid w:val="006568A4"/>
    <w:rsid w:val="006662DA"/>
    <w:rsid w:val="006672A9"/>
    <w:rsid w:val="00681344"/>
    <w:rsid w:val="006862AC"/>
    <w:rsid w:val="00687D92"/>
    <w:rsid w:val="00690760"/>
    <w:rsid w:val="00690945"/>
    <w:rsid w:val="00691D0E"/>
    <w:rsid w:val="006A1002"/>
    <w:rsid w:val="006A1A1A"/>
    <w:rsid w:val="006A2C97"/>
    <w:rsid w:val="006A6967"/>
    <w:rsid w:val="006A6BD1"/>
    <w:rsid w:val="006A6F39"/>
    <w:rsid w:val="006B5649"/>
    <w:rsid w:val="006B7DAB"/>
    <w:rsid w:val="006C0293"/>
    <w:rsid w:val="006C3606"/>
    <w:rsid w:val="006C64FC"/>
    <w:rsid w:val="006C6F0E"/>
    <w:rsid w:val="006D4EB3"/>
    <w:rsid w:val="006D5BDC"/>
    <w:rsid w:val="006D75EE"/>
    <w:rsid w:val="006D7D32"/>
    <w:rsid w:val="006E1268"/>
    <w:rsid w:val="006E26A7"/>
    <w:rsid w:val="006E4542"/>
    <w:rsid w:val="006E5541"/>
    <w:rsid w:val="006E7B8D"/>
    <w:rsid w:val="006E7BD6"/>
    <w:rsid w:val="006F1D97"/>
    <w:rsid w:val="006F1E2D"/>
    <w:rsid w:val="006F21BE"/>
    <w:rsid w:val="006F21C8"/>
    <w:rsid w:val="006F4976"/>
    <w:rsid w:val="006F6F24"/>
    <w:rsid w:val="006F7E2B"/>
    <w:rsid w:val="006F7FF9"/>
    <w:rsid w:val="00700E34"/>
    <w:rsid w:val="007017FB"/>
    <w:rsid w:val="00704136"/>
    <w:rsid w:val="00707CF7"/>
    <w:rsid w:val="007107E6"/>
    <w:rsid w:val="00711642"/>
    <w:rsid w:val="00713E71"/>
    <w:rsid w:val="007140F5"/>
    <w:rsid w:val="00716F20"/>
    <w:rsid w:val="00732524"/>
    <w:rsid w:val="0073299B"/>
    <w:rsid w:val="00733C01"/>
    <w:rsid w:val="007352DC"/>
    <w:rsid w:val="00736663"/>
    <w:rsid w:val="007375AE"/>
    <w:rsid w:val="00741178"/>
    <w:rsid w:val="007416A9"/>
    <w:rsid w:val="007421F5"/>
    <w:rsid w:val="00746CD0"/>
    <w:rsid w:val="00746FD6"/>
    <w:rsid w:val="00747E53"/>
    <w:rsid w:val="00747F86"/>
    <w:rsid w:val="00747F92"/>
    <w:rsid w:val="007519AD"/>
    <w:rsid w:val="00754572"/>
    <w:rsid w:val="00755736"/>
    <w:rsid w:val="007574AF"/>
    <w:rsid w:val="007636C4"/>
    <w:rsid w:val="00763F2B"/>
    <w:rsid w:val="00767237"/>
    <w:rsid w:val="007700E1"/>
    <w:rsid w:val="00774644"/>
    <w:rsid w:val="007768B0"/>
    <w:rsid w:val="00776E1B"/>
    <w:rsid w:val="00780FBC"/>
    <w:rsid w:val="00783BB1"/>
    <w:rsid w:val="007877C8"/>
    <w:rsid w:val="00793719"/>
    <w:rsid w:val="007942B8"/>
    <w:rsid w:val="0079565C"/>
    <w:rsid w:val="007969D2"/>
    <w:rsid w:val="00797606"/>
    <w:rsid w:val="0079785B"/>
    <w:rsid w:val="007A2F8E"/>
    <w:rsid w:val="007A701A"/>
    <w:rsid w:val="007B161A"/>
    <w:rsid w:val="007B3BCD"/>
    <w:rsid w:val="007B6B70"/>
    <w:rsid w:val="007C15CD"/>
    <w:rsid w:val="007C2385"/>
    <w:rsid w:val="007C3EF9"/>
    <w:rsid w:val="007C400B"/>
    <w:rsid w:val="007C4132"/>
    <w:rsid w:val="007C59F3"/>
    <w:rsid w:val="007D0782"/>
    <w:rsid w:val="007D10A6"/>
    <w:rsid w:val="007D4A0D"/>
    <w:rsid w:val="007D71F0"/>
    <w:rsid w:val="007E25F9"/>
    <w:rsid w:val="007E27DE"/>
    <w:rsid w:val="007E2A42"/>
    <w:rsid w:val="007F09D8"/>
    <w:rsid w:val="007F0C36"/>
    <w:rsid w:val="007F2CA1"/>
    <w:rsid w:val="007F33E6"/>
    <w:rsid w:val="007F6B89"/>
    <w:rsid w:val="007F710C"/>
    <w:rsid w:val="008001D2"/>
    <w:rsid w:val="00805C51"/>
    <w:rsid w:val="00806CC2"/>
    <w:rsid w:val="00810038"/>
    <w:rsid w:val="00811BB0"/>
    <w:rsid w:val="00811FF5"/>
    <w:rsid w:val="00813208"/>
    <w:rsid w:val="00816300"/>
    <w:rsid w:val="008257D4"/>
    <w:rsid w:val="0083049E"/>
    <w:rsid w:val="0083235C"/>
    <w:rsid w:val="00840945"/>
    <w:rsid w:val="00842E62"/>
    <w:rsid w:val="00844886"/>
    <w:rsid w:val="008448FC"/>
    <w:rsid w:val="00845C3C"/>
    <w:rsid w:val="0084631A"/>
    <w:rsid w:val="00846F51"/>
    <w:rsid w:val="00850567"/>
    <w:rsid w:val="008529F4"/>
    <w:rsid w:val="00852BE2"/>
    <w:rsid w:val="00853379"/>
    <w:rsid w:val="008545CA"/>
    <w:rsid w:val="0086031E"/>
    <w:rsid w:val="00867472"/>
    <w:rsid w:val="008732FB"/>
    <w:rsid w:val="008737A0"/>
    <w:rsid w:val="0087444C"/>
    <w:rsid w:val="0087482F"/>
    <w:rsid w:val="00877015"/>
    <w:rsid w:val="00877D1F"/>
    <w:rsid w:val="008839C6"/>
    <w:rsid w:val="008842C1"/>
    <w:rsid w:val="00884BCC"/>
    <w:rsid w:val="00891982"/>
    <w:rsid w:val="00892892"/>
    <w:rsid w:val="00894A0D"/>
    <w:rsid w:val="008A06DF"/>
    <w:rsid w:val="008A0AEC"/>
    <w:rsid w:val="008B0506"/>
    <w:rsid w:val="008B0DFB"/>
    <w:rsid w:val="008B130D"/>
    <w:rsid w:val="008B4377"/>
    <w:rsid w:val="008B4937"/>
    <w:rsid w:val="008B4EE2"/>
    <w:rsid w:val="008B56AA"/>
    <w:rsid w:val="008B589C"/>
    <w:rsid w:val="008B6586"/>
    <w:rsid w:val="008B76DB"/>
    <w:rsid w:val="008B78E7"/>
    <w:rsid w:val="008C0AAA"/>
    <w:rsid w:val="008C1FE1"/>
    <w:rsid w:val="008C4AFC"/>
    <w:rsid w:val="008C4FE1"/>
    <w:rsid w:val="008D1DEA"/>
    <w:rsid w:val="008D24E4"/>
    <w:rsid w:val="008D32BE"/>
    <w:rsid w:val="008D3A51"/>
    <w:rsid w:val="008D789B"/>
    <w:rsid w:val="008E2364"/>
    <w:rsid w:val="008E57C6"/>
    <w:rsid w:val="008E6E6E"/>
    <w:rsid w:val="008E7388"/>
    <w:rsid w:val="008E7652"/>
    <w:rsid w:val="008E7ADF"/>
    <w:rsid w:val="008F043F"/>
    <w:rsid w:val="008F1A10"/>
    <w:rsid w:val="008F4305"/>
    <w:rsid w:val="0090338A"/>
    <w:rsid w:val="009039EA"/>
    <w:rsid w:val="009054E3"/>
    <w:rsid w:val="00905E55"/>
    <w:rsid w:val="00907E54"/>
    <w:rsid w:val="0091479A"/>
    <w:rsid w:val="0091601B"/>
    <w:rsid w:val="00916D96"/>
    <w:rsid w:val="00917209"/>
    <w:rsid w:val="00920398"/>
    <w:rsid w:val="00924061"/>
    <w:rsid w:val="00930EE8"/>
    <w:rsid w:val="00931F2E"/>
    <w:rsid w:val="00934553"/>
    <w:rsid w:val="00934D78"/>
    <w:rsid w:val="009362A8"/>
    <w:rsid w:val="009368C6"/>
    <w:rsid w:val="00942F65"/>
    <w:rsid w:val="009441B5"/>
    <w:rsid w:val="009471B0"/>
    <w:rsid w:val="00950264"/>
    <w:rsid w:val="00951148"/>
    <w:rsid w:val="00952242"/>
    <w:rsid w:val="00953FBD"/>
    <w:rsid w:val="00956D12"/>
    <w:rsid w:val="0096272A"/>
    <w:rsid w:val="00965F73"/>
    <w:rsid w:val="00967ADE"/>
    <w:rsid w:val="00967E4C"/>
    <w:rsid w:val="00972676"/>
    <w:rsid w:val="00972C62"/>
    <w:rsid w:val="00975C9A"/>
    <w:rsid w:val="00975FCA"/>
    <w:rsid w:val="00976870"/>
    <w:rsid w:val="00984F44"/>
    <w:rsid w:val="0098719F"/>
    <w:rsid w:val="0098738D"/>
    <w:rsid w:val="00991C4A"/>
    <w:rsid w:val="009930A7"/>
    <w:rsid w:val="00996B79"/>
    <w:rsid w:val="009A0914"/>
    <w:rsid w:val="009A5B94"/>
    <w:rsid w:val="009A5D7B"/>
    <w:rsid w:val="009C4A7B"/>
    <w:rsid w:val="009C7BCD"/>
    <w:rsid w:val="009D1366"/>
    <w:rsid w:val="009D22FC"/>
    <w:rsid w:val="009D2483"/>
    <w:rsid w:val="009D3680"/>
    <w:rsid w:val="009D7519"/>
    <w:rsid w:val="009D7F3B"/>
    <w:rsid w:val="009E0560"/>
    <w:rsid w:val="009E0B94"/>
    <w:rsid w:val="009E2A10"/>
    <w:rsid w:val="009E51AA"/>
    <w:rsid w:val="009E548B"/>
    <w:rsid w:val="009E6C80"/>
    <w:rsid w:val="009E7A35"/>
    <w:rsid w:val="009F4F06"/>
    <w:rsid w:val="009F5247"/>
    <w:rsid w:val="00A00D70"/>
    <w:rsid w:val="00A055FE"/>
    <w:rsid w:val="00A07258"/>
    <w:rsid w:val="00A07EC0"/>
    <w:rsid w:val="00A10823"/>
    <w:rsid w:val="00A123C6"/>
    <w:rsid w:val="00A14D8E"/>
    <w:rsid w:val="00A16987"/>
    <w:rsid w:val="00A311EA"/>
    <w:rsid w:val="00A31A60"/>
    <w:rsid w:val="00A33138"/>
    <w:rsid w:val="00A334E2"/>
    <w:rsid w:val="00A34BEC"/>
    <w:rsid w:val="00A36FB9"/>
    <w:rsid w:val="00A418B6"/>
    <w:rsid w:val="00A418E0"/>
    <w:rsid w:val="00A41F18"/>
    <w:rsid w:val="00A44D33"/>
    <w:rsid w:val="00A47CE0"/>
    <w:rsid w:val="00A562FA"/>
    <w:rsid w:val="00A56484"/>
    <w:rsid w:val="00A5677D"/>
    <w:rsid w:val="00A62DAD"/>
    <w:rsid w:val="00A67208"/>
    <w:rsid w:val="00A70682"/>
    <w:rsid w:val="00A72920"/>
    <w:rsid w:val="00A7572E"/>
    <w:rsid w:val="00A76545"/>
    <w:rsid w:val="00A76CA4"/>
    <w:rsid w:val="00A76E6A"/>
    <w:rsid w:val="00A871C4"/>
    <w:rsid w:val="00A87A96"/>
    <w:rsid w:val="00A927B8"/>
    <w:rsid w:val="00A95A39"/>
    <w:rsid w:val="00A95D21"/>
    <w:rsid w:val="00A975FA"/>
    <w:rsid w:val="00AA0F5E"/>
    <w:rsid w:val="00AA1B99"/>
    <w:rsid w:val="00AA47FF"/>
    <w:rsid w:val="00AA5768"/>
    <w:rsid w:val="00AA6293"/>
    <w:rsid w:val="00AB1C22"/>
    <w:rsid w:val="00AB5391"/>
    <w:rsid w:val="00AC4AF1"/>
    <w:rsid w:val="00AC5B4D"/>
    <w:rsid w:val="00AC7332"/>
    <w:rsid w:val="00AD2A00"/>
    <w:rsid w:val="00AD5908"/>
    <w:rsid w:val="00AD7303"/>
    <w:rsid w:val="00AE134F"/>
    <w:rsid w:val="00AE52E9"/>
    <w:rsid w:val="00AF3350"/>
    <w:rsid w:val="00AF3628"/>
    <w:rsid w:val="00AF40D1"/>
    <w:rsid w:val="00AF6885"/>
    <w:rsid w:val="00B009AE"/>
    <w:rsid w:val="00B0304E"/>
    <w:rsid w:val="00B04BF1"/>
    <w:rsid w:val="00B04C08"/>
    <w:rsid w:val="00B0676C"/>
    <w:rsid w:val="00B06892"/>
    <w:rsid w:val="00B07420"/>
    <w:rsid w:val="00B137A3"/>
    <w:rsid w:val="00B15080"/>
    <w:rsid w:val="00B16CB1"/>
    <w:rsid w:val="00B17C7E"/>
    <w:rsid w:val="00B201E3"/>
    <w:rsid w:val="00B20612"/>
    <w:rsid w:val="00B207F4"/>
    <w:rsid w:val="00B210B0"/>
    <w:rsid w:val="00B236FE"/>
    <w:rsid w:val="00B24499"/>
    <w:rsid w:val="00B26EE2"/>
    <w:rsid w:val="00B30986"/>
    <w:rsid w:val="00B32E5D"/>
    <w:rsid w:val="00B3404B"/>
    <w:rsid w:val="00B34E38"/>
    <w:rsid w:val="00B40728"/>
    <w:rsid w:val="00B40D7C"/>
    <w:rsid w:val="00B41713"/>
    <w:rsid w:val="00B43376"/>
    <w:rsid w:val="00B474CB"/>
    <w:rsid w:val="00B47523"/>
    <w:rsid w:val="00B50357"/>
    <w:rsid w:val="00B51988"/>
    <w:rsid w:val="00B52879"/>
    <w:rsid w:val="00B533E2"/>
    <w:rsid w:val="00B537A9"/>
    <w:rsid w:val="00B53D71"/>
    <w:rsid w:val="00B544E1"/>
    <w:rsid w:val="00B56F37"/>
    <w:rsid w:val="00B60E40"/>
    <w:rsid w:val="00B62677"/>
    <w:rsid w:val="00B6588F"/>
    <w:rsid w:val="00B65E7D"/>
    <w:rsid w:val="00B6715F"/>
    <w:rsid w:val="00B67B01"/>
    <w:rsid w:val="00B703F0"/>
    <w:rsid w:val="00B70F75"/>
    <w:rsid w:val="00B757EE"/>
    <w:rsid w:val="00B77791"/>
    <w:rsid w:val="00B77CD8"/>
    <w:rsid w:val="00B82D60"/>
    <w:rsid w:val="00B83A84"/>
    <w:rsid w:val="00B8493B"/>
    <w:rsid w:val="00B85C82"/>
    <w:rsid w:val="00B8676D"/>
    <w:rsid w:val="00B9087F"/>
    <w:rsid w:val="00B91038"/>
    <w:rsid w:val="00B91915"/>
    <w:rsid w:val="00B91CA4"/>
    <w:rsid w:val="00B9228B"/>
    <w:rsid w:val="00B923E3"/>
    <w:rsid w:val="00B927A0"/>
    <w:rsid w:val="00B9677E"/>
    <w:rsid w:val="00B97626"/>
    <w:rsid w:val="00BA05B9"/>
    <w:rsid w:val="00BA0F6C"/>
    <w:rsid w:val="00BA1BBF"/>
    <w:rsid w:val="00BA22AB"/>
    <w:rsid w:val="00BA7AA8"/>
    <w:rsid w:val="00BB53BF"/>
    <w:rsid w:val="00BB567B"/>
    <w:rsid w:val="00BB613C"/>
    <w:rsid w:val="00BC0434"/>
    <w:rsid w:val="00BC2815"/>
    <w:rsid w:val="00BC3791"/>
    <w:rsid w:val="00BC3E15"/>
    <w:rsid w:val="00BC5F8C"/>
    <w:rsid w:val="00BC702C"/>
    <w:rsid w:val="00BD1D81"/>
    <w:rsid w:val="00BD2AD8"/>
    <w:rsid w:val="00BD6001"/>
    <w:rsid w:val="00BD65D2"/>
    <w:rsid w:val="00BD702E"/>
    <w:rsid w:val="00BE310F"/>
    <w:rsid w:val="00BE69FD"/>
    <w:rsid w:val="00BF0637"/>
    <w:rsid w:val="00C0068B"/>
    <w:rsid w:val="00C063CB"/>
    <w:rsid w:val="00C06AC2"/>
    <w:rsid w:val="00C07AB1"/>
    <w:rsid w:val="00C1104D"/>
    <w:rsid w:val="00C11DF6"/>
    <w:rsid w:val="00C13E0D"/>
    <w:rsid w:val="00C220A8"/>
    <w:rsid w:val="00C23A65"/>
    <w:rsid w:val="00C24FE0"/>
    <w:rsid w:val="00C258A9"/>
    <w:rsid w:val="00C3091B"/>
    <w:rsid w:val="00C32E22"/>
    <w:rsid w:val="00C35405"/>
    <w:rsid w:val="00C403E1"/>
    <w:rsid w:val="00C41217"/>
    <w:rsid w:val="00C44B0D"/>
    <w:rsid w:val="00C44E47"/>
    <w:rsid w:val="00C526C9"/>
    <w:rsid w:val="00C55E5B"/>
    <w:rsid w:val="00C576B3"/>
    <w:rsid w:val="00C62A8A"/>
    <w:rsid w:val="00C63D9A"/>
    <w:rsid w:val="00C6772F"/>
    <w:rsid w:val="00C705B6"/>
    <w:rsid w:val="00C70622"/>
    <w:rsid w:val="00C70991"/>
    <w:rsid w:val="00C70E76"/>
    <w:rsid w:val="00C724F7"/>
    <w:rsid w:val="00C72C7B"/>
    <w:rsid w:val="00C74101"/>
    <w:rsid w:val="00C755DF"/>
    <w:rsid w:val="00C820E9"/>
    <w:rsid w:val="00C84442"/>
    <w:rsid w:val="00C854DB"/>
    <w:rsid w:val="00C85755"/>
    <w:rsid w:val="00C85CBB"/>
    <w:rsid w:val="00C970A8"/>
    <w:rsid w:val="00C979AB"/>
    <w:rsid w:val="00CA4C60"/>
    <w:rsid w:val="00CB01B9"/>
    <w:rsid w:val="00CB0440"/>
    <w:rsid w:val="00CB167F"/>
    <w:rsid w:val="00CB4695"/>
    <w:rsid w:val="00CB4CD7"/>
    <w:rsid w:val="00CB4E81"/>
    <w:rsid w:val="00CB58D8"/>
    <w:rsid w:val="00CB5C49"/>
    <w:rsid w:val="00CC1173"/>
    <w:rsid w:val="00CC22AD"/>
    <w:rsid w:val="00CC26AC"/>
    <w:rsid w:val="00CC4A37"/>
    <w:rsid w:val="00CC76FC"/>
    <w:rsid w:val="00CC7E1F"/>
    <w:rsid w:val="00CD36AE"/>
    <w:rsid w:val="00CD37BA"/>
    <w:rsid w:val="00CD3A37"/>
    <w:rsid w:val="00CD5795"/>
    <w:rsid w:val="00CD5AD2"/>
    <w:rsid w:val="00CD5EE3"/>
    <w:rsid w:val="00CE053D"/>
    <w:rsid w:val="00CE383E"/>
    <w:rsid w:val="00CE576C"/>
    <w:rsid w:val="00CF1F9B"/>
    <w:rsid w:val="00CF21E3"/>
    <w:rsid w:val="00CF31FF"/>
    <w:rsid w:val="00CF3A14"/>
    <w:rsid w:val="00CF558B"/>
    <w:rsid w:val="00CF5EAF"/>
    <w:rsid w:val="00CF7469"/>
    <w:rsid w:val="00D039D2"/>
    <w:rsid w:val="00D043E3"/>
    <w:rsid w:val="00D06B21"/>
    <w:rsid w:val="00D104D4"/>
    <w:rsid w:val="00D10687"/>
    <w:rsid w:val="00D133B9"/>
    <w:rsid w:val="00D141C9"/>
    <w:rsid w:val="00D14CC0"/>
    <w:rsid w:val="00D213B3"/>
    <w:rsid w:val="00D21690"/>
    <w:rsid w:val="00D22B03"/>
    <w:rsid w:val="00D22DA1"/>
    <w:rsid w:val="00D32809"/>
    <w:rsid w:val="00D32C4D"/>
    <w:rsid w:val="00D3409F"/>
    <w:rsid w:val="00D35112"/>
    <w:rsid w:val="00D375E8"/>
    <w:rsid w:val="00D37F8F"/>
    <w:rsid w:val="00D43473"/>
    <w:rsid w:val="00D452B4"/>
    <w:rsid w:val="00D514E2"/>
    <w:rsid w:val="00D72452"/>
    <w:rsid w:val="00D73375"/>
    <w:rsid w:val="00D772DC"/>
    <w:rsid w:val="00D779D8"/>
    <w:rsid w:val="00D77F7F"/>
    <w:rsid w:val="00D83DD0"/>
    <w:rsid w:val="00D852DA"/>
    <w:rsid w:val="00D869E8"/>
    <w:rsid w:val="00D87CF2"/>
    <w:rsid w:val="00D902BF"/>
    <w:rsid w:val="00D90D17"/>
    <w:rsid w:val="00D92606"/>
    <w:rsid w:val="00D948F7"/>
    <w:rsid w:val="00D95D3E"/>
    <w:rsid w:val="00DA04B0"/>
    <w:rsid w:val="00DA1A72"/>
    <w:rsid w:val="00DA1B4C"/>
    <w:rsid w:val="00DA2CB2"/>
    <w:rsid w:val="00DA34A8"/>
    <w:rsid w:val="00DB272D"/>
    <w:rsid w:val="00DB33E6"/>
    <w:rsid w:val="00DB4B77"/>
    <w:rsid w:val="00DB55B2"/>
    <w:rsid w:val="00DB5CF9"/>
    <w:rsid w:val="00DB5ED7"/>
    <w:rsid w:val="00DC19D9"/>
    <w:rsid w:val="00DC329A"/>
    <w:rsid w:val="00DD3A45"/>
    <w:rsid w:val="00DD4F32"/>
    <w:rsid w:val="00DD54B3"/>
    <w:rsid w:val="00DD66AD"/>
    <w:rsid w:val="00DE0CFE"/>
    <w:rsid w:val="00DE3F21"/>
    <w:rsid w:val="00DF37B7"/>
    <w:rsid w:val="00DF3887"/>
    <w:rsid w:val="00E0089A"/>
    <w:rsid w:val="00E0313F"/>
    <w:rsid w:val="00E04EC9"/>
    <w:rsid w:val="00E057FC"/>
    <w:rsid w:val="00E11CE4"/>
    <w:rsid w:val="00E15FDA"/>
    <w:rsid w:val="00E160C5"/>
    <w:rsid w:val="00E204BD"/>
    <w:rsid w:val="00E204F1"/>
    <w:rsid w:val="00E20BD1"/>
    <w:rsid w:val="00E216F4"/>
    <w:rsid w:val="00E23D87"/>
    <w:rsid w:val="00E25125"/>
    <w:rsid w:val="00E261FF"/>
    <w:rsid w:val="00E305C4"/>
    <w:rsid w:val="00E32511"/>
    <w:rsid w:val="00E32FA6"/>
    <w:rsid w:val="00E33640"/>
    <w:rsid w:val="00E37E7B"/>
    <w:rsid w:val="00E411E3"/>
    <w:rsid w:val="00E41C62"/>
    <w:rsid w:val="00E447E1"/>
    <w:rsid w:val="00E46A52"/>
    <w:rsid w:val="00E51CD0"/>
    <w:rsid w:val="00E556F8"/>
    <w:rsid w:val="00E55850"/>
    <w:rsid w:val="00E5681A"/>
    <w:rsid w:val="00E6005E"/>
    <w:rsid w:val="00E6092D"/>
    <w:rsid w:val="00E60959"/>
    <w:rsid w:val="00E61778"/>
    <w:rsid w:val="00E61D95"/>
    <w:rsid w:val="00E6310C"/>
    <w:rsid w:val="00E649AE"/>
    <w:rsid w:val="00E65C0F"/>
    <w:rsid w:val="00E6613F"/>
    <w:rsid w:val="00E70650"/>
    <w:rsid w:val="00E70973"/>
    <w:rsid w:val="00E70AF7"/>
    <w:rsid w:val="00E71586"/>
    <w:rsid w:val="00E7163F"/>
    <w:rsid w:val="00E71792"/>
    <w:rsid w:val="00E73A10"/>
    <w:rsid w:val="00E7461A"/>
    <w:rsid w:val="00E752BF"/>
    <w:rsid w:val="00E76F15"/>
    <w:rsid w:val="00E80499"/>
    <w:rsid w:val="00E80E47"/>
    <w:rsid w:val="00E83ABF"/>
    <w:rsid w:val="00E86AAA"/>
    <w:rsid w:val="00E875DA"/>
    <w:rsid w:val="00E87F94"/>
    <w:rsid w:val="00E915AC"/>
    <w:rsid w:val="00E92751"/>
    <w:rsid w:val="00EA1CCD"/>
    <w:rsid w:val="00EA1D4B"/>
    <w:rsid w:val="00EA3ACA"/>
    <w:rsid w:val="00EA69E8"/>
    <w:rsid w:val="00EB26E8"/>
    <w:rsid w:val="00EB67DD"/>
    <w:rsid w:val="00EC52DC"/>
    <w:rsid w:val="00EC56A9"/>
    <w:rsid w:val="00ED327B"/>
    <w:rsid w:val="00ED532F"/>
    <w:rsid w:val="00EE10F0"/>
    <w:rsid w:val="00EE3EDE"/>
    <w:rsid w:val="00EE41A9"/>
    <w:rsid w:val="00EE4ED4"/>
    <w:rsid w:val="00EE4FB9"/>
    <w:rsid w:val="00EF2B37"/>
    <w:rsid w:val="00EF379D"/>
    <w:rsid w:val="00EF55C6"/>
    <w:rsid w:val="00F004E2"/>
    <w:rsid w:val="00F00A88"/>
    <w:rsid w:val="00F03D74"/>
    <w:rsid w:val="00F046B9"/>
    <w:rsid w:val="00F06C4C"/>
    <w:rsid w:val="00F072E9"/>
    <w:rsid w:val="00F11629"/>
    <w:rsid w:val="00F1211E"/>
    <w:rsid w:val="00F13315"/>
    <w:rsid w:val="00F15C8A"/>
    <w:rsid w:val="00F24918"/>
    <w:rsid w:val="00F25C90"/>
    <w:rsid w:val="00F3184E"/>
    <w:rsid w:val="00F42095"/>
    <w:rsid w:val="00F42B62"/>
    <w:rsid w:val="00F42C3D"/>
    <w:rsid w:val="00F45523"/>
    <w:rsid w:val="00F46F4E"/>
    <w:rsid w:val="00F503ED"/>
    <w:rsid w:val="00F50E2A"/>
    <w:rsid w:val="00F53CAE"/>
    <w:rsid w:val="00F622BF"/>
    <w:rsid w:val="00F635D9"/>
    <w:rsid w:val="00F66BB6"/>
    <w:rsid w:val="00F73219"/>
    <w:rsid w:val="00F7599D"/>
    <w:rsid w:val="00F775BD"/>
    <w:rsid w:val="00F8046E"/>
    <w:rsid w:val="00F80D3A"/>
    <w:rsid w:val="00F8194B"/>
    <w:rsid w:val="00F824C9"/>
    <w:rsid w:val="00F83537"/>
    <w:rsid w:val="00F837C5"/>
    <w:rsid w:val="00F85BC1"/>
    <w:rsid w:val="00F87A4E"/>
    <w:rsid w:val="00F908A1"/>
    <w:rsid w:val="00F91DF2"/>
    <w:rsid w:val="00F92E93"/>
    <w:rsid w:val="00F942B0"/>
    <w:rsid w:val="00F94EEF"/>
    <w:rsid w:val="00F97225"/>
    <w:rsid w:val="00FA076F"/>
    <w:rsid w:val="00FA0995"/>
    <w:rsid w:val="00FA09F1"/>
    <w:rsid w:val="00FA2782"/>
    <w:rsid w:val="00FA5D64"/>
    <w:rsid w:val="00FB0EEA"/>
    <w:rsid w:val="00FB168E"/>
    <w:rsid w:val="00FB456E"/>
    <w:rsid w:val="00FC07DB"/>
    <w:rsid w:val="00FC1065"/>
    <w:rsid w:val="00FC4A79"/>
    <w:rsid w:val="00FC61A6"/>
    <w:rsid w:val="00FC6890"/>
    <w:rsid w:val="00FC78B5"/>
    <w:rsid w:val="00FC7B14"/>
    <w:rsid w:val="00FD1219"/>
    <w:rsid w:val="00FD15AB"/>
    <w:rsid w:val="00FD2AF8"/>
    <w:rsid w:val="00FD4691"/>
    <w:rsid w:val="00FD4B15"/>
    <w:rsid w:val="00FD55AA"/>
    <w:rsid w:val="00FD5A2B"/>
    <w:rsid w:val="00FD71DD"/>
    <w:rsid w:val="00FD73B2"/>
    <w:rsid w:val="00FE24DF"/>
    <w:rsid w:val="00FE2C22"/>
    <w:rsid w:val="00FE4878"/>
    <w:rsid w:val="00FF391C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chartTrackingRefBased/>
  <w15:docId w15:val="{047B6DC4-434B-4799-B967-6C9CCB60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3402"/>
      <w:jc w:val="both"/>
      <w:outlineLvl w:val="0"/>
    </w:pPr>
    <w:rPr>
      <w:rFonts w:eastAsia="Arial Unicode MS"/>
      <w:szCs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firstLine="3402"/>
      <w:jc w:val="both"/>
      <w:outlineLvl w:val="1"/>
    </w:pPr>
    <w:rPr>
      <w:rFonts w:eastAsia="Arial Unicode MS"/>
      <w:szCs w:val="20"/>
      <w:u w:val="single"/>
    </w:rPr>
  </w:style>
  <w:style w:type="paragraph" w:styleId="Ttulo3">
    <w:name w:val="heading 3"/>
    <w:basedOn w:val="Normal"/>
    <w:next w:val="Normal"/>
    <w:qFormat/>
    <w:pPr>
      <w:keepNext/>
      <w:ind w:left="3402" w:right="616"/>
      <w:jc w:val="both"/>
      <w:outlineLvl w:val="2"/>
    </w:pPr>
    <w:rPr>
      <w:rFonts w:eastAsia="Arial Unicode MS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spacing w:line="360" w:lineRule="auto"/>
      <w:ind w:firstLine="3402"/>
      <w:jc w:val="both"/>
    </w:pPr>
    <w:rPr>
      <w:szCs w:val="20"/>
    </w:rPr>
  </w:style>
  <w:style w:type="paragraph" w:styleId="Recuodecorpodetexto3">
    <w:name w:val="Body Text Indent 3"/>
    <w:basedOn w:val="Normal"/>
    <w:pPr>
      <w:ind w:firstLine="3402"/>
    </w:pPr>
    <w:rPr>
      <w:szCs w:val="20"/>
    </w:rPr>
  </w:style>
  <w:style w:type="paragraph" w:styleId="MapadoDocumento">
    <w:name w:val="Document Map"/>
    <w:basedOn w:val="Normal"/>
    <w:semiHidden/>
    <w:rsid w:val="0079785B"/>
    <w:pPr>
      <w:shd w:val="clear" w:color="auto" w:fill="000080"/>
    </w:pPr>
    <w:rPr>
      <w:rFonts w:ascii="Tahoma" w:hAnsi="Tahoma" w:cs="Tahoma"/>
    </w:rPr>
  </w:style>
  <w:style w:type="paragraph" w:styleId="Cabealho">
    <w:name w:val="header"/>
    <w:basedOn w:val="Normal"/>
    <w:link w:val="CabealhoChar"/>
    <w:rsid w:val="00C72C7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72C7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9471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471B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DB55B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43376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B433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B4337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B433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557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009/2004</vt:lpstr>
    </vt:vector>
  </TitlesOfParts>
  <Company/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009/2004</dc:title>
  <dc:subject/>
  <dc:creator>xp</dc:creator>
  <cp:keywords/>
  <dc:description/>
  <cp:lastModifiedBy>Usuário do Windows</cp:lastModifiedBy>
  <cp:revision>5</cp:revision>
  <cp:lastPrinted>2023-03-31T19:36:00Z</cp:lastPrinted>
  <dcterms:created xsi:type="dcterms:W3CDTF">2023-03-31T16:07:00Z</dcterms:created>
  <dcterms:modified xsi:type="dcterms:W3CDTF">2023-03-31T19:36:00Z</dcterms:modified>
</cp:coreProperties>
</file>