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fontTable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fonts/font18.odttf" ContentType="application/vnd.openxmlformats-officedocument.obfuscatedFont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1111"/>
        <w:pageBreakBefore w:val="false"/>
        <w:spacing w:lineRule="auto" w:line="276" w:before="0" w:after="0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DECRETO LEGISLATIVO Nº </w:t>
      </w:r>
      <w:r>
        <w:rPr>
          <w:rFonts w:eastAsia="Arial" w:cs="Arial" w:ascii="Arial" w:hAnsi="Arial"/>
          <w:b/>
          <w:bCs/>
        </w:rPr>
        <w:t>634</w:t>
      </w:r>
      <w:r>
        <w:rPr>
          <w:rFonts w:eastAsia="Arial" w:cs="Arial" w:ascii="Arial" w:hAnsi="Arial"/>
          <w:b/>
          <w:bCs/>
        </w:rPr>
        <w:t>,  DE 15 DE DEZEMBRO DE 2025</w:t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hanging="0" w:left="4535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 xml:space="preserve">Concede a Comenda “Alexandre Torquetti”  ao  Senhor </w:t>
      </w:r>
      <w:r>
        <w:rPr>
          <w:rFonts w:eastAsia="Arial" w:cs="Arial" w:ascii="Arial" w:hAnsi="Arial"/>
          <w:b/>
          <w:bCs/>
        </w:rPr>
        <w:t xml:space="preserve"> I</w:t>
      </w:r>
      <w:r>
        <w:rPr>
          <w:rFonts w:eastAsia="Arial" w:cs="Arial" w:ascii="Arial" w:hAnsi="Arial"/>
          <w:b/>
          <w:bCs/>
        </w:rPr>
        <w:t>vam da Silva Silveira.</w:t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 CÂMARA MUNICIPAL DE TIMÓTEO aprov</w:t>
      </w:r>
      <w:r>
        <w:rPr>
          <w:rFonts w:eastAsia="Arial" w:cs="Arial" w:ascii="Arial" w:hAnsi="Arial"/>
        </w:rPr>
        <w:t xml:space="preserve">ou e eu promulgo o seguinte </w:t>
      </w:r>
      <w:r>
        <w:rPr>
          <w:rFonts w:eastAsia="Arial" w:cs="Arial" w:ascii="Arial" w:hAnsi="Arial"/>
          <w:b/>
          <w:bCs/>
        </w:rPr>
        <w:t>DECRETO LEGISLATIVO:</w:t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1º </w:t>
      </w:r>
      <w:r>
        <w:rPr>
          <w:rFonts w:eastAsia="Arial" w:cs="Arial" w:ascii="Arial" w:hAnsi="Arial"/>
        </w:rPr>
        <w:t xml:space="preserve">Fica concedida a </w:t>
      </w:r>
      <w:r>
        <w:rPr>
          <w:rFonts w:eastAsia="Arial" w:cs="Arial" w:ascii="Arial" w:hAnsi="Arial"/>
          <w:b/>
          <w:bCs/>
        </w:rPr>
        <w:t>Comenda “Alexandre Torquetti”</w:t>
      </w:r>
      <w:r>
        <w:rPr>
          <w:rFonts w:eastAsia="Arial" w:cs="Arial" w:ascii="Arial" w:hAnsi="Arial"/>
        </w:rPr>
        <w:t xml:space="preserve"> ao Senhor  </w:t>
      </w:r>
      <w:r>
        <w:rPr>
          <w:rFonts w:eastAsia="Arial" w:cs="Arial" w:ascii="Arial" w:hAnsi="Arial"/>
          <w:b/>
          <w:bCs/>
        </w:rPr>
        <w:t>I</w:t>
      </w:r>
      <w:r>
        <w:rPr>
          <w:rFonts w:eastAsia="Arial" w:cs="Arial" w:ascii="Arial" w:hAnsi="Arial"/>
          <w:b/>
          <w:bCs/>
        </w:rPr>
        <w:t>vam da Silva Silveira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b/>
          <w:bCs/>
        </w:rPr>
        <w:t xml:space="preserve"> </w:t>
      </w:r>
      <w:r>
        <w:rPr>
          <w:rFonts w:eastAsia="Arial" w:cs="Arial" w:ascii="Arial" w:hAnsi="Arial"/>
        </w:rPr>
        <w:t>nos termos do Artigo 223, II, da Resolução 497, de 19 de novembro de 2025.</w:t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2º </w:t>
      </w:r>
      <w:r>
        <w:rPr>
          <w:rFonts w:eastAsia="Arial" w:cs="Arial" w:ascii="Arial" w:hAnsi="Arial"/>
        </w:rPr>
        <w:t xml:space="preserve">A honraria será entregue durante </w:t>
      </w:r>
      <w:r>
        <w:rPr>
          <w:rFonts w:eastAsia="Arial" w:cs="Arial" w:ascii="Arial" w:hAnsi="Arial"/>
        </w:rPr>
        <w:t>Reunião</w:t>
      </w:r>
      <w:r>
        <w:rPr>
          <w:rFonts w:eastAsia="Arial" w:cs="Arial" w:ascii="Arial" w:hAnsi="Arial"/>
        </w:rPr>
        <w:t xml:space="preserve"> Solene da Câmara Municipal de Timóteo,  em data a ser agendada pela Mesa Diretora, nos termos regimentais.</w:t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ind w:firstLine="1701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  <w:b/>
          <w:bCs/>
        </w:rPr>
        <w:t xml:space="preserve">Art. 3º </w:t>
      </w:r>
      <w:r>
        <w:rPr>
          <w:rFonts w:eastAsia="Arial" w:cs="Arial" w:ascii="Arial" w:hAnsi="Arial"/>
        </w:rPr>
        <w:t xml:space="preserve"> Este Decreto Legislativo entra em vigor na data de sua publicação.</w:t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Timóteo</w:t>
      </w:r>
      <w:r>
        <w:rPr>
          <w:rFonts w:eastAsia="Arial" w:cs="Arial" w:ascii="Arial" w:hAnsi="Arial"/>
        </w:rPr>
        <w:t>,  15 de dezembro  de 2025</w:t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Adriano Alvarenga</w:t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Presidente</w:t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Pastora Sônia Andrade</w:t>
      </w:r>
    </w:p>
    <w:p>
      <w:pPr>
        <w:pStyle w:val="Normal11111"/>
        <w:spacing w:lineRule="auto" w:line="276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1ª Secretária</w:t>
      </w:r>
    </w:p>
    <w:p>
      <w:pPr>
        <w:pStyle w:val="Normal11111"/>
        <w:keepNext w:val="false"/>
        <w:keepLines w:val="false"/>
        <w:pageBreakBefore w:val="false"/>
        <w:widowControl/>
        <w:pBdr/>
        <w:shd w:val="clear" w:fill="auto"/>
        <w:spacing w:lineRule="auto" w:line="276" w:before="0" w:after="0"/>
        <w:ind w:hanging="0" w:left="0" w:right="0"/>
        <w:jc w:val="left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sectPr>
      <w:type w:val="nextPage"/>
      <w:pgSz w:w="11906" w:h="16838"/>
      <w:pgMar w:left="1701" w:right="1134" w:gutter="0" w:header="0" w:top="2268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  <w:embedRegular r:id="rId14" w:fontKey="{0E014A78-CABC-4EF0-12AC-5CD89AEFDE0E}"/>
  </w:font>
  <w:font w:name="Arial">
    <w:charset w:val="00"/>
    <w:family w:val="roman"/>
    <w:pitch w:val="variable"/>
  </w:font>
  <w:font w:name="Courier New">
    <w:charset w:val="00"/>
    <w:family w:val="roman"/>
    <w:pitch w:val="variable"/>
  </w:font>
  <w:font w:name="Luxi Sans">
    <w:charset w:val="00"/>
    <w:family w:val="roman"/>
    <w:pitch w:val="variable"/>
  </w:font>
  <w:font w:name="Georgia">
    <w:charset w:val="00"/>
    <w:family w:val="roman"/>
    <w:pitch w:val="variable"/>
    <w:embedRegular r:id="rId15" w:fontKey="{0F014A78-CABC-4EF0-12AC-5CD89AEFDE0F}"/>
    <w:embedBold r:id="rId16" w:fontKey="{10014A78-CABC-4EF0-12AC-5CD89AEFDE10}"/>
    <w:embedItalic r:id="rId17" w:fontKey="{11014A78-CABC-4EF0-12AC-5CD89AEFDE11}"/>
    <w:embedBoldItalic r:id="rId18" w:fontKey="{12014A78-CABC-4EF0-12AC-5CD89AEFDE12}"/>
  </w:font>
</w:fonts>
</file>

<file path=word/settings.xml><?xml version="1.0" encoding="utf-8"?>
<w:settings xmlns:w="http://schemas.openxmlformats.org/wordprocessingml/2006/main">
  <w:zoom w:percent="100"/>
  <w:embedTrueTypeFonts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240" w:before="60" w:after="60"/>
      <w:ind w:hanging="0" w:left="0" w:right="0"/>
      <w:jc w:val="left"/>
    </w:pPr>
    <w:rPr>
      <w:rFonts w:ascii="Liberation Serif" w:hAnsi="Liberation Serif" w:eastAsia="Liberation Serif" w:cs="Liberation Serif"/>
      <w:b/>
      <w:bCs/>
      <w:i/>
      <w:iCs/>
      <w:caps w:val="false"/>
      <w:smallCaps w:val="false"/>
      <w:strike w:val="false"/>
      <w:dstrike w:val="false"/>
      <w:color w:val="000000"/>
      <w:sz w:val="20"/>
      <w:szCs w:val="20"/>
      <w:u w:val="none"/>
      <w:shd w:fill="auto" w:val="clear"/>
      <w:vertAlign w:val="subscript"/>
    </w:rPr>
  </w:style>
  <w:style w:type="paragraph" w:styleId="Heading8">
    <w:name w:val="Heading 8"/>
    <w:basedOn w:val="Normal11111"/>
    <w:next w:val="Normal11111"/>
    <w:qFormat/>
    <w:pPr>
      <w:widowControl/>
      <w:suppressAutoHyphens w:val="false"/>
      <w:overflowPunct w:val="false"/>
      <w:bidi w:val="0"/>
      <w:spacing w:lineRule="atLeast" w:line="1" w:before="60" w:after="60"/>
      <w:textAlignment w:val="top"/>
      <w:outlineLvl w:val="7"/>
    </w:pPr>
    <w:rPr>
      <w:rFonts w:ascii="Liberation Serif" w:hAnsi="Liberation Serif" w:eastAsia="Noto Serif CJK SC" w:cs="Lohit Devanagari"/>
      <w:b/>
      <w:bCs/>
      <w:i/>
      <w:iCs/>
      <w:w w:val="100"/>
      <w:kern w:val="2"/>
      <w:sz w:val="19"/>
      <w:szCs w:val="19"/>
      <w:effect w:val="none"/>
      <w:vertAlign w:val="subscript"/>
      <w:em w:val="none"/>
      <w:lang w:val="pt-BR" w:eastAsia="zh-CN" w:bidi="hi-IN"/>
    </w:rPr>
  </w:style>
  <w:style w:type="character" w:styleId="WW8Num1z0">
    <w:name w:val="WW8Num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4"/>
      <w:sz w:val="24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qFormat/>
    <w:rPr>
      <w:color w:val="000080"/>
      <w:w w:val="100"/>
      <w:position w:val="0"/>
      <w:sz w:val="24"/>
      <w:sz w:val="24"/>
      <w:u w:val="single"/>
      <w:effect w:val="none"/>
      <w:vertAlign w:val="baseline"/>
      <w:em w:val="none"/>
      <w:lang w:val="und" w:eastAsia="und" w:bidi="und"/>
    </w:rPr>
  </w:style>
  <w:style w:type="character" w:styleId="Fontepargpadro1">
    <w:name w:val="Fonte parág. padrão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0">
    <w:name w:val="39191544171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1">
    <w:name w:val="39191544171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2">
    <w:name w:val="39191544171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3">
    <w:name w:val="39191544171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4">
    <w:name w:val="39191544171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5">
    <w:name w:val="39191544171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6">
    <w:name w:val="39191544171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7">
    <w:name w:val="39191544171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39191544171z8">
    <w:name w:val="39191544171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0">
    <w:name w:val="WW8Num2z0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11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Arial" w:hAnsi="Arial" w:eastAsia="WenQuanYi Micro Hei" w:cs="Lohit Hindi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BodyText">
    <w:name w:val="Body Text"/>
    <w:basedOn w:val="Normal11111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List">
    <w:name w:val="List"/>
    <w:basedOn w:val="BodyText"/>
    <w:qFormat/>
    <w:pPr>
      <w:widowControl/>
      <w:suppressAutoHyphens w:val="false"/>
      <w:overflowPunct w:val="false"/>
      <w:bidi w:val="0"/>
      <w:spacing w:lineRule="auto" w:line="276" w:before="0" w:after="140"/>
      <w:textAlignment w:val="top"/>
      <w:outlineLvl w:val="9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">
    <w:name w:val="Caption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dice">
    <w:name w:val="Índice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Hind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Normal1" w:default="1">
    <w:name w:val="normal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bCs/>
      <w:i w:val="false"/>
      <w:iCs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" w:default="1">
    <w:name w:val="normal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11" w:default="1">
    <w:name w:val="normal11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pt-BR" w:eastAsia="zh-CN" w:bidi="hi-IN"/>
    </w:rPr>
  </w:style>
  <w:style w:type="paragraph" w:styleId="Caption1">
    <w:name w:val="Caption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">
    <w:name w:val="Caption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">
    <w:name w:val="Caption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">
    <w:name w:val="Caption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">
    <w:name w:val="Caption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">
    <w:name w:val="Caption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">
    <w:name w:val="Caption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">
    <w:name w:val="Caption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">
    <w:name w:val="Caption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">
    <w:name w:val="Caption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">
    <w:name w:val="Caption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">
    <w:name w:val="Caption1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">
    <w:name w:val="Caption11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">
    <w:name w:val="Caption111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ption111111111111111">
    <w:name w:val="Caption1111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abealhoeRodap">
    <w:name w:val="Cabeçalho e Rodapé"/>
    <w:basedOn w:val="Normal1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Header">
    <w:name w:val="Header"/>
    <w:basedOn w:val="Normal11111"/>
    <w:qFormat/>
    <w:pPr>
      <w:widowControl/>
      <w:suppressLineNumbers/>
      <w:tabs>
        <w:tab w:val="clear" w:pos="720"/>
        <w:tab w:val="center" w:pos="4535" w:leader="none"/>
        <w:tab w:val="right" w:pos="9071" w:leader="none"/>
      </w:tabs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Corpodetexto2">
    <w:name w:val="Corpo de texto 2"/>
    <w:basedOn w:val="Normal11111"/>
    <w:qFormat/>
    <w:pPr>
      <w:widowControl/>
      <w:suppressAutoHyphens w:val="false"/>
      <w:overflowPunct w:val="false"/>
      <w:bidi w:val="0"/>
      <w:spacing w:lineRule="atLeast" w:line="1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8"/>
      <w:szCs w:val="24"/>
      <w:effect w:val="none"/>
      <w:vertAlign w:val="subscript"/>
      <w:em w:val="none"/>
      <w:lang w:val="pt-BR" w:eastAsia="zh-CN" w:bidi="hi-IN"/>
    </w:rPr>
  </w:style>
  <w:style w:type="paragraph" w:styleId="BodyTextIndent">
    <w:name w:val="Body Text Indent"/>
    <w:basedOn w:val="Normal11111"/>
    <w:qFormat/>
    <w:pPr>
      <w:widowControl/>
      <w:suppressAutoHyphens w:val="false"/>
      <w:overflowPunct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extoembloco">
    <w:name w:val="WW-Texto em bloco"/>
    <w:basedOn w:val="Normal11111"/>
    <w:qFormat/>
    <w:pPr>
      <w:widowControl w:val="false"/>
      <w:suppressAutoHyphens w:val="false"/>
      <w:overflowPunct w:val="false"/>
      <w:bidi w:val="0"/>
      <w:spacing w:lineRule="auto" w:line="360" w:before="0" w:after="0"/>
      <w:ind w:hanging="0" w:left="1843" w:right="193"/>
      <w:jc w:val="both"/>
      <w:textAlignment w:val="top"/>
      <w:outlineLvl w:val="0"/>
    </w:pPr>
    <w:rPr>
      <w:rFonts w:ascii="Courier New" w:hAnsi="Courier New" w:eastAsia="Bitstream Vera Sans" w:cs="Courier New"/>
      <w:w w:val="100"/>
      <w:kern w:val="2"/>
      <w:sz w:val="24"/>
      <w:szCs w:val="20"/>
      <w:effect w:val="none"/>
      <w:vertAlign w:val="subscript"/>
      <w:em w:val="none"/>
      <w:lang w:val="pt-BR" w:eastAsia="zh-CN" w:bidi="hi-IN"/>
    </w:rPr>
  </w:style>
  <w:style w:type="paragraph" w:styleId="Caption1111111111111111">
    <w:name w:val="Caption1111111111111111"/>
    <w:basedOn w:val="Normal11111"/>
    <w:qFormat/>
    <w:pPr>
      <w:widowControl/>
      <w:suppressLineNumbers/>
      <w:suppressAutoHyphens w:val="false"/>
      <w:overflowPunct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Hindi"/>
      <w:i/>
      <w:i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1111111">
    <w:name w:val="WW-Título1111111"/>
    <w:basedOn w:val="Normal11111"/>
    <w:qFormat/>
    <w:pPr>
      <w:widowControl/>
      <w:suppressAutoHyphens w:val="false"/>
      <w:overflowPunct w:val="false"/>
      <w:bidi w:val="0"/>
      <w:spacing w:lineRule="atLeast" w:line="1" w:before="0" w:after="0"/>
      <w:ind w:hanging="0" w:left="567" w:right="142"/>
      <w:jc w:val="center"/>
      <w:textAlignment w:val="top"/>
      <w:outlineLvl w:val="0"/>
    </w:pPr>
    <w:rPr>
      <w:rFonts w:ascii="Arial" w:hAnsi="Arial" w:eastAsia="Times New Roman" w:cs="Arial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11"/>
    <w:next w:val="BodyText"/>
    <w:qFormat/>
    <w:pPr>
      <w:keepNext w:val="true"/>
      <w:widowControl/>
      <w:suppressAutoHyphens w:val="false"/>
      <w:overflowPunct w:val="false"/>
      <w:bidi w:val="0"/>
      <w:spacing w:lineRule="atLeast" w:line="1" w:before="240" w:after="120"/>
      <w:textAlignment w:val="top"/>
      <w:outlineLvl w:val="0"/>
    </w:pPr>
    <w:rPr>
      <w:rFonts w:ascii="Luxi Sans" w:hAnsi="Luxi Sans" w:eastAsia="HG Mincho Light J" w:cs="Luxi Sans"/>
      <w:w w:val="100"/>
      <w:kern w:val="2"/>
      <w:sz w:val="28"/>
      <w:szCs w:val="28"/>
      <w:effect w:val="none"/>
      <w:vertAlign w:val="subscript"/>
      <w:em w:val="none"/>
      <w:lang w:val="pt-BR" w:eastAsia="zh-CN" w:bidi="hi-IN"/>
    </w:rPr>
  </w:style>
  <w:style w:type="paragraph" w:styleId="Contedodatabela">
    <w:name w:val="Conteúdo da tabela"/>
    <w:basedOn w:val="Normal11111"/>
    <w:qFormat/>
    <w:pPr>
      <w:widowControl w:val="false"/>
      <w:suppressLineNumbers/>
      <w:suppressAutoHyphens w:val="false"/>
      <w:overflowPunct w:val="false"/>
      <w:bidi w:val="0"/>
      <w:spacing w:lineRule="atLeast" w:line="1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Ttulodetabela">
    <w:name w:val="Título de tabela"/>
    <w:basedOn w:val="Contedodatabela"/>
    <w:qFormat/>
    <w:pPr>
      <w:widowControl w:val="false"/>
      <w:suppressLineNumbers/>
      <w:suppressAutoHyphens w:val="false"/>
      <w:overflowPunct w:val="false"/>
      <w:bidi w:val="0"/>
      <w:spacing w:lineRule="atLeast" w:line="1"/>
      <w:jc w:val="center"/>
      <w:textAlignment w:val="top"/>
      <w:outlineLvl w:val="9"/>
    </w:pPr>
    <w:rPr>
      <w:rFonts w:ascii="Liberation Serif" w:hAnsi="Liberation Serif" w:eastAsia="Noto Serif CJK SC" w:cs="Lohit Devanagari"/>
      <w:b/>
      <w:bCs/>
      <w:w w:val="100"/>
      <w:kern w:val="2"/>
      <w:sz w:val="24"/>
      <w:szCs w:val="24"/>
      <w:effect w:val="none"/>
      <w:vertAlign w:val="subscript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bCs w:val="false"/>
      <w:i/>
      <w:iCs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<Relationship Id="rId18" Type="http://schemas.openxmlformats.org/officeDocument/2006/relationships/font" Target="fonts/font18.odtt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aoYAWJmxlD77M+3l8qijW5lQyZg==">CgMxLjA4AHIhMUpKS0wwSHljejVtQUhzNTVHdTVMYlFad1phZHFmSDVl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LibreOffice/24.2.3.2$Windows_X86_64 LibreOffice_project/433d9c2ded56988e8a90e6b2e771ee4e6a5ab2ba</Application>
  <AppVersion>15.0000</AppVersion>
  <Pages>1</Pages>
  <Words>115</Words>
  <Characters>588</Characters>
  <CharactersWithSpaces>701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  <dc:creator/>
  <dc:description/>
  <dc:language>pt-BR</dc:language>
  <cp:lastModifiedBy/>
  <cp:lastPrinted>2025-12-15T10:54:19Z</cp:lastPrinted>
  <dcterms:modified xsi:type="dcterms:W3CDTF">2025-12-15T10:54:25Z</dcterms:modified>
  <cp:revision>2</cp:revision>
  <dc:subject/>
  <dc:title/>
</cp:coreProperties>
</file>