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1FF7B" w14:textId="77777777" w:rsidR="00FA229D" w:rsidRDefault="00FA229D" w:rsidP="002664C8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</w:rPr>
      </w:pPr>
    </w:p>
    <w:p w14:paraId="0C5CDB09" w14:textId="730A3C8E" w:rsidR="00D36AE7" w:rsidRDefault="004844F9" w:rsidP="002664C8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</w:rPr>
      </w:pPr>
      <w:r w:rsidRPr="00FA229D">
        <w:rPr>
          <w:rFonts w:ascii="Times New Roman" w:hAnsi="Times New Roman" w:cs="Times New Roman"/>
          <w:b/>
        </w:rPr>
        <w:t xml:space="preserve">PROJETO DE LEI </w:t>
      </w:r>
      <w:r w:rsidR="00D36AE7" w:rsidRPr="00FA229D">
        <w:rPr>
          <w:rFonts w:ascii="Times New Roman" w:hAnsi="Times New Roman" w:cs="Times New Roman"/>
          <w:b/>
        </w:rPr>
        <w:t>N</w:t>
      </w:r>
      <w:r w:rsidR="0056416D" w:rsidRPr="00FA229D">
        <w:rPr>
          <w:rFonts w:ascii="Times New Roman" w:hAnsi="Times New Roman" w:cs="Times New Roman"/>
          <w:b/>
        </w:rPr>
        <w:t xml:space="preserve">.º </w:t>
      </w:r>
      <w:r w:rsidR="00932F4C" w:rsidRPr="00FA229D">
        <w:rPr>
          <w:rFonts w:ascii="Times New Roman" w:hAnsi="Times New Roman" w:cs="Times New Roman"/>
          <w:b/>
        </w:rPr>
        <w:t>....</w:t>
      </w:r>
      <w:r w:rsidR="0056416D" w:rsidRPr="00FA229D">
        <w:rPr>
          <w:rFonts w:ascii="Times New Roman" w:hAnsi="Times New Roman" w:cs="Times New Roman"/>
          <w:b/>
        </w:rPr>
        <w:t>/2021</w:t>
      </w:r>
    </w:p>
    <w:p w14:paraId="1EE5DADE" w14:textId="77777777" w:rsidR="00FA229D" w:rsidRPr="00FA229D" w:rsidRDefault="00FA229D" w:rsidP="002664C8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</w:rPr>
      </w:pPr>
    </w:p>
    <w:p w14:paraId="69FE201A" w14:textId="651FDC3F" w:rsidR="00FA229D" w:rsidRPr="00FA229D" w:rsidRDefault="00D36AE7" w:rsidP="00FA229D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</w:rPr>
      </w:pPr>
      <w:r w:rsidRPr="00FA229D">
        <w:rPr>
          <w:rFonts w:ascii="Times New Roman" w:hAnsi="Times New Roman" w:cs="Times New Roman"/>
          <w:b/>
        </w:rPr>
        <w:t>(Do Vereador Presidente Dr. ANDRADE SOARES DA SILVA)</w:t>
      </w:r>
    </w:p>
    <w:p w14:paraId="4176E29A" w14:textId="08E0064A" w:rsidR="00D36AE7" w:rsidRPr="00FA229D" w:rsidRDefault="00D36AE7" w:rsidP="002664C8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</w:p>
    <w:p w14:paraId="45FC73CA" w14:textId="55228798" w:rsidR="004844F9" w:rsidRDefault="004844F9" w:rsidP="002664C8">
      <w:pPr>
        <w:spacing w:after="0" w:line="240" w:lineRule="auto"/>
        <w:ind w:left="4253"/>
        <w:jc w:val="both"/>
        <w:rPr>
          <w:rFonts w:ascii="Times New Roman" w:hAnsi="Times New Roman" w:cs="Times New Roman"/>
          <w:b/>
          <w:bCs/>
        </w:rPr>
      </w:pPr>
      <w:r w:rsidRPr="00FA229D">
        <w:rPr>
          <w:rFonts w:ascii="Times New Roman" w:hAnsi="Times New Roman" w:cs="Times New Roman"/>
          <w:b/>
          <w:bCs/>
        </w:rPr>
        <w:t>Proíbe a suspensão do serviço de fornecimento de água e de energia elétrica, no Município de Ourilândia do Norte, enquanto perdurar o estado de calamidade decretado em função da pandemia da COVID-19.</w:t>
      </w:r>
    </w:p>
    <w:p w14:paraId="28B8BF9E" w14:textId="77777777" w:rsidR="00FA229D" w:rsidRPr="00FA229D" w:rsidRDefault="00FA229D" w:rsidP="002664C8">
      <w:pPr>
        <w:spacing w:after="0" w:line="240" w:lineRule="auto"/>
        <w:ind w:left="4253"/>
        <w:jc w:val="both"/>
        <w:rPr>
          <w:rFonts w:ascii="Times New Roman" w:hAnsi="Times New Roman" w:cs="Times New Roman"/>
          <w:b/>
          <w:bCs/>
        </w:rPr>
      </w:pPr>
    </w:p>
    <w:p w14:paraId="7F82C0E1" w14:textId="77777777" w:rsidR="004844F9" w:rsidRPr="00FA229D" w:rsidRDefault="004844F9" w:rsidP="002664C8">
      <w:pPr>
        <w:spacing w:after="0" w:line="240" w:lineRule="auto"/>
        <w:ind w:left="4253"/>
        <w:jc w:val="both"/>
        <w:rPr>
          <w:rFonts w:ascii="Times New Roman" w:hAnsi="Times New Roman" w:cs="Times New Roman"/>
          <w:b/>
          <w:bCs/>
        </w:rPr>
      </w:pPr>
    </w:p>
    <w:p w14:paraId="562E6BA7" w14:textId="529BCB5E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 xml:space="preserve">Art. 1° </w:t>
      </w:r>
      <w:r w:rsidRPr="00FA229D">
        <w:rPr>
          <w:rFonts w:ascii="Times New Roman" w:hAnsi="Times New Roman" w:cs="Times New Roman"/>
        </w:rPr>
        <w:t>Fica proibido suspender o fornecimento de água e de energia elétrica aos consumidores destes serviços, pessoas físicas ou jurídicas, enquanto perdurar o estado de calamidade decretado em função da pandemia da COVID-19.</w:t>
      </w:r>
    </w:p>
    <w:p w14:paraId="4DE4CB0C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5D4E5BFB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</w:rPr>
        <w:t xml:space="preserve">Parágrafo único. </w:t>
      </w:r>
      <w:r w:rsidRPr="00FA229D">
        <w:rPr>
          <w:rFonts w:ascii="Times New Roman" w:hAnsi="Times New Roman" w:cs="Times New Roman"/>
        </w:rPr>
        <w:t xml:space="preserve"> A proibição, imposta pelo </w:t>
      </w:r>
      <w:r w:rsidRPr="00FA229D">
        <w:rPr>
          <w:rFonts w:ascii="Times New Roman" w:hAnsi="Times New Roman" w:cs="Times New Roman"/>
          <w:i/>
        </w:rPr>
        <w:t xml:space="preserve">caput </w:t>
      </w:r>
      <w:r w:rsidRPr="00FA229D">
        <w:rPr>
          <w:rFonts w:ascii="Times New Roman" w:hAnsi="Times New Roman" w:cs="Times New Roman"/>
        </w:rPr>
        <w:t>deste artigo, aplica-se às respectivas empresas concessionárias desses serviços públicos.</w:t>
      </w:r>
    </w:p>
    <w:p w14:paraId="222B971C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51"/>
      </w:tblGrid>
      <w:tr w:rsidR="004844F9" w:rsidRPr="00FA229D" w14:paraId="30A4F806" w14:textId="77777777" w:rsidTr="004844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0C85D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2384A9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</w:tr>
    </w:tbl>
    <w:p w14:paraId="43CBD399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A229D">
        <w:rPr>
          <w:rFonts w:ascii="Times New Roman" w:hAnsi="Times New Roman" w:cs="Times New Roman"/>
        </w:rPr>
        <w:tab/>
      </w:r>
      <w:r w:rsidRPr="00FA229D">
        <w:rPr>
          <w:rFonts w:ascii="Times New Roman" w:hAnsi="Times New Roman" w:cs="Times New Roman"/>
          <w:b/>
          <w:bCs/>
        </w:rPr>
        <w:t>Art. 2°  </w:t>
      </w:r>
      <w:r w:rsidRPr="00FA229D">
        <w:rPr>
          <w:rFonts w:ascii="Times New Roman" w:hAnsi="Times New Roman" w:cs="Times New Roman"/>
          <w:bCs/>
        </w:rPr>
        <w:t xml:space="preserve">O fornecimento de água e de energia elétrica já suspensos durante a pandemia, devido a inadimplência, deverão ser restabelecidos sem cobrança de taxa para o religamento. </w:t>
      </w:r>
    </w:p>
    <w:p w14:paraId="7D81711D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9"/>
        <w:gridCol w:w="36"/>
        <w:gridCol w:w="36"/>
        <w:gridCol w:w="51"/>
      </w:tblGrid>
      <w:tr w:rsidR="004844F9" w:rsidRPr="00FA229D" w14:paraId="71BDCABF" w14:textId="77777777" w:rsidTr="004844F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9DD7240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14:paraId="6F74DFE2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</w:tr>
      <w:tr w:rsidR="004844F9" w:rsidRPr="00FA229D" w14:paraId="3E06F8BE" w14:textId="77777777" w:rsidTr="004844F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9180616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AE47D8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</w:tr>
      <w:tr w:rsidR="004844F9" w:rsidRPr="00FA229D" w14:paraId="777CDDF4" w14:textId="77777777" w:rsidTr="004844F9">
        <w:trPr>
          <w:tblCellSpacing w:w="15" w:type="dxa"/>
        </w:trPr>
        <w:tc>
          <w:tcPr>
            <w:tcW w:w="8504" w:type="dxa"/>
            <w:vAlign w:val="center"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4844F9" w:rsidRPr="00FA229D" w14:paraId="7CF0265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81719C" w14:textId="77777777" w:rsidR="004844F9" w:rsidRPr="00FA229D" w:rsidRDefault="004844F9" w:rsidP="002664C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pt-BR"/>
                    </w:rPr>
                  </w:pPr>
                </w:p>
              </w:tc>
            </w:tr>
          </w:tbl>
          <w:p w14:paraId="23FAD78E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229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           Art. 3º </w:t>
            </w:r>
            <w:r w:rsidRPr="00FA229D">
              <w:rPr>
                <w:rFonts w:ascii="Times New Roman" w:hAnsi="Times New Roman" w:cs="Times New Roman"/>
                <w:color w:val="000000"/>
              </w:rPr>
              <w:t>O não cumprimento do disposto nesta Lei sujeitará o infrator às seguintes penalidades, sem prejuízo às demais sanções previstas na legislação vigente:</w:t>
            </w:r>
          </w:p>
          <w:p w14:paraId="692C2C3D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5EAA0F34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FA229D">
              <w:rPr>
                <w:rFonts w:ascii="Times New Roman" w:hAnsi="Times New Roman" w:cs="Times New Roman"/>
                <w:color w:val="000000"/>
              </w:rPr>
              <w:t xml:space="preserve">          </w:t>
            </w:r>
            <w:r w:rsidRPr="00FA229D">
              <w:rPr>
                <w:rFonts w:ascii="Times New Roman" w:hAnsi="Times New Roman" w:cs="Times New Roman"/>
                <w:b/>
                <w:color w:val="000000"/>
              </w:rPr>
              <w:t>I</w:t>
            </w:r>
            <w:r w:rsidRPr="00FA229D">
              <w:rPr>
                <w:rFonts w:ascii="Times New Roman" w:hAnsi="Times New Roman" w:cs="Times New Roman"/>
                <w:color w:val="000000"/>
              </w:rPr>
              <w:t xml:space="preserve"> - advertência, quando da primeira infração, </w:t>
            </w:r>
            <w:r w:rsidRPr="00FA229D">
              <w:rPr>
                <w:rFonts w:ascii="Times New Roman" w:hAnsi="Times New Roman" w:cs="Times New Roman"/>
              </w:rPr>
              <w:t>sendo fixado prazo para cumprimento das medidas na advertência;</w:t>
            </w:r>
          </w:p>
          <w:p w14:paraId="3D161F13" w14:textId="5F3A641A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229D">
              <w:rPr>
                <w:rFonts w:ascii="Times New Roman" w:hAnsi="Times New Roman" w:cs="Times New Roman"/>
                <w:b/>
                <w:color w:val="000000"/>
              </w:rPr>
              <w:t>          II</w:t>
            </w:r>
            <w:r w:rsidRPr="00FA229D">
              <w:rPr>
                <w:rFonts w:ascii="Times New Roman" w:hAnsi="Times New Roman" w:cs="Times New Roman"/>
                <w:color w:val="000000"/>
              </w:rPr>
              <w:t xml:space="preserve"> – em caso de reincidência, será aplicada a multa de 10 (dez) </w:t>
            </w:r>
            <w:r w:rsidRPr="00FA229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Unidades Fiscais do Município de Ourilândia do Norte – UFMs; e</w:t>
            </w:r>
          </w:p>
          <w:p w14:paraId="14B2E5EF" w14:textId="77777777" w:rsidR="004844F9" w:rsidRPr="00FA229D" w:rsidRDefault="004844F9" w:rsidP="002664C8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FA229D">
              <w:rPr>
                <w:rFonts w:ascii="Times New Roman" w:hAnsi="Times New Roman" w:cs="Times New Roman"/>
                <w:b/>
                <w:bCs/>
              </w:rPr>
              <w:t>III -</w:t>
            </w:r>
            <w:r w:rsidRPr="00FA229D">
              <w:rPr>
                <w:rFonts w:ascii="Times New Roman" w:hAnsi="Times New Roman" w:cs="Times New Roman"/>
              </w:rPr>
              <w:t xml:space="preserve"> havendo uma terceira e posteriores infrações, a multa cobrada sempre será no valor dobrado da última multa aplicada. </w:t>
            </w:r>
          </w:p>
        </w:tc>
        <w:tc>
          <w:tcPr>
            <w:tcW w:w="0" w:type="auto"/>
            <w:vAlign w:val="center"/>
            <w:hideMark/>
          </w:tcPr>
          <w:p w14:paraId="2E2BC6FC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607D7E1F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495C5D87" w14:textId="77777777" w:rsidR="004844F9" w:rsidRPr="00FA229D" w:rsidRDefault="004844F9" w:rsidP="002664C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t-BR"/>
              </w:rPr>
            </w:pPr>
          </w:p>
        </w:tc>
      </w:tr>
    </w:tbl>
    <w:p w14:paraId="0C5BD8A6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> </w:t>
      </w:r>
    </w:p>
    <w:p w14:paraId="3A930749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FA229D">
        <w:rPr>
          <w:rFonts w:ascii="Times New Roman" w:hAnsi="Times New Roman" w:cs="Times New Roman"/>
          <w:b/>
          <w:bCs/>
        </w:rPr>
        <w:t xml:space="preserve">Art. 4º </w:t>
      </w:r>
      <w:r w:rsidRPr="00FA229D">
        <w:rPr>
          <w:rFonts w:ascii="Times New Roman" w:hAnsi="Times New Roman" w:cs="Times New Roman"/>
          <w:bCs/>
        </w:rPr>
        <w:t>Os recursos financeiros originários da aplicação das penalidades, constantes no art. 3º desta Lei, poderão ser usados em serviços de melhoria relativos ao fornecimento de água e de energia elétrica.</w:t>
      </w:r>
    </w:p>
    <w:p w14:paraId="358B5117" w14:textId="77777777" w:rsidR="004844F9" w:rsidRPr="00FA229D" w:rsidRDefault="004844F9" w:rsidP="002664C8">
      <w:pPr>
        <w:spacing w:after="0" w:line="240" w:lineRule="auto"/>
        <w:ind w:firstLine="226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 xml:space="preserve">     </w:t>
      </w:r>
    </w:p>
    <w:p w14:paraId="3CB2A377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>Ar</w:t>
      </w:r>
      <w:r w:rsidRPr="00FA229D">
        <w:rPr>
          <w:rFonts w:ascii="Times New Roman" w:hAnsi="Times New Roman" w:cs="Times New Roman"/>
        </w:rPr>
        <w:t xml:space="preserve">t. </w:t>
      </w:r>
      <w:r w:rsidRPr="00FA229D">
        <w:rPr>
          <w:rFonts w:ascii="Times New Roman" w:hAnsi="Times New Roman" w:cs="Times New Roman"/>
          <w:b/>
          <w:bCs/>
        </w:rPr>
        <w:t>5</w:t>
      </w:r>
      <w:r w:rsidRPr="00FA229D">
        <w:rPr>
          <w:rFonts w:ascii="Times New Roman" w:hAnsi="Times New Roman" w:cs="Times New Roman"/>
        </w:rPr>
        <w:t>º Esta Lei poderá ser regulamentada no que couber.</w:t>
      </w:r>
    </w:p>
    <w:p w14:paraId="2C35EA58" w14:textId="77777777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14:paraId="2B6BEAD7" w14:textId="656B5F41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>Art</w:t>
      </w:r>
      <w:r w:rsidRPr="00FA229D">
        <w:rPr>
          <w:rFonts w:ascii="Times New Roman" w:hAnsi="Times New Roman" w:cs="Times New Roman"/>
        </w:rPr>
        <w:t xml:space="preserve">. </w:t>
      </w:r>
      <w:r w:rsidRPr="00FA229D">
        <w:rPr>
          <w:rFonts w:ascii="Times New Roman" w:hAnsi="Times New Roman" w:cs="Times New Roman"/>
          <w:b/>
          <w:bCs/>
        </w:rPr>
        <w:t>6</w:t>
      </w:r>
      <w:r w:rsidRPr="00FA229D">
        <w:rPr>
          <w:rFonts w:ascii="Times New Roman" w:hAnsi="Times New Roman" w:cs="Times New Roman"/>
        </w:rPr>
        <w:t xml:space="preserve">º Esta Lei entra em vigor na data de sua publicação.   </w:t>
      </w:r>
    </w:p>
    <w:p w14:paraId="661D0EC6" w14:textId="77777777" w:rsidR="004844F9" w:rsidRPr="00FA229D" w:rsidRDefault="004844F9" w:rsidP="002664C8">
      <w:pPr>
        <w:spacing w:after="0" w:line="240" w:lineRule="auto"/>
        <w:ind w:firstLine="2268"/>
        <w:jc w:val="both"/>
        <w:rPr>
          <w:rFonts w:ascii="Times New Roman" w:hAnsi="Times New Roman" w:cs="Times New Roman"/>
        </w:rPr>
      </w:pPr>
    </w:p>
    <w:p w14:paraId="71381155" w14:textId="410C8F64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FA229D">
        <w:rPr>
          <w:rFonts w:ascii="Times New Roman" w:hAnsi="Times New Roman" w:cs="Times New Roman"/>
        </w:rPr>
        <w:t>Ourilândia do Norte (PA), 2</w:t>
      </w:r>
      <w:r w:rsidR="00416BD5">
        <w:rPr>
          <w:rFonts w:ascii="Times New Roman" w:hAnsi="Times New Roman" w:cs="Times New Roman"/>
        </w:rPr>
        <w:t>4</w:t>
      </w:r>
      <w:r w:rsidRPr="00FA229D">
        <w:rPr>
          <w:rFonts w:ascii="Times New Roman" w:hAnsi="Times New Roman" w:cs="Times New Roman"/>
        </w:rPr>
        <w:t xml:space="preserve"> de março de 2021.  </w:t>
      </w:r>
    </w:p>
    <w:p w14:paraId="0EFDE8D0" w14:textId="12513BC0" w:rsidR="004844F9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16DE694" w14:textId="77777777" w:rsidR="00FA229D" w:rsidRPr="00FA229D" w:rsidRDefault="00FA229D" w:rsidP="002664C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D068FF6" w14:textId="788558D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</w:rPr>
        <w:tab/>
        <w:t>                       </w:t>
      </w:r>
    </w:p>
    <w:p w14:paraId="3E0E4A72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229D">
        <w:rPr>
          <w:rFonts w:ascii="Times New Roman" w:hAnsi="Times New Roman" w:cs="Times New Roman"/>
          <w:b/>
        </w:rPr>
        <w:t xml:space="preserve">                                                   DR. ANDRADE SOARES DA SILVA</w:t>
      </w:r>
    </w:p>
    <w:p w14:paraId="61D92FF9" w14:textId="63321E32" w:rsidR="004844F9" w:rsidRPr="00FA229D" w:rsidRDefault="004844F9" w:rsidP="002664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  <w:b/>
          <w:bCs/>
          <w:color w:val="000000"/>
        </w:rPr>
        <w:t>Vereador Presidente</w:t>
      </w:r>
    </w:p>
    <w:p w14:paraId="54CB9AD1" w14:textId="77777777" w:rsidR="00FA229D" w:rsidRDefault="00FA229D" w:rsidP="002664C8">
      <w:pPr>
        <w:spacing w:after="0" w:line="240" w:lineRule="auto"/>
        <w:ind w:left="564" w:firstLine="2268"/>
        <w:jc w:val="both"/>
        <w:rPr>
          <w:rFonts w:ascii="Times New Roman" w:hAnsi="Times New Roman" w:cs="Times New Roman"/>
          <w:b/>
          <w:bCs/>
          <w:lang w:val="x-none"/>
        </w:rPr>
      </w:pPr>
    </w:p>
    <w:p w14:paraId="37924C82" w14:textId="00338D97" w:rsidR="004844F9" w:rsidRPr="00FA229D" w:rsidRDefault="004844F9" w:rsidP="002664C8">
      <w:pPr>
        <w:spacing w:after="0" w:line="240" w:lineRule="auto"/>
        <w:ind w:left="564" w:firstLine="2268"/>
        <w:jc w:val="both"/>
        <w:rPr>
          <w:rFonts w:ascii="Times New Roman" w:hAnsi="Times New Roman" w:cs="Times New Roman"/>
          <w:b/>
          <w:bCs/>
        </w:rPr>
      </w:pPr>
      <w:r w:rsidRPr="00FA229D">
        <w:rPr>
          <w:rFonts w:ascii="Times New Roman" w:hAnsi="Times New Roman" w:cs="Times New Roman"/>
          <w:b/>
          <w:bCs/>
          <w:lang w:val="x-none"/>
        </w:rPr>
        <w:t>JUSTIFICATIVA</w:t>
      </w:r>
    </w:p>
    <w:p w14:paraId="18C7FD79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</w:rPr>
        <w:t> </w:t>
      </w:r>
    </w:p>
    <w:p w14:paraId="4B53CFF8" w14:textId="77777777" w:rsidR="004844F9" w:rsidRPr="00FA229D" w:rsidRDefault="004844F9" w:rsidP="002664C8">
      <w:pPr>
        <w:spacing w:after="0" w:line="240" w:lineRule="auto"/>
        <w:ind w:left="564" w:firstLine="226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</w:rPr>
        <w:t>Senhor Presidente,</w:t>
      </w:r>
    </w:p>
    <w:p w14:paraId="695E32BC" w14:textId="00DFF3EF" w:rsidR="004844F9" w:rsidRPr="00FA229D" w:rsidRDefault="004844F9" w:rsidP="002664C8">
      <w:pPr>
        <w:spacing w:after="0" w:line="240" w:lineRule="auto"/>
        <w:ind w:left="564" w:firstLine="226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</w:rPr>
        <w:t>Senhora e Senhores Vereadores,</w:t>
      </w:r>
    </w:p>
    <w:p w14:paraId="2745F7A7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23A7AEA" w14:textId="2C33DEA0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ab/>
        <w:t xml:space="preserve">Submeto a consideração dos eminentes Pares o presente Projeto de Lei, para ser discutido e votado, </w:t>
      </w:r>
      <w:r w:rsidR="002664C8" w:rsidRPr="00FA229D">
        <w:rPr>
          <w:rFonts w:ascii="Times New Roman" w:hAnsi="Times New Roman" w:cs="Times New Roman"/>
          <w:color w:val="000000"/>
        </w:rPr>
        <w:t xml:space="preserve">que </w:t>
      </w:r>
      <w:r w:rsidRPr="00FA229D">
        <w:rPr>
          <w:rFonts w:ascii="Times New Roman" w:hAnsi="Times New Roman" w:cs="Times New Roman"/>
          <w:color w:val="000000"/>
        </w:rPr>
        <w:t>diz respeito à não suspensão do serviço de abastecimento de água e de fornecimento de energia elétrica, enquanto perdurar o estado de calamidade, decretado em função da pandemia da COVID-19</w:t>
      </w:r>
      <w:r w:rsidR="002664C8" w:rsidRPr="00FA229D">
        <w:rPr>
          <w:rFonts w:ascii="Times New Roman" w:hAnsi="Times New Roman" w:cs="Times New Roman"/>
          <w:color w:val="000000"/>
        </w:rPr>
        <w:t xml:space="preserve">, prevendo, também, </w:t>
      </w:r>
      <w:r w:rsidRPr="00FA229D">
        <w:rPr>
          <w:rFonts w:ascii="Times New Roman" w:hAnsi="Times New Roman" w:cs="Times New Roman"/>
          <w:color w:val="000000"/>
        </w:rPr>
        <w:t xml:space="preserve">o restabelecimento sem custo, do fornecimento de água e de energia elétrica que foram suspensos em virtude da falta de pagamento. </w:t>
      </w:r>
    </w:p>
    <w:p w14:paraId="588A3427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8FFB181" w14:textId="60FF38E2" w:rsidR="004844F9" w:rsidRPr="00FA229D" w:rsidRDefault="004844F9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 xml:space="preserve">O abastecimento de água e de energia elétrica são de suma importância na vida do ser humano, considerados hoje como essenciais para garantir a qualidade de vida da população. Sabemos que a água é fonte para saúde, sendo fundamental para realização da higiene pessoal. Além disso, as famílias necessitam de energia elétrica para manutenção de alimentos, bem como para iluminação das residências. </w:t>
      </w:r>
    </w:p>
    <w:p w14:paraId="14498CF0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4B09C51" w14:textId="25FCDC38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ab/>
        <w:t xml:space="preserve">Interromper esses serviços essenciais principalmente para pessoas que estão passando por diversas necessidades gera constrangimento, traz transtornos ao dia-a-dia, impossibilita condições de higiene, </w:t>
      </w:r>
      <w:r w:rsidR="002664C8" w:rsidRPr="00FA229D">
        <w:rPr>
          <w:rFonts w:ascii="Times New Roman" w:hAnsi="Times New Roman" w:cs="Times New Roman"/>
          <w:color w:val="000000"/>
        </w:rPr>
        <w:t>bem como</w:t>
      </w:r>
      <w:r w:rsidRPr="00FA229D">
        <w:rPr>
          <w:rFonts w:ascii="Times New Roman" w:hAnsi="Times New Roman" w:cs="Times New Roman"/>
          <w:color w:val="000000"/>
        </w:rPr>
        <w:t xml:space="preserve"> diversos impactos na saúde da população. </w:t>
      </w:r>
    </w:p>
    <w:p w14:paraId="6669B40D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02D54C2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ab/>
        <w:t xml:space="preserve">As pessoas, entidades e empresas, todos estão passando por uma situação crucial no que diz respeito à manutenção de suas vidas, de suas famílias, atividades e trabalhos profissionais, cujo delicado momento se deve ao alastramento da pandemia da COVID-19. Muitas pessoas, além de terem ficado doentes, perderam familiares, perderam emprego, estão com parcos recursos financeiros e outros estão sem renda nenhuma. </w:t>
      </w:r>
    </w:p>
    <w:p w14:paraId="66193785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073C720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ab/>
        <w:t xml:space="preserve">Esta é uma situação única, delicada, havendo a necessidade de todos os setores públicos e privados unirem forças para amenizar os problemas e o sofrimento de milhares de seres humanos. </w:t>
      </w:r>
    </w:p>
    <w:p w14:paraId="24AB0EBD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516122BB" w14:textId="47B5AECA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A229D">
        <w:rPr>
          <w:rFonts w:ascii="Times New Roman" w:hAnsi="Times New Roman" w:cs="Times New Roman"/>
          <w:color w:val="000000"/>
        </w:rPr>
        <w:tab/>
        <w:t>Neste sentido, a nossa singela</w:t>
      </w:r>
      <w:r w:rsidR="002664C8" w:rsidRPr="00FA229D">
        <w:rPr>
          <w:rFonts w:ascii="Times New Roman" w:hAnsi="Times New Roman" w:cs="Times New Roman"/>
          <w:color w:val="000000"/>
        </w:rPr>
        <w:t>,</w:t>
      </w:r>
      <w:r w:rsidRPr="00FA229D">
        <w:rPr>
          <w:rFonts w:ascii="Times New Roman" w:hAnsi="Times New Roman" w:cs="Times New Roman"/>
          <w:color w:val="000000"/>
        </w:rPr>
        <w:t xml:space="preserve"> mas muito significativa proposta, é a de que não sejam penalizadas ainda mais as pessoas e empresa com o corte de água e luz. Não podemos permitir que, no atual momento de profunda crise, crianças, jovens, adultos, idosos sejam ainda mais penalizados, imputando-lhes um sofrimento ainda maior</w:t>
      </w:r>
      <w:r w:rsidR="002664C8" w:rsidRPr="00FA229D">
        <w:rPr>
          <w:rFonts w:ascii="Times New Roman" w:hAnsi="Times New Roman" w:cs="Times New Roman"/>
          <w:color w:val="000000"/>
        </w:rPr>
        <w:t xml:space="preserve">, pelo que solicito aos nobres Pares sua </w:t>
      </w:r>
      <w:r w:rsidR="001715B0" w:rsidRPr="00FA229D">
        <w:rPr>
          <w:rFonts w:ascii="Times New Roman" w:hAnsi="Times New Roman" w:cs="Times New Roman"/>
          <w:color w:val="000000"/>
        </w:rPr>
        <w:t>apre</w:t>
      </w:r>
      <w:r w:rsidR="007F1349" w:rsidRPr="00FA229D">
        <w:rPr>
          <w:rFonts w:ascii="Times New Roman" w:hAnsi="Times New Roman" w:cs="Times New Roman"/>
          <w:color w:val="000000"/>
        </w:rPr>
        <w:t xml:space="preserve">ciação </w:t>
      </w:r>
      <w:r w:rsidR="001715B0" w:rsidRPr="00FA229D">
        <w:rPr>
          <w:rFonts w:ascii="Times New Roman" w:hAnsi="Times New Roman" w:cs="Times New Roman"/>
          <w:color w:val="000000"/>
        </w:rPr>
        <w:t>em Re</w:t>
      </w:r>
      <w:r w:rsidR="007F1349" w:rsidRPr="00FA229D">
        <w:rPr>
          <w:rFonts w:ascii="Times New Roman" w:hAnsi="Times New Roman" w:cs="Times New Roman"/>
          <w:color w:val="000000"/>
        </w:rPr>
        <w:t>g</w:t>
      </w:r>
      <w:r w:rsidR="001715B0" w:rsidRPr="00FA229D">
        <w:rPr>
          <w:rFonts w:ascii="Times New Roman" w:hAnsi="Times New Roman" w:cs="Times New Roman"/>
          <w:color w:val="000000"/>
        </w:rPr>
        <w:t xml:space="preserve">ime </w:t>
      </w:r>
      <w:r w:rsidR="007F1349" w:rsidRPr="00FA229D">
        <w:rPr>
          <w:rFonts w:ascii="Times New Roman" w:hAnsi="Times New Roman" w:cs="Times New Roman"/>
          <w:color w:val="000000"/>
        </w:rPr>
        <w:t>d</w:t>
      </w:r>
      <w:r w:rsidR="001715B0" w:rsidRPr="00FA229D">
        <w:rPr>
          <w:rFonts w:ascii="Times New Roman" w:hAnsi="Times New Roman" w:cs="Times New Roman"/>
          <w:color w:val="000000"/>
        </w:rPr>
        <w:t xml:space="preserve">e URGÊNCIA ESPECIAL, nos termos </w:t>
      </w:r>
      <w:r w:rsidR="007F1349" w:rsidRPr="00FA229D">
        <w:rPr>
          <w:rFonts w:ascii="Times New Roman" w:hAnsi="Times New Roman" w:cs="Times New Roman"/>
          <w:color w:val="000000"/>
        </w:rPr>
        <w:t>preconizados no Re</w:t>
      </w:r>
      <w:r w:rsidR="00FA229D" w:rsidRPr="00FA229D">
        <w:rPr>
          <w:rFonts w:ascii="Times New Roman" w:hAnsi="Times New Roman" w:cs="Times New Roman"/>
          <w:color w:val="000000"/>
        </w:rPr>
        <w:t>g</w:t>
      </w:r>
      <w:r w:rsidR="007F1349" w:rsidRPr="00FA229D">
        <w:rPr>
          <w:rFonts w:ascii="Times New Roman" w:hAnsi="Times New Roman" w:cs="Times New Roman"/>
          <w:color w:val="000000"/>
        </w:rPr>
        <w:t>imento Interno desta Casa de Leis</w:t>
      </w:r>
      <w:r w:rsidRPr="00FA229D">
        <w:rPr>
          <w:rFonts w:ascii="Times New Roman" w:hAnsi="Times New Roman" w:cs="Times New Roman"/>
          <w:color w:val="000000"/>
        </w:rPr>
        <w:t xml:space="preserve">. </w:t>
      </w:r>
    </w:p>
    <w:p w14:paraId="773DA887" w14:textId="77777777" w:rsidR="002664C8" w:rsidRPr="00FA229D" w:rsidRDefault="002664C8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6ADDCC2D" w14:textId="32BC4A4F" w:rsidR="004844F9" w:rsidRDefault="002664C8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229D">
        <w:rPr>
          <w:rFonts w:ascii="Times New Roman" w:hAnsi="Times New Roman" w:cs="Times New Roman"/>
        </w:rPr>
        <w:t>Ourilândia do Norte (PA), 2</w:t>
      </w:r>
      <w:r w:rsidR="00416BD5">
        <w:rPr>
          <w:rFonts w:ascii="Times New Roman" w:hAnsi="Times New Roman" w:cs="Times New Roman"/>
        </w:rPr>
        <w:t>4</w:t>
      </w:r>
      <w:r w:rsidRPr="00FA229D">
        <w:rPr>
          <w:rFonts w:ascii="Times New Roman" w:hAnsi="Times New Roman" w:cs="Times New Roman"/>
        </w:rPr>
        <w:t xml:space="preserve"> de março</w:t>
      </w:r>
      <w:r w:rsidR="004844F9" w:rsidRPr="00FA229D">
        <w:rPr>
          <w:rFonts w:ascii="Times New Roman" w:hAnsi="Times New Roman" w:cs="Times New Roman"/>
        </w:rPr>
        <w:t xml:space="preserve"> de 2021.</w:t>
      </w:r>
    </w:p>
    <w:p w14:paraId="55EBC851" w14:textId="1D388141" w:rsidR="00FA229D" w:rsidRDefault="00FA229D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6B66BD84" w14:textId="77777777" w:rsidR="00FA229D" w:rsidRPr="00FA229D" w:rsidRDefault="00FA229D" w:rsidP="002664C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65792AE4" w14:textId="77777777" w:rsidR="004844F9" w:rsidRPr="00FA229D" w:rsidRDefault="004844F9" w:rsidP="002664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7ECAD3" w14:textId="77777777" w:rsidR="002664C8" w:rsidRPr="00FA229D" w:rsidRDefault="002664C8" w:rsidP="002664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A229D">
        <w:rPr>
          <w:rFonts w:ascii="Times New Roman" w:hAnsi="Times New Roman" w:cs="Times New Roman"/>
          <w:b/>
        </w:rPr>
        <w:t>DR. ANDRADE SOARES DA SILVA</w:t>
      </w:r>
    </w:p>
    <w:p w14:paraId="5C9B7450" w14:textId="6AC48AA0" w:rsidR="004844F9" w:rsidRPr="00FA229D" w:rsidRDefault="004844F9" w:rsidP="002664C8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FA229D">
        <w:rPr>
          <w:rFonts w:ascii="Times New Roman" w:hAnsi="Times New Roman" w:cs="Times New Roman"/>
          <w:b/>
          <w:bCs/>
          <w:color w:val="000000"/>
        </w:rPr>
        <w:t>Vereador</w:t>
      </w:r>
      <w:r w:rsidRPr="00FA229D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</w:t>
      </w:r>
    </w:p>
    <w:sectPr w:rsidR="004844F9" w:rsidRPr="00FA229D" w:rsidSect="00611506">
      <w:headerReference w:type="default" r:id="rId8"/>
      <w:footerReference w:type="default" r:id="rId9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ED8256" w14:textId="77777777" w:rsidR="007A5572" w:rsidRDefault="007A5572">
      <w:pPr>
        <w:spacing w:after="0" w:line="240" w:lineRule="auto"/>
      </w:pPr>
      <w:r>
        <w:separator/>
      </w:r>
    </w:p>
  </w:endnote>
  <w:endnote w:type="continuationSeparator" w:id="0">
    <w:p w14:paraId="5EC9036E" w14:textId="77777777" w:rsidR="007A5572" w:rsidRDefault="007A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34DA5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079CC87" wp14:editId="0BA85A79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7C7EA4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95BA8" w14:textId="77777777" w:rsidR="007A5572" w:rsidRDefault="007A5572">
      <w:pPr>
        <w:spacing w:after="0" w:line="240" w:lineRule="auto"/>
      </w:pPr>
      <w:r>
        <w:separator/>
      </w:r>
    </w:p>
  </w:footnote>
  <w:footnote w:type="continuationSeparator" w:id="0">
    <w:p w14:paraId="6D9E32B0" w14:textId="77777777" w:rsidR="007A5572" w:rsidRDefault="007A5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718CB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24EFF4ED" wp14:editId="2493F2E1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5FF1809" w14:textId="77777777" w:rsidR="0062431F" w:rsidRDefault="0062431F">
    <w:pPr>
      <w:pStyle w:val="Cabealho"/>
      <w:rPr>
        <w:sz w:val="20"/>
        <w:szCs w:val="20"/>
      </w:rPr>
    </w:pPr>
  </w:p>
  <w:p w14:paraId="4649E783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C43690E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6121F71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F11A969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139D22D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0E4EA27F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79BC966F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52E4184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D95FDA" wp14:editId="603F1E49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81BBF9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13847B05" w14:textId="67135B98" w:rsidR="0062431F" w:rsidRDefault="001F305D" w:rsidP="001F305D">
    <w:pPr>
      <w:pStyle w:val="Cabealho"/>
      <w:jc w:val="center"/>
    </w:pPr>
    <w:r>
      <w:t>GABINETE DA PRESIDÊNCIA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3A4"/>
    <w:rsid w:val="000312B0"/>
    <w:rsid w:val="00051472"/>
    <w:rsid w:val="00073B9A"/>
    <w:rsid w:val="000C6167"/>
    <w:rsid w:val="000D33AB"/>
    <w:rsid w:val="00131B69"/>
    <w:rsid w:val="0014425B"/>
    <w:rsid w:val="00154636"/>
    <w:rsid w:val="001715B0"/>
    <w:rsid w:val="001962A9"/>
    <w:rsid w:val="001B2D1C"/>
    <w:rsid w:val="001B31E8"/>
    <w:rsid w:val="001C1505"/>
    <w:rsid w:val="001F02F4"/>
    <w:rsid w:val="001F305D"/>
    <w:rsid w:val="00207F52"/>
    <w:rsid w:val="002664C8"/>
    <w:rsid w:val="00293FB9"/>
    <w:rsid w:val="002978E6"/>
    <w:rsid w:val="002B1200"/>
    <w:rsid w:val="00314528"/>
    <w:rsid w:val="003254FD"/>
    <w:rsid w:val="0034644E"/>
    <w:rsid w:val="00364FB0"/>
    <w:rsid w:val="003B5ACE"/>
    <w:rsid w:val="00406BCD"/>
    <w:rsid w:val="00416BD5"/>
    <w:rsid w:val="00435342"/>
    <w:rsid w:val="00444A26"/>
    <w:rsid w:val="004844F9"/>
    <w:rsid w:val="004F198C"/>
    <w:rsid w:val="00506F2B"/>
    <w:rsid w:val="0056416D"/>
    <w:rsid w:val="005B043D"/>
    <w:rsid w:val="005D48EC"/>
    <w:rsid w:val="00611506"/>
    <w:rsid w:val="00616EC6"/>
    <w:rsid w:val="00621E0C"/>
    <w:rsid w:val="0062431F"/>
    <w:rsid w:val="00632A9D"/>
    <w:rsid w:val="0064191D"/>
    <w:rsid w:val="006430AC"/>
    <w:rsid w:val="00674D60"/>
    <w:rsid w:val="006D21B4"/>
    <w:rsid w:val="0070166A"/>
    <w:rsid w:val="00715A80"/>
    <w:rsid w:val="00722539"/>
    <w:rsid w:val="00723819"/>
    <w:rsid w:val="00741E79"/>
    <w:rsid w:val="00777AEE"/>
    <w:rsid w:val="007A5572"/>
    <w:rsid w:val="007F1349"/>
    <w:rsid w:val="00852CF1"/>
    <w:rsid w:val="008720C0"/>
    <w:rsid w:val="00880B4C"/>
    <w:rsid w:val="008B52C6"/>
    <w:rsid w:val="008D1590"/>
    <w:rsid w:val="008E6774"/>
    <w:rsid w:val="00901CBC"/>
    <w:rsid w:val="00914ADE"/>
    <w:rsid w:val="00932F4C"/>
    <w:rsid w:val="00936D96"/>
    <w:rsid w:val="0096259F"/>
    <w:rsid w:val="009A18AC"/>
    <w:rsid w:val="00A3789D"/>
    <w:rsid w:val="00A8468E"/>
    <w:rsid w:val="00AA764B"/>
    <w:rsid w:val="00AB3E95"/>
    <w:rsid w:val="00AE2CE5"/>
    <w:rsid w:val="00AF43A4"/>
    <w:rsid w:val="00AF77A9"/>
    <w:rsid w:val="00B0718B"/>
    <w:rsid w:val="00B86692"/>
    <w:rsid w:val="00B96F3A"/>
    <w:rsid w:val="00BB278D"/>
    <w:rsid w:val="00BD3121"/>
    <w:rsid w:val="00BD55FA"/>
    <w:rsid w:val="00BD6A77"/>
    <w:rsid w:val="00C165ED"/>
    <w:rsid w:val="00C26515"/>
    <w:rsid w:val="00C73207"/>
    <w:rsid w:val="00C80DE0"/>
    <w:rsid w:val="00C958BE"/>
    <w:rsid w:val="00CD305B"/>
    <w:rsid w:val="00D36AE7"/>
    <w:rsid w:val="00D5590B"/>
    <w:rsid w:val="00D62520"/>
    <w:rsid w:val="00D63FDC"/>
    <w:rsid w:val="00D97568"/>
    <w:rsid w:val="00DC30D9"/>
    <w:rsid w:val="00DD108D"/>
    <w:rsid w:val="00DD5071"/>
    <w:rsid w:val="00DE3F2C"/>
    <w:rsid w:val="00DE4ADC"/>
    <w:rsid w:val="00DE58D4"/>
    <w:rsid w:val="00DE7AFB"/>
    <w:rsid w:val="00E04537"/>
    <w:rsid w:val="00E10AFC"/>
    <w:rsid w:val="00E318A7"/>
    <w:rsid w:val="00E80901"/>
    <w:rsid w:val="00EB26D3"/>
    <w:rsid w:val="00EB4532"/>
    <w:rsid w:val="00ED7310"/>
    <w:rsid w:val="00F02767"/>
    <w:rsid w:val="00F1018A"/>
    <w:rsid w:val="00FA229D"/>
    <w:rsid w:val="00FB4391"/>
    <w:rsid w:val="00FB6B8D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1962"/>
  <w15:docId w15:val="{B4BB383B-BC2F-4EA7-B553-9C08907F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customStyle="1" w:styleId="artigo">
    <w:name w:val="artig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khzd">
    <w:name w:val="grkhzd"/>
    <w:basedOn w:val="Fontepargpadro"/>
    <w:rsid w:val="00C26515"/>
  </w:style>
  <w:style w:type="character" w:customStyle="1" w:styleId="lrzxr">
    <w:name w:val="lrzxr"/>
    <w:basedOn w:val="Fontepargpadro"/>
    <w:rsid w:val="00C26515"/>
  </w:style>
  <w:style w:type="paragraph" w:styleId="NormalWeb">
    <w:name w:val="Normal (Web)"/>
    <w:basedOn w:val="Normal"/>
    <w:uiPriority w:val="99"/>
    <w:semiHidden/>
    <w:unhideWhenUsed/>
    <w:rsid w:val="00C2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31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7386">
          <w:marLeft w:val="12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0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665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Geysa</dc:creator>
  <cp:keywords/>
  <dc:description/>
  <cp:lastModifiedBy>FERNANDO COSTA DA SILVA</cp:lastModifiedBy>
  <cp:revision>5</cp:revision>
  <cp:lastPrinted>2021-02-18T12:20:00Z</cp:lastPrinted>
  <dcterms:created xsi:type="dcterms:W3CDTF">2021-03-24T08:22:00Z</dcterms:created>
  <dcterms:modified xsi:type="dcterms:W3CDTF">2021-03-24T14:45:00Z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