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7F1" w:rsidRPr="00FA4E49" w:rsidRDefault="00BC37F1" w:rsidP="00824F0B">
      <w:pPr>
        <w:spacing w:after="0" w:line="360" w:lineRule="auto"/>
        <w:ind w:left="567" w:right="-2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570"/>
      <w:r w:rsidRPr="00FA4E49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</w:t>
      </w:r>
      <w:r w:rsidR="009530FA" w:rsidRPr="00FA4E49">
        <w:rPr>
          <w:rFonts w:ascii="Arial" w:hAnsi="Arial" w:cs="Arial"/>
          <w:b/>
          <w:color w:val="000000" w:themeColor="text1"/>
          <w:sz w:val="24"/>
          <w:szCs w:val="24"/>
        </w:rPr>
        <w:t>19</w:t>
      </w:r>
      <w:r w:rsidRPr="00FA4E49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DA50CA" w:rsidRPr="00FA4E49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BC37F1" w:rsidRPr="00FA4E49" w:rsidRDefault="004A7BEE" w:rsidP="00824F0B">
      <w:pPr>
        <w:spacing w:after="0" w:line="360" w:lineRule="auto"/>
        <w:ind w:left="567" w:right="-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A4E49">
        <w:rPr>
          <w:rFonts w:ascii="Arial" w:hAnsi="Arial" w:cs="Arial"/>
          <w:b/>
          <w:color w:val="000000" w:themeColor="text1"/>
          <w:sz w:val="24"/>
          <w:szCs w:val="24"/>
        </w:rPr>
        <w:t>De 26</w:t>
      </w:r>
      <w:r w:rsidR="00BC37F1" w:rsidRPr="00FA4E49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Pr="00FA4E49">
        <w:rPr>
          <w:rFonts w:ascii="Arial" w:hAnsi="Arial" w:cs="Arial"/>
          <w:b/>
          <w:color w:val="000000" w:themeColor="text1"/>
          <w:sz w:val="24"/>
          <w:szCs w:val="24"/>
        </w:rPr>
        <w:t>agosto</w:t>
      </w:r>
      <w:r w:rsidR="00497C58" w:rsidRPr="00FA4E49">
        <w:rPr>
          <w:rFonts w:ascii="Arial" w:hAnsi="Arial" w:cs="Arial"/>
          <w:b/>
          <w:color w:val="000000" w:themeColor="text1"/>
          <w:sz w:val="24"/>
          <w:szCs w:val="24"/>
        </w:rPr>
        <w:t xml:space="preserve"> de 2024</w:t>
      </w:r>
    </w:p>
    <w:p w:rsidR="00BC37F1" w:rsidRPr="00FA4E49" w:rsidRDefault="00BC37F1" w:rsidP="00824F0B">
      <w:pPr>
        <w:pStyle w:val="Ttulo6"/>
        <w:spacing w:before="0" w:after="0" w:line="360" w:lineRule="auto"/>
        <w:ind w:left="2835" w:right="-2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FA4E49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4A7BEE" w:rsidRPr="00FA4E49">
        <w:rPr>
          <w:rFonts w:ascii="Arial" w:hAnsi="Arial" w:cs="Arial"/>
          <w:color w:val="000000" w:themeColor="text1"/>
          <w:sz w:val="24"/>
          <w:szCs w:val="24"/>
        </w:rPr>
        <w:t xml:space="preserve">Leandro </w:t>
      </w:r>
      <w:proofErr w:type="spellStart"/>
      <w:r w:rsidR="004A7BEE" w:rsidRPr="00FA4E49">
        <w:rPr>
          <w:rFonts w:ascii="Arial" w:hAnsi="Arial" w:cs="Arial"/>
          <w:color w:val="000000" w:themeColor="text1"/>
          <w:sz w:val="24"/>
          <w:szCs w:val="24"/>
        </w:rPr>
        <w:t>Frizzo</w:t>
      </w:r>
      <w:proofErr w:type="spellEnd"/>
    </w:p>
    <w:p w:rsidR="00BC37F1" w:rsidRPr="00FA4E49" w:rsidRDefault="00BC37F1" w:rsidP="00824F0B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</w:p>
    <w:p w:rsidR="00BC37F1" w:rsidRPr="00FA4E49" w:rsidRDefault="00BC37F1" w:rsidP="00FA4E49">
      <w:pPr>
        <w:shd w:val="clear" w:color="auto" w:fill="FFFFFF"/>
        <w:spacing w:after="0" w:line="240" w:lineRule="auto"/>
        <w:ind w:left="2835"/>
        <w:jc w:val="both"/>
        <w:rPr>
          <w:rFonts w:ascii="Arial" w:hAnsi="Arial" w:cs="Arial"/>
          <w:color w:val="000000" w:themeColor="text1"/>
        </w:rPr>
      </w:pPr>
      <w:r w:rsidRPr="00FA4E49">
        <w:rPr>
          <w:rFonts w:ascii="Arial" w:hAnsi="Arial" w:cs="Arial"/>
          <w:b/>
          <w:color w:val="000000" w:themeColor="text1"/>
        </w:rPr>
        <w:t xml:space="preserve">SÚMULA: </w:t>
      </w:r>
      <w:r w:rsidRPr="00FA4E49">
        <w:rPr>
          <w:rFonts w:ascii="Arial" w:hAnsi="Arial" w:cs="Arial"/>
          <w:color w:val="000000" w:themeColor="text1"/>
        </w:rPr>
        <w:t xml:space="preserve"> </w:t>
      </w:r>
      <w:r w:rsidR="004A7BEE" w:rsidRPr="00FA4E49">
        <w:rPr>
          <w:rFonts w:ascii="Arial" w:hAnsi="Arial" w:cs="Arial"/>
          <w:color w:val="000000" w:themeColor="text1"/>
        </w:rPr>
        <w:t>INSTITUI O PROGRAMA DE EMPREENDEDORISMO E EDUCAÇÃO FINANCEIRA NA REDE MUNICIPAL DE ENSINO DE TAPURAH</w:t>
      </w:r>
      <w:r w:rsidR="009B67F9" w:rsidRPr="00FA4E49">
        <w:rPr>
          <w:rFonts w:ascii="Arial" w:hAnsi="Arial" w:cs="Arial"/>
        </w:rPr>
        <w:t xml:space="preserve"> E DA OUTRAS PROVIDENCIAS</w:t>
      </w:r>
      <w:r w:rsidR="009B67F9" w:rsidRPr="00FA4E49">
        <w:rPr>
          <w:rFonts w:ascii="Arial" w:hAnsi="Arial" w:cs="Arial"/>
          <w:color w:val="000000" w:themeColor="text1"/>
        </w:rPr>
        <w:t>.</w:t>
      </w:r>
    </w:p>
    <w:p w:rsidR="00BC37F1" w:rsidRPr="00FA4E49" w:rsidRDefault="00BC37F1" w:rsidP="00824F0B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b/>
          <w:color w:val="000000"/>
          <w:sz w:val="28"/>
          <w:szCs w:val="28"/>
          <w:lang w:eastAsia="pt-BR"/>
        </w:rPr>
      </w:pPr>
    </w:p>
    <w:p w:rsidR="00824F0B" w:rsidRPr="00FA4E49" w:rsidRDefault="00824F0B" w:rsidP="00824F0B">
      <w:pPr>
        <w:shd w:val="clear" w:color="auto" w:fill="FFFFFF"/>
        <w:spacing w:after="0" w:line="240" w:lineRule="auto"/>
        <w:ind w:right="-2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E71849" w:rsidRPr="00FA4E49" w:rsidRDefault="001D4DE5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Style w:val="Forte"/>
          <w:rFonts w:ascii="Arial" w:hAnsi="Arial" w:cs="Arial"/>
          <w:sz w:val="24"/>
          <w:szCs w:val="24"/>
        </w:rPr>
        <w:t>Art. 1º.</w:t>
      </w:r>
      <w:r w:rsidRPr="00FA4E49">
        <w:rPr>
          <w:rFonts w:ascii="Arial" w:hAnsi="Arial" w:cs="Arial"/>
          <w:sz w:val="24"/>
          <w:szCs w:val="24"/>
        </w:rPr>
        <w:t xml:space="preserve"> </w:t>
      </w:r>
      <w:bookmarkEnd w:id="0"/>
      <w:r w:rsidR="004A7BEE" w:rsidRPr="00FA4E49">
        <w:rPr>
          <w:rFonts w:ascii="Arial" w:hAnsi="Arial" w:cs="Arial"/>
          <w:sz w:val="24"/>
          <w:szCs w:val="24"/>
        </w:rPr>
        <w:t>Fica o instituído o Programa de Empreendedorismo e Educação Financeira, no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ensino fundamental da rede municipal do ensino.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Art. 2°.</w:t>
      </w:r>
      <w:r w:rsidRPr="00FA4E49">
        <w:rPr>
          <w:rFonts w:ascii="Arial" w:hAnsi="Arial" w:cs="Arial"/>
          <w:sz w:val="24"/>
          <w:szCs w:val="24"/>
        </w:rPr>
        <w:t xml:space="preserve"> O Programa Empreendedorismo e educação financeira terá como objetivos: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I -</w:t>
      </w:r>
      <w:r w:rsidRPr="00FA4E49">
        <w:rPr>
          <w:rFonts w:ascii="Arial" w:hAnsi="Arial" w:cs="Arial"/>
          <w:sz w:val="24"/>
          <w:szCs w:val="24"/>
        </w:rPr>
        <w:t xml:space="preserve"> Criar eventos anuais, para promover o debate junto à comunidade escolar de cada unidade, buscando promover </w:t>
      </w:r>
      <w:r w:rsidRPr="00FA4E49">
        <w:rPr>
          <w:rFonts w:ascii="Arial" w:hAnsi="Arial" w:cs="Arial"/>
          <w:sz w:val="24"/>
          <w:szCs w:val="24"/>
        </w:rPr>
        <w:t xml:space="preserve">o debate e conhecimento do tema nas escolas municipais de </w:t>
      </w:r>
      <w:proofErr w:type="spellStart"/>
      <w:r w:rsidRPr="00FA4E49">
        <w:rPr>
          <w:rFonts w:ascii="Arial" w:hAnsi="Arial" w:cs="Arial"/>
          <w:sz w:val="24"/>
          <w:szCs w:val="24"/>
        </w:rPr>
        <w:t>Tapurah</w:t>
      </w:r>
      <w:proofErr w:type="spellEnd"/>
      <w:r w:rsidRPr="00FA4E49">
        <w:rPr>
          <w:rFonts w:ascii="Arial" w:hAnsi="Arial" w:cs="Arial"/>
          <w:sz w:val="24"/>
          <w:szCs w:val="24"/>
        </w:rPr>
        <w:t>;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II</w:t>
      </w:r>
      <w:r w:rsidRPr="00FA4E49">
        <w:rPr>
          <w:rFonts w:ascii="Arial" w:hAnsi="Arial" w:cs="Arial"/>
          <w:sz w:val="24"/>
          <w:szCs w:val="24"/>
        </w:rPr>
        <w:t xml:space="preserve"> - Fortalecer campanhas que promovam um</w:t>
      </w:r>
      <w:r w:rsidRPr="00FA4E49">
        <w:rPr>
          <w:rFonts w:ascii="Arial" w:hAnsi="Arial" w:cs="Arial"/>
          <w:sz w:val="24"/>
          <w:szCs w:val="24"/>
        </w:rPr>
        <w:t xml:space="preserve"> conhecimento sobre empreendedorismo e educação financeira aos</w:t>
      </w:r>
      <w:r w:rsidRPr="00FA4E49">
        <w:rPr>
          <w:rFonts w:ascii="Arial" w:hAnsi="Arial" w:cs="Arial"/>
          <w:sz w:val="24"/>
          <w:szCs w:val="24"/>
        </w:rPr>
        <w:t xml:space="preserve"> alunos do município, buscando a devida orientação</w:t>
      </w:r>
      <w:r w:rsidRPr="00FA4E49">
        <w:rPr>
          <w:rFonts w:ascii="Arial" w:hAnsi="Arial" w:cs="Arial"/>
          <w:sz w:val="24"/>
          <w:szCs w:val="24"/>
        </w:rPr>
        <w:t>;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 xml:space="preserve">III </w:t>
      </w:r>
      <w:r w:rsidRPr="00FA4E49">
        <w:rPr>
          <w:rFonts w:ascii="Arial" w:hAnsi="Arial" w:cs="Arial"/>
          <w:sz w:val="24"/>
          <w:szCs w:val="24"/>
        </w:rPr>
        <w:t xml:space="preserve">– Promover o debate sobre </w:t>
      </w:r>
      <w:r w:rsidRPr="00FA4E49">
        <w:rPr>
          <w:rFonts w:ascii="Arial" w:hAnsi="Arial" w:cs="Arial"/>
          <w:sz w:val="24"/>
          <w:szCs w:val="24"/>
        </w:rPr>
        <w:t>o empreendedorismo e educação financeira;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 xml:space="preserve">IV </w:t>
      </w:r>
      <w:r w:rsidRPr="00FA4E49">
        <w:rPr>
          <w:rFonts w:ascii="Arial" w:hAnsi="Arial" w:cs="Arial"/>
          <w:sz w:val="24"/>
          <w:szCs w:val="24"/>
        </w:rPr>
        <w:t xml:space="preserve">– Incentivar </w:t>
      </w:r>
      <w:r w:rsidRPr="00FA4E49">
        <w:rPr>
          <w:rFonts w:ascii="Arial" w:hAnsi="Arial" w:cs="Arial"/>
          <w:sz w:val="24"/>
          <w:szCs w:val="24"/>
        </w:rPr>
        <w:t>o comércio e empresas locais para adesão ao programa jovem aprendiz para inserção do jovem no mercado de trabalho aplicando o conhecimento apreendido durante o programa previsto nesta lei;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V –</w:t>
      </w:r>
      <w:r w:rsidRPr="00FA4E49">
        <w:rPr>
          <w:rFonts w:ascii="Arial" w:hAnsi="Arial" w:cs="Arial"/>
          <w:sz w:val="24"/>
          <w:szCs w:val="24"/>
        </w:rPr>
        <w:t xml:space="preserve"> Incentivar os alunos </w:t>
      </w:r>
      <w:r w:rsidRPr="00FA4E49">
        <w:rPr>
          <w:rFonts w:ascii="Arial" w:hAnsi="Arial" w:cs="Arial"/>
          <w:sz w:val="24"/>
          <w:szCs w:val="24"/>
        </w:rPr>
        <w:t>a participarem de programas do jovem aprendiz.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 xml:space="preserve">Art. </w:t>
      </w:r>
      <w:r w:rsidRPr="00FA4E49">
        <w:rPr>
          <w:rFonts w:ascii="Arial" w:hAnsi="Arial" w:cs="Arial"/>
          <w:b/>
          <w:sz w:val="24"/>
          <w:szCs w:val="24"/>
        </w:rPr>
        <w:t>3</w:t>
      </w:r>
      <w:r w:rsidRPr="00FA4E49">
        <w:rPr>
          <w:rFonts w:ascii="Arial" w:hAnsi="Arial" w:cs="Arial"/>
          <w:b/>
          <w:sz w:val="24"/>
          <w:szCs w:val="24"/>
        </w:rPr>
        <w:t>°.</w:t>
      </w:r>
      <w:r w:rsidRPr="00FA4E49">
        <w:rPr>
          <w:rFonts w:ascii="Arial" w:hAnsi="Arial" w:cs="Arial"/>
          <w:sz w:val="24"/>
          <w:szCs w:val="24"/>
        </w:rPr>
        <w:t xml:space="preserve"> Entende-se por Empreendedorismo e Educação Financeira o aprendizado pessoal que, impulsionado pela motivação, criatividade e iniciativa, capacita para a descoberta vocacional, a percepção de oportunidades e a construção de um projeto de vida. 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Parágrafo Único.</w:t>
      </w:r>
      <w:r w:rsidRPr="00FA4E49">
        <w:rPr>
          <w:rFonts w:ascii="Arial" w:hAnsi="Arial" w:cs="Arial"/>
          <w:sz w:val="24"/>
          <w:szCs w:val="24"/>
        </w:rPr>
        <w:t xml:space="preserve"> Poderão fazer parte deste programa os seguintes preceitos, no âmbito da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educação municipal: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 xml:space="preserve">I </w:t>
      </w:r>
      <w:r w:rsidRPr="00FA4E49">
        <w:rPr>
          <w:rFonts w:ascii="Arial" w:hAnsi="Arial" w:cs="Arial"/>
          <w:sz w:val="24"/>
          <w:szCs w:val="24"/>
        </w:rPr>
        <w:t xml:space="preserve">– Ensino de noções de empreendedorismo, plano de negócios e empreendedorismo rural; 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II</w:t>
      </w:r>
      <w:r w:rsidRPr="00FA4E49">
        <w:rPr>
          <w:rFonts w:ascii="Arial" w:hAnsi="Arial" w:cs="Arial"/>
          <w:sz w:val="24"/>
          <w:szCs w:val="24"/>
        </w:rPr>
        <w:t xml:space="preserve"> - Ensino de identificação de oportunidades, preparação para o mercado de trabalho e primeiro emprego; 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 xml:space="preserve">III </w:t>
      </w:r>
      <w:r w:rsidRPr="00FA4E49">
        <w:rPr>
          <w:rFonts w:ascii="Arial" w:hAnsi="Arial" w:cs="Arial"/>
          <w:sz w:val="24"/>
          <w:szCs w:val="24"/>
        </w:rPr>
        <w:t xml:space="preserve">- orientação e educação financeira; 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IV</w:t>
      </w:r>
      <w:r w:rsidRPr="00FA4E49">
        <w:rPr>
          <w:rFonts w:ascii="Arial" w:hAnsi="Arial" w:cs="Arial"/>
          <w:sz w:val="24"/>
          <w:szCs w:val="24"/>
        </w:rPr>
        <w:t xml:space="preserve"> – motivação para superação de obstáculos, estímulo à criatividade formando alunos autônomos, éticos e responsáveis; 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 xml:space="preserve">V </w:t>
      </w:r>
      <w:r w:rsidRPr="00FA4E49">
        <w:rPr>
          <w:rFonts w:ascii="Arial" w:hAnsi="Arial" w:cs="Arial"/>
          <w:sz w:val="24"/>
          <w:szCs w:val="24"/>
        </w:rPr>
        <w:t xml:space="preserve">- construção de conhecimentos em economia familiar; 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lastRenderedPageBreak/>
        <w:t>VI</w:t>
      </w:r>
      <w:r w:rsidRPr="00FA4E49">
        <w:rPr>
          <w:rFonts w:ascii="Arial" w:hAnsi="Arial" w:cs="Arial"/>
          <w:sz w:val="24"/>
          <w:szCs w:val="24"/>
        </w:rPr>
        <w:t xml:space="preserve"> - orientação vocacional e planejamento de carreira; 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VII</w:t>
      </w:r>
      <w:r w:rsidRPr="00FA4E49">
        <w:rPr>
          <w:rFonts w:ascii="Arial" w:hAnsi="Arial" w:cs="Arial"/>
          <w:sz w:val="24"/>
          <w:szCs w:val="24"/>
        </w:rPr>
        <w:t xml:space="preserve"> - construção de competências profissionais, habilidades sociais e marketing pessoal; </w:t>
      </w:r>
      <w:r w:rsidRPr="00FA4E49">
        <w:rPr>
          <w:rFonts w:ascii="Arial" w:hAnsi="Arial" w:cs="Arial"/>
          <w:sz w:val="24"/>
          <w:szCs w:val="24"/>
        </w:rPr>
        <w:t>e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 xml:space="preserve">VIII </w:t>
      </w:r>
      <w:r w:rsidRPr="00FA4E49">
        <w:rPr>
          <w:rFonts w:ascii="Arial" w:hAnsi="Arial" w:cs="Arial"/>
          <w:sz w:val="24"/>
          <w:szCs w:val="24"/>
        </w:rPr>
        <w:t>- ampliação da relação aluno/escola e comunidade.</w:t>
      </w:r>
    </w:p>
    <w:p w:rsidR="00FA4E49" w:rsidRPr="00FA4E49" w:rsidRDefault="00FA4E49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326CB8" w:rsidRPr="00FA4E49" w:rsidRDefault="00FA4E49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Art. 4</w:t>
      </w:r>
      <w:r w:rsidR="00326CB8" w:rsidRPr="00FA4E49">
        <w:rPr>
          <w:rFonts w:ascii="Arial" w:hAnsi="Arial" w:cs="Arial"/>
          <w:b/>
          <w:sz w:val="24"/>
          <w:szCs w:val="24"/>
        </w:rPr>
        <w:t>°.</w:t>
      </w:r>
      <w:r w:rsidR="00326CB8" w:rsidRPr="00FA4E49">
        <w:rPr>
          <w:rFonts w:ascii="Arial" w:hAnsi="Arial" w:cs="Arial"/>
          <w:sz w:val="24"/>
          <w:szCs w:val="24"/>
        </w:rPr>
        <w:t xml:space="preserve"> O Programa Empreendedorismo e Educação Financeira na rede municipal de ensino de </w:t>
      </w:r>
      <w:proofErr w:type="spellStart"/>
      <w:r w:rsidR="00326CB8" w:rsidRPr="00FA4E49">
        <w:rPr>
          <w:rFonts w:ascii="Arial" w:hAnsi="Arial" w:cs="Arial"/>
          <w:sz w:val="24"/>
          <w:szCs w:val="24"/>
        </w:rPr>
        <w:t>Tapurah</w:t>
      </w:r>
      <w:proofErr w:type="spellEnd"/>
      <w:r w:rsidR="00326CB8" w:rsidRPr="00FA4E49">
        <w:rPr>
          <w:rFonts w:ascii="Arial" w:hAnsi="Arial" w:cs="Arial"/>
          <w:sz w:val="24"/>
          <w:szCs w:val="24"/>
        </w:rPr>
        <w:t xml:space="preserve"> ora instituído passa a integrar o calendário letivo das unidades escolares bem</w:t>
      </w:r>
      <w:r w:rsidRPr="00FA4E49">
        <w:rPr>
          <w:rFonts w:ascii="Arial" w:hAnsi="Arial" w:cs="Arial"/>
          <w:sz w:val="24"/>
          <w:szCs w:val="24"/>
        </w:rPr>
        <w:t xml:space="preserve"> como o calendário oficial de e</w:t>
      </w:r>
      <w:r w:rsidR="00326CB8" w:rsidRPr="00FA4E49">
        <w:rPr>
          <w:rFonts w:ascii="Arial" w:hAnsi="Arial" w:cs="Arial"/>
          <w:sz w:val="24"/>
          <w:szCs w:val="24"/>
        </w:rPr>
        <w:t>ve</w:t>
      </w:r>
      <w:r w:rsidRPr="00FA4E49">
        <w:rPr>
          <w:rFonts w:ascii="Arial" w:hAnsi="Arial" w:cs="Arial"/>
          <w:sz w:val="24"/>
          <w:szCs w:val="24"/>
        </w:rPr>
        <w:t>n</w:t>
      </w:r>
      <w:r w:rsidR="00326CB8" w:rsidRPr="00FA4E49">
        <w:rPr>
          <w:rFonts w:ascii="Arial" w:hAnsi="Arial" w:cs="Arial"/>
          <w:sz w:val="24"/>
          <w:szCs w:val="24"/>
        </w:rPr>
        <w:t xml:space="preserve">tos do município de </w:t>
      </w:r>
      <w:proofErr w:type="spellStart"/>
      <w:r w:rsidR="00326CB8" w:rsidRPr="00FA4E49">
        <w:rPr>
          <w:rFonts w:ascii="Arial" w:hAnsi="Arial" w:cs="Arial"/>
          <w:sz w:val="24"/>
          <w:szCs w:val="24"/>
        </w:rPr>
        <w:t>Tapurah</w:t>
      </w:r>
      <w:proofErr w:type="spellEnd"/>
      <w:r w:rsidR="00326CB8" w:rsidRPr="00FA4E49">
        <w:rPr>
          <w:rFonts w:ascii="Arial" w:hAnsi="Arial" w:cs="Arial"/>
          <w:sz w:val="24"/>
          <w:szCs w:val="24"/>
        </w:rPr>
        <w:t>.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§1°.</w:t>
      </w:r>
      <w:r w:rsidRPr="00FA4E49">
        <w:rPr>
          <w:rFonts w:ascii="Arial" w:hAnsi="Arial" w:cs="Arial"/>
          <w:sz w:val="24"/>
          <w:szCs w:val="24"/>
        </w:rPr>
        <w:t xml:space="preserve"> Poderá ser promovido a cada semestre do ano eventos em conjunto com unidades escolares para seminários, congressos, palestras sobre o tema para debate e conhecimento dos alunas da rede municipal de ensino.</w:t>
      </w:r>
    </w:p>
    <w:p w:rsidR="00326CB8" w:rsidRPr="00FA4E49" w:rsidRDefault="00326CB8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§2°.</w:t>
      </w:r>
      <w:r w:rsidRPr="00FA4E49">
        <w:rPr>
          <w:rFonts w:ascii="Arial" w:hAnsi="Arial" w:cs="Arial"/>
          <w:sz w:val="24"/>
          <w:szCs w:val="24"/>
        </w:rPr>
        <w:t xml:space="preserve"> A execução</w:t>
      </w:r>
      <w:r w:rsidRPr="00FA4E49">
        <w:rPr>
          <w:rFonts w:ascii="Arial" w:hAnsi="Arial" w:cs="Arial"/>
          <w:sz w:val="24"/>
          <w:szCs w:val="24"/>
        </w:rPr>
        <w:t>, bem como a organização do evento, ficará a cargo da Secretaria Municipal de Educação, Esporte, Lazer e Cultur</w:t>
      </w:r>
      <w:r w:rsidR="00FA4E49" w:rsidRPr="00FA4E49">
        <w:rPr>
          <w:rFonts w:ascii="Arial" w:hAnsi="Arial" w:cs="Arial"/>
          <w:sz w:val="24"/>
          <w:szCs w:val="24"/>
        </w:rPr>
        <w:t>a do Município, juntamente com a Secretaria Municipal de Administração e demais setores competentes juntamente com as unidades de ensino municipais.</w:t>
      </w:r>
    </w:p>
    <w:p w:rsidR="004A7BEE" w:rsidRPr="00FA4E49" w:rsidRDefault="00FA4E49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Art. 5</w:t>
      </w:r>
      <w:r w:rsidR="004A7BEE" w:rsidRPr="00FA4E49">
        <w:rPr>
          <w:rFonts w:ascii="Arial" w:hAnsi="Arial" w:cs="Arial"/>
          <w:b/>
          <w:sz w:val="24"/>
          <w:szCs w:val="24"/>
        </w:rPr>
        <w:t xml:space="preserve">°. </w:t>
      </w:r>
      <w:r w:rsidR="004A7BEE" w:rsidRPr="00FA4E49">
        <w:rPr>
          <w:rFonts w:ascii="Arial" w:hAnsi="Arial" w:cs="Arial"/>
          <w:sz w:val="24"/>
          <w:szCs w:val="24"/>
        </w:rPr>
        <w:t xml:space="preserve"> Fica o Poder Executivo autorizado a regulamentar, através de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Decreto todas as ações que se fizerem necessárias para a normatização do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Programa de Empreendedorismo e Educação Financeira na Rede Municipal de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Ensino, inclusive a determinação dos atores e órgãos que estarão envolvidos na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implementação, acompanhamento e desenvolvimento de estratégias para o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cumprimento desta lei.</w:t>
      </w:r>
    </w:p>
    <w:p w:rsidR="00824F0B" w:rsidRPr="00FA4E49" w:rsidRDefault="00FA4E49" w:rsidP="00FA4E49">
      <w:pPr>
        <w:autoSpaceDE w:val="0"/>
        <w:autoSpaceDN w:val="0"/>
        <w:adjustRightInd w:val="0"/>
        <w:spacing w:after="120" w:line="24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Art. 6</w:t>
      </w:r>
      <w:r w:rsidR="004A7BEE" w:rsidRPr="00FA4E49">
        <w:rPr>
          <w:rFonts w:ascii="Arial" w:hAnsi="Arial" w:cs="Arial"/>
          <w:b/>
          <w:sz w:val="24"/>
          <w:szCs w:val="24"/>
        </w:rPr>
        <w:t>º</w:t>
      </w:r>
      <w:r w:rsidR="004A7BEE" w:rsidRPr="00FA4E49">
        <w:rPr>
          <w:rFonts w:ascii="Arial" w:hAnsi="Arial" w:cs="Arial"/>
          <w:b/>
          <w:sz w:val="24"/>
          <w:szCs w:val="24"/>
        </w:rPr>
        <w:t>.</w:t>
      </w:r>
      <w:r w:rsidR="004A7BEE" w:rsidRPr="00FA4E49">
        <w:rPr>
          <w:rFonts w:ascii="Arial" w:hAnsi="Arial" w:cs="Arial"/>
          <w:sz w:val="24"/>
          <w:szCs w:val="24"/>
        </w:rPr>
        <w:t xml:space="preserve"> Para a consecução dos objetivos previstos nesta lei, poderão ser celebrados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convênios com órgãos públicos federais, estaduais e municipais, entidades da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sociedade civil organizada e iniciativa privada.</w:t>
      </w:r>
    </w:p>
    <w:p w:rsidR="000D59AB" w:rsidRPr="00FA4E49" w:rsidRDefault="00FA4E49" w:rsidP="00FA4E49">
      <w:pPr>
        <w:tabs>
          <w:tab w:val="left" w:pos="2964"/>
        </w:tabs>
        <w:spacing w:after="120" w:line="24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b/>
          <w:sz w:val="24"/>
          <w:szCs w:val="24"/>
        </w:rPr>
        <w:t>Art. 7°</w:t>
      </w:r>
      <w:r w:rsidR="004279B7" w:rsidRPr="00FA4E49">
        <w:rPr>
          <w:rFonts w:ascii="Arial" w:hAnsi="Arial" w:cs="Arial"/>
          <w:b/>
          <w:sz w:val="24"/>
          <w:szCs w:val="24"/>
        </w:rPr>
        <w:t>.</w:t>
      </w:r>
      <w:r w:rsidR="00E71849" w:rsidRPr="00FA4E49">
        <w:rPr>
          <w:rFonts w:ascii="Arial" w:hAnsi="Arial" w:cs="Arial"/>
          <w:sz w:val="24"/>
          <w:szCs w:val="24"/>
        </w:rPr>
        <w:t xml:space="preserve"> Esta Lei entra em vigor na data de sua publicação</w:t>
      </w:r>
      <w:r w:rsidR="00F61890" w:rsidRPr="00FA4E49">
        <w:rPr>
          <w:rFonts w:ascii="Arial" w:hAnsi="Arial" w:cs="Arial"/>
          <w:sz w:val="24"/>
          <w:szCs w:val="24"/>
        </w:rPr>
        <w:t>,</w:t>
      </w:r>
      <w:r w:rsidR="00B47713" w:rsidRPr="00FA4E49">
        <w:rPr>
          <w:rFonts w:ascii="Arial" w:hAnsi="Arial" w:cs="Arial"/>
          <w:sz w:val="24"/>
          <w:szCs w:val="24"/>
        </w:rPr>
        <w:t xml:space="preserve"> </w:t>
      </w:r>
      <w:r w:rsidR="00F61890" w:rsidRPr="00FA4E49">
        <w:rPr>
          <w:rFonts w:ascii="Arial" w:hAnsi="Arial" w:cs="Arial"/>
          <w:sz w:val="24"/>
          <w:szCs w:val="24"/>
        </w:rPr>
        <w:t>r</w:t>
      </w:r>
      <w:r w:rsidR="000D59AB" w:rsidRPr="00FA4E49">
        <w:rPr>
          <w:rFonts w:ascii="Arial" w:hAnsi="Arial" w:cs="Arial"/>
          <w:sz w:val="24"/>
          <w:szCs w:val="24"/>
        </w:rPr>
        <w:t xml:space="preserve">evogam-se as disposições em contrário. </w:t>
      </w:r>
    </w:p>
    <w:p w:rsidR="008602CA" w:rsidRPr="00FA4E49" w:rsidRDefault="008602CA" w:rsidP="00824F0B">
      <w:pPr>
        <w:pStyle w:val="ecxmsonormal"/>
        <w:shd w:val="clear" w:color="auto" w:fill="FFFFFF"/>
        <w:spacing w:before="0" w:beforeAutospacing="0" w:after="120" w:afterAutospacing="0"/>
        <w:ind w:firstLine="1134"/>
        <w:jc w:val="both"/>
        <w:rPr>
          <w:rFonts w:ascii="Arial" w:hAnsi="Arial" w:cs="Arial"/>
        </w:rPr>
      </w:pPr>
    </w:p>
    <w:p w:rsidR="000D59AB" w:rsidRPr="00FA4E49" w:rsidRDefault="000D59AB" w:rsidP="00824F0B">
      <w:pPr>
        <w:spacing w:after="120" w:line="24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FA4E49">
        <w:rPr>
          <w:rFonts w:ascii="Arial" w:hAnsi="Arial" w:cs="Arial"/>
          <w:color w:val="000000"/>
          <w:sz w:val="24"/>
          <w:szCs w:val="24"/>
        </w:rPr>
        <w:t xml:space="preserve">Câmara Municipal de </w:t>
      </w:r>
      <w:proofErr w:type="spellStart"/>
      <w:r w:rsidRPr="00FA4E49">
        <w:rPr>
          <w:rFonts w:ascii="Arial" w:hAnsi="Arial" w:cs="Arial"/>
          <w:color w:val="000000"/>
          <w:sz w:val="24"/>
          <w:szCs w:val="24"/>
        </w:rPr>
        <w:t>Tapurah</w:t>
      </w:r>
      <w:proofErr w:type="spellEnd"/>
      <w:r w:rsidRPr="00FA4E49">
        <w:rPr>
          <w:rFonts w:ascii="Arial" w:hAnsi="Arial" w:cs="Arial"/>
          <w:color w:val="000000"/>
          <w:sz w:val="24"/>
          <w:szCs w:val="24"/>
        </w:rPr>
        <w:t xml:space="preserve">, Estado de Mato Grosso, aos </w:t>
      </w:r>
      <w:r w:rsidR="00824F0B" w:rsidRPr="00FA4E49">
        <w:rPr>
          <w:rFonts w:ascii="Arial" w:hAnsi="Arial" w:cs="Arial"/>
          <w:color w:val="000000"/>
          <w:sz w:val="24"/>
          <w:szCs w:val="24"/>
        </w:rPr>
        <w:t xml:space="preserve">vinte e </w:t>
      </w:r>
      <w:r w:rsidR="004A7BEE" w:rsidRPr="00FA4E49">
        <w:rPr>
          <w:rFonts w:ascii="Arial" w:hAnsi="Arial" w:cs="Arial"/>
          <w:color w:val="000000"/>
          <w:sz w:val="24"/>
          <w:szCs w:val="24"/>
        </w:rPr>
        <w:t>seis</w:t>
      </w:r>
      <w:r w:rsidR="00824F0B" w:rsidRPr="00FA4E49">
        <w:rPr>
          <w:rFonts w:ascii="Arial" w:hAnsi="Arial" w:cs="Arial"/>
          <w:color w:val="000000"/>
          <w:sz w:val="24"/>
          <w:szCs w:val="24"/>
        </w:rPr>
        <w:t xml:space="preserve"> dias</w:t>
      </w:r>
      <w:r w:rsidRPr="00FA4E49">
        <w:rPr>
          <w:rFonts w:ascii="Arial" w:hAnsi="Arial" w:cs="Arial"/>
          <w:color w:val="000000"/>
          <w:sz w:val="24"/>
          <w:szCs w:val="24"/>
        </w:rPr>
        <w:t xml:space="preserve"> do mês de </w:t>
      </w:r>
      <w:r w:rsidR="004A7BEE" w:rsidRPr="00FA4E49">
        <w:rPr>
          <w:rFonts w:ascii="Arial" w:hAnsi="Arial" w:cs="Arial"/>
          <w:color w:val="000000"/>
          <w:sz w:val="24"/>
          <w:szCs w:val="24"/>
        </w:rPr>
        <w:t>agosto</w:t>
      </w:r>
      <w:r w:rsidRPr="00FA4E49">
        <w:rPr>
          <w:rFonts w:ascii="Arial" w:hAnsi="Arial" w:cs="Arial"/>
          <w:color w:val="000000"/>
          <w:sz w:val="24"/>
          <w:szCs w:val="24"/>
        </w:rPr>
        <w:t xml:space="preserve"> de 202</w:t>
      </w:r>
      <w:r w:rsidR="004279B7" w:rsidRPr="00FA4E49">
        <w:rPr>
          <w:rFonts w:ascii="Arial" w:hAnsi="Arial" w:cs="Arial"/>
          <w:color w:val="000000"/>
          <w:sz w:val="24"/>
          <w:szCs w:val="24"/>
        </w:rPr>
        <w:t>4</w:t>
      </w:r>
      <w:r w:rsidRPr="00FA4E49">
        <w:rPr>
          <w:rFonts w:ascii="Arial" w:hAnsi="Arial" w:cs="Arial"/>
          <w:color w:val="000000"/>
          <w:sz w:val="24"/>
          <w:szCs w:val="24"/>
        </w:rPr>
        <w:t>.</w:t>
      </w:r>
    </w:p>
    <w:p w:rsidR="000D59AB" w:rsidRPr="00FA4E49" w:rsidRDefault="000D59AB">
      <w:pPr>
        <w:rPr>
          <w:rFonts w:ascii="Arial" w:hAnsi="Arial" w:cs="Arial"/>
        </w:rPr>
      </w:pPr>
      <w:r w:rsidRPr="00FA4E49">
        <w:rPr>
          <w:rFonts w:ascii="Arial" w:hAnsi="Arial" w:cs="Arial"/>
        </w:rPr>
        <w:br w:type="page"/>
      </w:r>
    </w:p>
    <w:p w:rsidR="000D59AB" w:rsidRPr="00FA4E49" w:rsidRDefault="000D59AB" w:rsidP="000D59AB">
      <w:pPr>
        <w:spacing w:after="120"/>
        <w:jc w:val="both"/>
        <w:rPr>
          <w:rFonts w:ascii="Arial" w:hAnsi="Arial" w:cs="Arial"/>
          <w:color w:val="000000"/>
        </w:rPr>
      </w:pPr>
    </w:p>
    <w:p w:rsidR="000D59AB" w:rsidRPr="00FA4E49" w:rsidRDefault="000D59AB" w:rsidP="000D59AB">
      <w:pPr>
        <w:spacing w:after="120"/>
        <w:rPr>
          <w:rFonts w:ascii="Arial" w:hAnsi="Arial" w:cs="Arial"/>
          <w:b/>
          <w:color w:val="000000"/>
        </w:rPr>
      </w:pPr>
    </w:p>
    <w:p w:rsidR="000D59AB" w:rsidRPr="00FA4E49" w:rsidRDefault="000D59AB" w:rsidP="00FA4E49">
      <w:pPr>
        <w:spacing w:after="120" w:line="24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</w:rPr>
      </w:pPr>
      <w:bookmarkStart w:id="1" w:name="_GoBack"/>
      <w:r w:rsidRPr="00FA4E49">
        <w:rPr>
          <w:rFonts w:ascii="Arial" w:hAnsi="Arial" w:cs="Arial"/>
          <w:b/>
          <w:color w:val="000000"/>
          <w:sz w:val="24"/>
          <w:szCs w:val="24"/>
          <w:u w:val="single"/>
        </w:rPr>
        <w:t>JUSTIFICATIVA</w:t>
      </w:r>
    </w:p>
    <w:p w:rsidR="004A7BEE" w:rsidRPr="00FA4E49" w:rsidRDefault="000D59AB" w:rsidP="00FA4E49">
      <w:pPr>
        <w:autoSpaceDE w:val="0"/>
        <w:autoSpaceDN w:val="0"/>
        <w:adjustRightInd w:val="0"/>
        <w:spacing w:after="12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color w:val="000000"/>
          <w:sz w:val="24"/>
          <w:szCs w:val="24"/>
        </w:rPr>
        <w:t>O presente projeto de lei</w:t>
      </w:r>
      <w:r w:rsidR="00991C78" w:rsidRPr="00FA4E49">
        <w:rPr>
          <w:rFonts w:ascii="Arial" w:hAnsi="Arial" w:cs="Arial"/>
          <w:sz w:val="24"/>
          <w:szCs w:val="24"/>
        </w:rPr>
        <w:t xml:space="preserve"> visa </w:t>
      </w:r>
      <w:r w:rsidR="004A7BEE" w:rsidRPr="00FA4E49">
        <w:rPr>
          <w:rFonts w:ascii="Arial" w:hAnsi="Arial" w:cs="Arial"/>
          <w:sz w:val="24"/>
          <w:szCs w:val="24"/>
        </w:rPr>
        <w:t>a criação de um Programa de Empreendedorismo e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Educação Financeira na Rede Municipal de Ensino. O Empreendedorismo e Educação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Financeira podem ser trabalhadas nas escolas tem como objetivo inserir os alunos em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uma cultura empreendedora, a partir do conceito de sustentabilidade e crescimento,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tornando os indivíduos críticos e preparados para a descoberta de vocações, com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>criatividade e técnicas motivacionais que auxiliem no desenvolvimento de capacidades</w:t>
      </w:r>
      <w:r w:rsidR="004A7BEE" w:rsidRPr="00FA4E49">
        <w:rPr>
          <w:rFonts w:ascii="Arial" w:hAnsi="Arial" w:cs="Arial"/>
          <w:sz w:val="24"/>
          <w:szCs w:val="24"/>
        </w:rPr>
        <w:t xml:space="preserve"> </w:t>
      </w:r>
      <w:r w:rsidR="004A7BEE" w:rsidRPr="00FA4E49">
        <w:rPr>
          <w:rFonts w:ascii="Arial" w:hAnsi="Arial" w:cs="Arial"/>
          <w:sz w:val="24"/>
          <w:szCs w:val="24"/>
        </w:rPr>
        <w:t xml:space="preserve">e habilidades individuais. </w:t>
      </w:r>
    </w:p>
    <w:p w:rsidR="004A7BEE" w:rsidRPr="00FA4E49" w:rsidRDefault="004A7BEE" w:rsidP="00FA4E49">
      <w:pPr>
        <w:autoSpaceDE w:val="0"/>
        <w:autoSpaceDN w:val="0"/>
        <w:adjustRightInd w:val="0"/>
        <w:spacing w:after="12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sz w:val="24"/>
          <w:szCs w:val="24"/>
        </w:rPr>
        <w:t>O ensino do empreendedorismo, ética e cidadania,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planejamento estratégico, educação financeira, dentre outras, abrem a visão e mudam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o comportamento dos futuros cidadãos e empreendedores.</w:t>
      </w:r>
    </w:p>
    <w:p w:rsidR="004A7BEE" w:rsidRPr="00FA4E49" w:rsidRDefault="004A7BEE" w:rsidP="00FA4E49">
      <w:pPr>
        <w:autoSpaceDE w:val="0"/>
        <w:autoSpaceDN w:val="0"/>
        <w:adjustRightInd w:val="0"/>
        <w:spacing w:after="12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sz w:val="24"/>
          <w:szCs w:val="24"/>
        </w:rPr>
        <w:t>São raras as oportunidades para desenvolver os temas no decorrer da jornada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escolar, desta forma, incluindo e capacitando os educadores para que possam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trabalhar estes temas em sala de aula, é possível criar um elo entre a educação formal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e o mundo do trabalho, desenvolvendo, nos alunos, a autonomia para a tomada de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decisões, definição de planos e a criação de oportunidades.</w:t>
      </w:r>
    </w:p>
    <w:p w:rsidR="004A7BEE" w:rsidRPr="00FA4E49" w:rsidRDefault="004A7BEE" w:rsidP="00FA4E49">
      <w:pPr>
        <w:autoSpaceDE w:val="0"/>
        <w:autoSpaceDN w:val="0"/>
        <w:adjustRightInd w:val="0"/>
        <w:spacing w:after="12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sz w:val="24"/>
          <w:szCs w:val="24"/>
        </w:rPr>
        <w:t>Pesquisas evidenciam que, de cada 10 empresas brasileiras, seis fecham as portas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nos primeiros cinco anos de atividade. A falta de preparação para lidar com o universo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empreendedor leva ao fim de muitos negócios, o que demonstra a necessidade de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capacitação e preparação para empreender. O empreendedorismo não está associado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ao grau de escolaridade, porém, as pessoas com melhor nível de estudo e mais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preparadas para o futuro têm maiores possibilidades de aproveitar com sucesso as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 xml:space="preserve">oportunidades que o mercado de trabalho oferece. </w:t>
      </w:r>
    </w:p>
    <w:p w:rsidR="004A7BEE" w:rsidRPr="00FA4E49" w:rsidRDefault="004A7BEE" w:rsidP="00FA4E49">
      <w:pPr>
        <w:autoSpaceDE w:val="0"/>
        <w:autoSpaceDN w:val="0"/>
        <w:adjustRightInd w:val="0"/>
        <w:spacing w:after="12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sz w:val="24"/>
          <w:szCs w:val="24"/>
        </w:rPr>
        <w:t>Deste modo, cada vez mais o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jovem precisa assimilar os ensinamentos do Empreendedorismo para transpor as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inúmeras barreiras impostas pela alta competitividade. A missão da escola não se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limita à inserção do aluno no mercado de trabalho, mas a capacitá-lo para encarar os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desafios de forma equilibrada e sustentável.</w:t>
      </w:r>
    </w:p>
    <w:p w:rsidR="004A7BEE" w:rsidRPr="00FA4E49" w:rsidRDefault="004A7BEE" w:rsidP="00FA4E49">
      <w:pPr>
        <w:autoSpaceDE w:val="0"/>
        <w:autoSpaceDN w:val="0"/>
        <w:adjustRightInd w:val="0"/>
        <w:spacing w:after="12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FA4E49">
        <w:rPr>
          <w:rFonts w:ascii="Arial" w:hAnsi="Arial" w:cs="Arial"/>
          <w:sz w:val="24"/>
          <w:szCs w:val="24"/>
        </w:rPr>
        <w:t>Esta proposição atende especialmente aos Objetivos para o Desenvolvimento</w:t>
      </w:r>
      <w:r w:rsidRPr="00FA4E49">
        <w:rPr>
          <w:rFonts w:ascii="Arial" w:hAnsi="Arial" w:cs="Arial"/>
          <w:sz w:val="24"/>
          <w:szCs w:val="24"/>
        </w:rPr>
        <w:t xml:space="preserve"> Sustentável, </w:t>
      </w:r>
      <w:r w:rsidRPr="00FA4E49">
        <w:rPr>
          <w:rFonts w:ascii="Arial" w:hAnsi="Arial" w:cs="Arial"/>
          <w:sz w:val="24"/>
          <w:szCs w:val="24"/>
        </w:rPr>
        <w:t>erradicação da pobreza, educação de qualidade e Trabalho Descente e Crescimento Econômico, preparar os jovens desde o ambiente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escolar para uma vida adulta e para o trabalho e empreendedorismo promove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melhoria nas qualidades econômicas e sociais de uma população, elevando a</w:t>
      </w:r>
      <w:r w:rsidRPr="00FA4E49">
        <w:rPr>
          <w:rFonts w:ascii="Arial" w:hAnsi="Arial" w:cs="Arial"/>
          <w:sz w:val="24"/>
          <w:szCs w:val="24"/>
        </w:rPr>
        <w:t xml:space="preserve"> </w:t>
      </w:r>
      <w:r w:rsidRPr="00FA4E49">
        <w:rPr>
          <w:rFonts w:ascii="Arial" w:hAnsi="Arial" w:cs="Arial"/>
          <w:sz w:val="24"/>
          <w:szCs w:val="24"/>
        </w:rPr>
        <w:t>qualidade de vida e bem estar.</w:t>
      </w:r>
    </w:p>
    <w:p w:rsidR="000D59AB" w:rsidRPr="00FA4E49" w:rsidRDefault="000D59AB" w:rsidP="00FA4E49">
      <w:pPr>
        <w:spacing w:after="120" w:line="24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FA4E49">
        <w:rPr>
          <w:rFonts w:ascii="Arial" w:hAnsi="Arial" w:cs="Arial"/>
          <w:color w:val="000000"/>
          <w:sz w:val="24"/>
          <w:szCs w:val="24"/>
        </w:rPr>
        <w:t>A presente proposição se amolda dentro das competências da Câmara Municipal de vereadores prevista na Lei Orgânica, além de respeitar a Constituição</w:t>
      </w:r>
      <w:r w:rsidR="00A059A4" w:rsidRPr="00FA4E49">
        <w:rPr>
          <w:rFonts w:ascii="Arial" w:hAnsi="Arial" w:cs="Arial"/>
          <w:color w:val="000000"/>
          <w:sz w:val="24"/>
          <w:szCs w:val="24"/>
        </w:rPr>
        <w:t xml:space="preserve"> </w:t>
      </w:r>
      <w:r w:rsidR="00336BAF" w:rsidRPr="00FA4E49">
        <w:rPr>
          <w:rFonts w:ascii="Arial" w:hAnsi="Arial" w:cs="Arial"/>
          <w:color w:val="000000"/>
          <w:sz w:val="24"/>
          <w:szCs w:val="24"/>
        </w:rPr>
        <w:t xml:space="preserve">e </w:t>
      </w:r>
      <w:r w:rsidR="00A059A4" w:rsidRPr="00FA4E49">
        <w:rPr>
          <w:rFonts w:ascii="Arial" w:hAnsi="Arial" w:cs="Arial"/>
          <w:sz w:val="24"/>
          <w:szCs w:val="24"/>
        </w:rPr>
        <w:t>atende</w:t>
      </w:r>
      <w:r w:rsidR="00336BAF" w:rsidRPr="00FA4E49">
        <w:rPr>
          <w:rFonts w:ascii="Arial" w:hAnsi="Arial" w:cs="Arial"/>
          <w:sz w:val="24"/>
          <w:szCs w:val="24"/>
        </w:rPr>
        <w:t>r</w:t>
      </w:r>
      <w:r w:rsidR="00A059A4" w:rsidRPr="00FA4E49">
        <w:rPr>
          <w:rFonts w:ascii="Arial" w:hAnsi="Arial" w:cs="Arial"/>
          <w:sz w:val="24"/>
          <w:szCs w:val="24"/>
        </w:rPr>
        <w:t xml:space="preserve"> aos pressupostos de constitucionalidade, juridicidade e técnica legislativa</w:t>
      </w:r>
      <w:r w:rsidRPr="00FA4E49">
        <w:rPr>
          <w:rFonts w:ascii="Arial" w:hAnsi="Arial" w:cs="Arial"/>
          <w:color w:val="000000"/>
          <w:sz w:val="24"/>
          <w:szCs w:val="24"/>
        </w:rPr>
        <w:t>. Por isso a colaboração de todos os vereadores para aprovação desse projeto de lei é de extrema importância.</w:t>
      </w:r>
    </w:p>
    <w:bookmarkEnd w:id="1"/>
    <w:p w:rsidR="00755DED" w:rsidRPr="00FA4E49" w:rsidRDefault="00755DED">
      <w:pPr>
        <w:rPr>
          <w:rFonts w:ascii="Arial" w:hAnsi="Arial" w:cs="Arial"/>
        </w:rPr>
      </w:pPr>
    </w:p>
    <w:sectPr w:rsidR="00755DED" w:rsidRPr="00FA4E49" w:rsidSect="009B67F9">
      <w:headerReference w:type="default" r:id="rId7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628F" w:rsidRDefault="00B0628F" w:rsidP="00BC37F1">
      <w:pPr>
        <w:spacing w:after="0" w:line="240" w:lineRule="auto"/>
      </w:pPr>
      <w:r>
        <w:separator/>
      </w:r>
    </w:p>
  </w:endnote>
  <w:endnote w:type="continuationSeparator" w:id="0">
    <w:p w:rsidR="00B0628F" w:rsidRDefault="00B0628F" w:rsidP="00BC3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628F" w:rsidRDefault="00B0628F" w:rsidP="00BC37F1">
      <w:pPr>
        <w:spacing w:after="0" w:line="240" w:lineRule="auto"/>
      </w:pPr>
      <w:r>
        <w:separator/>
      </w:r>
    </w:p>
  </w:footnote>
  <w:footnote w:type="continuationSeparator" w:id="0">
    <w:p w:rsidR="00B0628F" w:rsidRDefault="00B0628F" w:rsidP="00BC3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  <w:lang w:eastAsia="pt-BR"/>
      </w:rPr>
      <w:drawing>
        <wp:anchor distT="0" distB="0" distL="114300" distR="114300" simplePos="0" relativeHeight="251659264" behindDoc="1" locked="0" layoutInCell="1" allowOverlap="0" wp14:anchorId="34572FD7" wp14:editId="0FD31F2E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BC37F1" w:rsidRPr="005F1955" w:rsidRDefault="00BC37F1" w:rsidP="00BC37F1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BC37F1" w:rsidRDefault="00BC37F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9B65BE"/>
    <w:multiLevelType w:val="hybridMultilevel"/>
    <w:tmpl w:val="8004B536"/>
    <w:lvl w:ilvl="0" w:tplc="66B245BE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7D134DE"/>
    <w:multiLevelType w:val="hybridMultilevel"/>
    <w:tmpl w:val="5EBCD422"/>
    <w:lvl w:ilvl="0" w:tplc="8EC4665C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7F1"/>
    <w:rsid w:val="0005215B"/>
    <w:rsid w:val="000777BD"/>
    <w:rsid w:val="000D023A"/>
    <w:rsid w:val="000D2A6C"/>
    <w:rsid w:val="000D59AB"/>
    <w:rsid w:val="00182040"/>
    <w:rsid w:val="001D4DE5"/>
    <w:rsid w:val="00257B68"/>
    <w:rsid w:val="00326CB8"/>
    <w:rsid w:val="00336BAF"/>
    <w:rsid w:val="003D1959"/>
    <w:rsid w:val="00416CED"/>
    <w:rsid w:val="004279B7"/>
    <w:rsid w:val="00497C58"/>
    <w:rsid w:val="004A7BEE"/>
    <w:rsid w:val="0051623A"/>
    <w:rsid w:val="00545AFB"/>
    <w:rsid w:val="006354D0"/>
    <w:rsid w:val="00695760"/>
    <w:rsid w:val="006A167A"/>
    <w:rsid w:val="006B176B"/>
    <w:rsid w:val="006E1BD8"/>
    <w:rsid w:val="00755DED"/>
    <w:rsid w:val="007E4D46"/>
    <w:rsid w:val="00824F0B"/>
    <w:rsid w:val="008602CA"/>
    <w:rsid w:val="008818A4"/>
    <w:rsid w:val="009530FA"/>
    <w:rsid w:val="00991C78"/>
    <w:rsid w:val="009B67F9"/>
    <w:rsid w:val="00A059A4"/>
    <w:rsid w:val="00A269AD"/>
    <w:rsid w:val="00A50D79"/>
    <w:rsid w:val="00A561B1"/>
    <w:rsid w:val="00B0628F"/>
    <w:rsid w:val="00B47713"/>
    <w:rsid w:val="00B766B3"/>
    <w:rsid w:val="00BA415A"/>
    <w:rsid w:val="00BC37F1"/>
    <w:rsid w:val="00C310E9"/>
    <w:rsid w:val="00C4169D"/>
    <w:rsid w:val="00CA2511"/>
    <w:rsid w:val="00CD4717"/>
    <w:rsid w:val="00DA50CA"/>
    <w:rsid w:val="00E71849"/>
    <w:rsid w:val="00F61890"/>
    <w:rsid w:val="00FA4E49"/>
    <w:rsid w:val="00FB6648"/>
    <w:rsid w:val="00FC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46A58-07F9-4168-9FCA-DEFAABF5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har"/>
    <w:qFormat/>
    <w:rsid w:val="00BC37F1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C37F1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rsid w:val="00BC37F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37F1"/>
  </w:style>
  <w:style w:type="paragraph" w:styleId="Rodap">
    <w:name w:val="footer"/>
    <w:basedOn w:val="Normal"/>
    <w:link w:val="RodapChar"/>
    <w:uiPriority w:val="99"/>
    <w:unhideWhenUsed/>
    <w:rsid w:val="00BC37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37F1"/>
  </w:style>
  <w:style w:type="paragraph" w:customStyle="1" w:styleId="ecxmsonormal">
    <w:name w:val="ecxmsonormal"/>
    <w:basedOn w:val="Normal"/>
    <w:rsid w:val="001D4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D4DE5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D59AB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D59AB"/>
    <w:rPr>
      <w:rFonts w:ascii="Calibri" w:eastAsia="Calibri" w:hAnsi="Calibri" w:cs="Times New Roman"/>
      <w:sz w:val="20"/>
      <w:szCs w:val="20"/>
      <w:lang w:val="x-none"/>
    </w:rPr>
  </w:style>
  <w:style w:type="paragraph" w:customStyle="1" w:styleId="Default">
    <w:name w:val="Default"/>
    <w:rsid w:val="000D59A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9576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6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6C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6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1375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2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040624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66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52587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1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96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09872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44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1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6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1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41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9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875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0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90618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7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855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07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1617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59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1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5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68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6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04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85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361350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15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20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2205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80406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27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77285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0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74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2039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8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5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06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1459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04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11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18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87627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84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0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095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64426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3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94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32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2141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2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237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355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1923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80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04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5957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45919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7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0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668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830307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9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71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48691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0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59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67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646434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2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4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034107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0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8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13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987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Juridico</cp:lastModifiedBy>
  <cp:revision>3</cp:revision>
  <cp:lastPrinted>2023-05-25T19:51:00Z</cp:lastPrinted>
  <dcterms:created xsi:type="dcterms:W3CDTF">2024-08-26T18:58:00Z</dcterms:created>
  <dcterms:modified xsi:type="dcterms:W3CDTF">2024-08-26T19:23:00Z</dcterms:modified>
</cp:coreProperties>
</file>