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E9722" w14:textId="77777777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4B8E997" w14:textId="72A22FB4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2C6961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26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JANEIRO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C356E3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04E61176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165DA7">
        <w:rPr>
          <w:rFonts w:ascii="Arial" w:hAnsi="Arial" w:cs="Arial"/>
          <w:b/>
          <w:bCs/>
          <w:sz w:val="24"/>
          <w:szCs w:val="24"/>
        </w:rPr>
        <w:t>Recesso Parlamentar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093899E9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B754267" w14:textId="3375D0D4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C356E3">
        <w:rPr>
          <w:rFonts w:ascii="Arial" w:hAnsi="Arial" w:cs="Arial"/>
          <w:b/>
          <w:bCs/>
          <w:sz w:val="24"/>
          <w:szCs w:val="24"/>
        </w:rPr>
        <w:t>0</w:t>
      </w:r>
      <w:r w:rsidR="002C6961">
        <w:rPr>
          <w:rFonts w:ascii="Arial" w:hAnsi="Arial" w:cs="Arial"/>
          <w:b/>
          <w:bCs/>
          <w:sz w:val="24"/>
          <w:szCs w:val="24"/>
        </w:rPr>
        <w:t>2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C356E3">
        <w:rPr>
          <w:rFonts w:ascii="Arial" w:hAnsi="Arial" w:cs="Arial"/>
          <w:b/>
          <w:bCs/>
          <w:sz w:val="24"/>
          <w:szCs w:val="24"/>
        </w:rPr>
        <w:t>3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3C81638D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4AD4F4E9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66C45C91" w14:textId="294F571B" w:rsidR="005F3888" w:rsidRDefault="005F3888" w:rsidP="005F3888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C356E3">
        <w:rPr>
          <w:rFonts w:ascii="Arial" w:hAnsi="Arial" w:cs="Arial"/>
          <w:b/>
          <w:sz w:val="24"/>
          <w:szCs w:val="24"/>
        </w:rPr>
        <w:t>0</w:t>
      </w:r>
      <w:r w:rsidR="002C6961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/202</w:t>
      </w:r>
      <w:r w:rsidR="00C356E3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C356E3">
        <w:rPr>
          <w:rFonts w:ascii="Arial" w:hAnsi="Arial" w:cs="Arial"/>
          <w:b/>
          <w:sz w:val="24"/>
          <w:szCs w:val="24"/>
        </w:rPr>
        <w:t>12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C356E3">
        <w:rPr>
          <w:rFonts w:ascii="Arial" w:hAnsi="Arial" w:cs="Arial"/>
          <w:b/>
          <w:sz w:val="24"/>
          <w:szCs w:val="24"/>
        </w:rPr>
        <w:t xml:space="preserve">janeiro </w:t>
      </w:r>
      <w:r>
        <w:rPr>
          <w:rFonts w:ascii="Arial" w:hAnsi="Arial" w:cs="Arial"/>
          <w:b/>
          <w:sz w:val="24"/>
          <w:szCs w:val="24"/>
        </w:rPr>
        <w:t>de 202</w:t>
      </w:r>
      <w:r w:rsidR="00C356E3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</w:p>
    <w:p w14:paraId="16202349" w14:textId="77777777" w:rsidR="005F3888" w:rsidRDefault="005F3888" w:rsidP="005F3888">
      <w:pPr>
        <w:tabs>
          <w:tab w:val="left" w:pos="6000"/>
        </w:tabs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Origem: Poder Executivo Municipal.</w:t>
      </w:r>
      <w:r>
        <w:rPr>
          <w:rFonts w:ascii="Arial" w:hAnsi="Arial" w:cs="Arial"/>
          <w:b/>
          <w:sz w:val="24"/>
          <w:szCs w:val="24"/>
        </w:rPr>
        <w:tab/>
      </w:r>
    </w:p>
    <w:p w14:paraId="69F65D9E" w14:textId="77777777" w:rsidR="005F3888" w:rsidRDefault="005F3888" w:rsidP="005F3888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2B7255C9" w14:textId="03A18CD7" w:rsidR="005F3888" w:rsidRDefault="005F3888" w:rsidP="00C356E3">
      <w:pPr>
        <w:pStyle w:val="NormalWeb"/>
        <w:spacing w:before="0" w:beforeAutospacing="0" w:after="0" w:afterAutospacing="0" w:line="276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>
        <w:rPr>
          <w:rFonts w:ascii="Arial" w:hAnsi="Arial" w:cs="Arial"/>
          <w:b/>
          <w:sz w:val="22"/>
          <w:szCs w:val="22"/>
        </w:rPr>
        <w:t>“</w:t>
      </w:r>
      <w:r w:rsidR="002C6961" w:rsidRPr="00E81205">
        <w:rPr>
          <w:rFonts w:ascii="Arial" w:hAnsi="Arial" w:cs="Arial"/>
          <w:bCs/>
          <w:i/>
        </w:rPr>
        <w:t>Dispõe sobre a concessão de incentivo fiscal referente ao Imposto Predial Territorial Urbano – IPTU referente ao exercício de 2023 às Pessoas Jurídicas de Direito Privado e dá outras providências</w:t>
      </w:r>
      <w:r w:rsidRPr="00850F1A">
        <w:rPr>
          <w:rFonts w:ascii="Arial" w:hAnsi="Arial" w:cs="Arial"/>
          <w:i/>
        </w:rPr>
        <w:t>”</w:t>
      </w:r>
      <w:r w:rsidRPr="009237E3">
        <w:rPr>
          <w:rFonts w:ascii="Arial" w:hAnsi="Arial" w:cs="Arial"/>
          <w:i/>
        </w:rPr>
        <w:t>.</w:t>
      </w:r>
    </w:p>
    <w:p w14:paraId="5C51BC43" w14:textId="77777777" w:rsidR="005F3888" w:rsidRDefault="005F3888" w:rsidP="00E8759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46B031AD" w14:textId="77777777" w:rsidR="005F3888" w:rsidRPr="00E35681" w:rsidRDefault="005F3888" w:rsidP="00E8759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06EA3CB" w14:textId="77777777" w:rsidR="005F3888" w:rsidRDefault="005F3888" w:rsidP="00E8759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5F8E9CCD" w14:textId="0AE9EBAA" w:rsidR="005F3888" w:rsidRDefault="005F3888" w:rsidP="00E87590">
      <w:pPr>
        <w:spacing w:after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Legislativo, enviada</w:t>
      </w:r>
      <w:r w:rsidRPr="00121497">
        <w:rPr>
          <w:rFonts w:ascii="Arial" w:hAnsi="Arial" w:cs="Arial"/>
          <w:sz w:val="24"/>
          <w:szCs w:val="24"/>
        </w:rPr>
        <w:t xml:space="preserve">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</w:t>
      </w:r>
      <w:r w:rsidRPr="00A14987">
        <w:rPr>
          <w:rFonts w:ascii="Arial" w:hAnsi="Arial" w:cs="Arial"/>
          <w:sz w:val="24"/>
          <w:szCs w:val="24"/>
        </w:rPr>
        <w:t>ao</w:t>
      </w:r>
      <w:r w:rsidRPr="00026B42">
        <w:rPr>
          <w:rFonts w:ascii="Arial" w:hAnsi="Arial" w:cs="Arial"/>
          <w:b/>
          <w:sz w:val="24"/>
          <w:szCs w:val="24"/>
        </w:rPr>
        <w:t xml:space="preserve"> </w:t>
      </w:r>
      <w:r w:rsidR="00165DA7" w:rsidRPr="00BC17CB">
        <w:rPr>
          <w:rFonts w:ascii="Arial" w:hAnsi="Arial" w:cs="Arial"/>
          <w:b/>
          <w:sz w:val="24"/>
          <w:szCs w:val="24"/>
        </w:rPr>
        <w:t xml:space="preserve">Projeto de Lei n° </w:t>
      </w:r>
      <w:r w:rsidR="00C356E3">
        <w:rPr>
          <w:rFonts w:ascii="Arial" w:hAnsi="Arial" w:cs="Arial"/>
          <w:b/>
          <w:sz w:val="24"/>
          <w:szCs w:val="24"/>
        </w:rPr>
        <w:t>0</w:t>
      </w:r>
      <w:r w:rsidR="002C6961">
        <w:rPr>
          <w:rFonts w:ascii="Arial" w:hAnsi="Arial" w:cs="Arial"/>
          <w:b/>
          <w:sz w:val="24"/>
          <w:szCs w:val="24"/>
        </w:rPr>
        <w:t>3</w:t>
      </w:r>
      <w:r w:rsidR="00165DA7" w:rsidRPr="00BC17CB">
        <w:rPr>
          <w:rFonts w:ascii="Arial" w:hAnsi="Arial" w:cs="Arial"/>
          <w:b/>
          <w:sz w:val="24"/>
          <w:szCs w:val="24"/>
        </w:rPr>
        <w:t>/202</w:t>
      </w:r>
      <w:r w:rsidR="00C356E3">
        <w:rPr>
          <w:rFonts w:ascii="Arial" w:hAnsi="Arial" w:cs="Arial"/>
          <w:b/>
          <w:sz w:val="24"/>
          <w:szCs w:val="24"/>
        </w:rPr>
        <w:t>3</w:t>
      </w:r>
      <w:r w:rsidR="00165DA7" w:rsidRPr="00BC17CB">
        <w:rPr>
          <w:rFonts w:ascii="Arial" w:hAnsi="Arial" w:cs="Arial"/>
          <w:b/>
          <w:sz w:val="24"/>
          <w:szCs w:val="24"/>
        </w:rPr>
        <w:t xml:space="preserve"> </w:t>
      </w:r>
      <w:r w:rsidR="00165DA7" w:rsidRPr="00BC17CB">
        <w:rPr>
          <w:rFonts w:ascii="Arial" w:hAnsi="Arial" w:cs="Arial"/>
          <w:sz w:val="24"/>
          <w:szCs w:val="24"/>
        </w:rPr>
        <w:t xml:space="preserve">de autoria do </w:t>
      </w:r>
      <w:r w:rsidR="00165DA7">
        <w:rPr>
          <w:rFonts w:ascii="Arial" w:hAnsi="Arial" w:cs="Arial"/>
          <w:b/>
          <w:sz w:val="24"/>
          <w:szCs w:val="24"/>
        </w:rPr>
        <w:t>Executivo</w:t>
      </w:r>
      <w:r w:rsidR="00165DA7" w:rsidRPr="00BC17CB">
        <w:rPr>
          <w:rFonts w:ascii="Arial" w:hAnsi="Arial" w:cs="Arial"/>
          <w:b/>
          <w:sz w:val="24"/>
          <w:szCs w:val="24"/>
        </w:rPr>
        <w:t xml:space="preserve"> Municipal de Acrelândia/AC, </w:t>
      </w:r>
      <w:r w:rsidR="00165DA7" w:rsidRPr="00BC17CB">
        <w:rPr>
          <w:rFonts w:ascii="Arial" w:hAnsi="Arial" w:cs="Arial"/>
          <w:sz w:val="24"/>
          <w:szCs w:val="24"/>
        </w:rPr>
        <w:t xml:space="preserve">datado de </w:t>
      </w:r>
      <w:r w:rsidR="00C356E3">
        <w:rPr>
          <w:rFonts w:ascii="Arial" w:hAnsi="Arial" w:cs="Arial"/>
          <w:sz w:val="24"/>
          <w:szCs w:val="24"/>
        </w:rPr>
        <w:t>12</w:t>
      </w:r>
      <w:r w:rsidR="00165DA7" w:rsidRPr="00BC17CB">
        <w:rPr>
          <w:rFonts w:ascii="Arial" w:hAnsi="Arial" w:cs="Arial"/>
          <w:sz w:val="24"/>
          <w:szCs w:val="24"/>
        </w:rPr>
        <w:t xml:space="preserve"> de </w:t>
      </w:r>
      <w:r w:rsidR="00165DA7">
        <w:rPr>
          <w:rFonts w:ascii="Arial" w:hAnsi="Arial" w:cs="Arial"/>
          <w:sz w:val="24"/>
          <w:szCs w:val="24"/>
        </w:rPr>
        <w:t>j</w:t>
      </w:r>
      <w:r w:rsidR="00C356E3">
        <w:rPr>
          <w:rFonts w:ascii="Arial" w:hAnsi="Arial" w:cs="Arial"/>
          <w:sz w:val="24"/>
          <w:szCs w:val="24"/>
        </w:rPr>
        <w:t>aneiro</w:t>
      </w:r>
      <w:r w:rsidR="00165DA7" w:rsidRPr="00BC17CB">
        <w:rPr>
          <w:rFonts w:ascii="Arial" w:hAnsi="Arial" w:cs="Arial"/>
          <w:sz w:val="24"/>
          <w:szCs w:val="24"/>
        </w:rPr>
        <w:t xml:space="preserve"> de 202</w:t>
      </w:r>
      <w:r w:rsidR="00C356E3">
        <w:rPr>
          <w:rFonts w:ascii="Arial" w:hAnsi="Arial" w:cs="Arial"/>
          <w:sz w:val="24"/>
          <w:szCs w:val="24"/>
        </w:rPr>
        <w:t>3</w:t>
      </w:r>
      <w:r w:rsidR="00165DA7" w:rsidRPr="00BC17CB">
        <w:rPr>
          <w:rFonts w:ascii="Arial" w:hAnsi="Arial" w:cs="Arial"/>
          <w:b/>
          <w:sz w:val="24"/>
          <w:szCs w:val="24"/>
        </w:rPr>
        <w:t xml:space="preserve">, </w:t>
      </w:r>
      <w:r w:rsidR="00165DA7" w:rsidRPr="00BC17CB">
        <w:rPr>
          <w:rFonts w:ascii="Arial" w:hAnsi="Arial" w:cs="Arial"/>
          <w:sz w:val="24"/>
          <w:szCs w:val="24"/>
        </w:rPr>
        <w:t xml:space="preserve">que, </w:t>
      </w:r>
      <w:r w:rsidR="00165DA7" w:rsidRPr="000B6175">
        <w:rPr>
          <w:rFonts w:ascii="Arial" w:hAnsi="Arial" w:cs="Arial"/>
          <w:b/>
          <w:i/>
          <w:sz w:val="24"/>
          <w:szCs w:val="24"/>
        </w:rPr>
        <w:t>“</w:t>
      </w:r>
      <w:r w:rsidR="002C6961" w:rsidRPr="002C6961">
        <w:rPr>
          <w:rFonts w:ascii="Arial" w:hAnsi="Arial" w:cs="Arial"/>
          <w:b/>
          <w:i/>
          <w:sz w:val="24"/>
          <w:szCs w:val="24"/>
          <w:u w:val="single"/>
        </w:rPr>
        <w:t>Dispõe sobre a concessão de incentivo fiscal referente ao Imposto Predial Territorial Urbano – IPTU referente ao exercício de 2023 às Pessoas Jurídicas de Direito Privado e dá outras providências</w:t>
      </w:r>
      <w:r w:rsidR="00165DA7" w:rsidRPr="000B6175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7D2260A0" w14:textId="77777777" w:rsidR="005F3888" w:rsidRDefault="005F3888" w:rsidP="00E8759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Parecer,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165DA7">
        <w:rPr>
          <w:rFonts w:ascii="Arial" w:hAnsi="Arial" w:cs="Arial"/>
          <w:sz w:val="24"/>
          <w:szCs w:val="24"/>
        </w:rPr>
        <w:t>Parágrafo Único do A</w:t>
      </w:r>
      <w:r>
        <w:rPr>
          <w:rFonts w:ascii="Arial" w:hAnsi="Arial" w:cs="Arial"/>
          <w:sz w:val="24"/>
          <w:szCs w:val="24"/>
        </w:rPr>
        <w:t>rt</w:t>
      </w:r>
      <w:r w:rsidR="00165DA7">
        <w:rPr>
          <w:rFonts w:ascii="Arial" w:hAnsi="Arial" w:cs="Arial"/>
          <w:sz w:val="24"/>
          <w:szCs w:val="24"/>
        </w:rPr>
        <w:t>. 101</w:t>
      </w:r>
      <w:r>
        <w:rPr>
          <w:rFonts w:ascii="Arial" w:hAnsi="Arial" w:cs="Arial"/>
          <w:sz w:val="24"/>
          <w:szCs w:val="24"/>
        </w:rPr>
        <w:t xml:space="preserve"> do Regimento Interno. </w:t>
      </w:r>
    </w:p>
    <w:p w14:paraId="2AE1D981" w14:textId="77777777" w:rsidR="006F3680" w:rsidRDefault="005F3888" w:rsidP="005F3888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3561FB9C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0AFE7009" w14:textId="77777777" w:rsidR="00E87590" w:rsidRDefault="00E8759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5E1CAD02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  <w:r>
        <w:rPr>
          <w:rFonts w:ascii="Arial" w:hAnsi="Arial" w:cs="Arial"/>
          <w:sz w:val="24"/>
          <w:szCs w:val="24"/>
        </w:rPr>
        <w:tab/>
      </w:r>
    </w:p>
    <w:p w14:paraId="0D261838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097BE4CE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710558BF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752A9424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7D82138C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0234E669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42780A0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1226B8F9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7292D290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05A4E1AA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2171FA45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C9AF5CB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FD44696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DA4BA2B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386B6A5" w14:textId="124A77E0" w:rsidR="004A2460" w:rsidRDefault="004A246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4DE5835F" w14:textId="78EDB9C9" w:rsidR="002C6961" w:rsidRDefault="002C696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2FD51E6" w14:textId="5B3BC463" w:rsidR="002C6961" w:rsidRDefault="002C696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E9F005" w14:textId="0FA9B26E" w:rsidR="002C6961" w:rsidRDefault="002C696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C2EEBCA" w14:textId="77777777" w:rsidR="002C6961" w:rsidRDefault="002C6961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219CC87" w14:textId="77777777" w:rsidR="004A2460" w:rsidRDefault="004A246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7606D757" w14:textId="77777777" w:rsidR="002449C5" w:rsidRPr="00AB0FED" w:rsidRDefault="002449C5" w:rsidP="002449C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7F80299A" w14:textId="77777777" w:rsidR="002449C5" w:rsidRDefault="002449C5" w:rsidP="002449C5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2C8E2AB" w14:textId="61184D19" w:rsidR="002449C5" w:rsidRDefault="002449C5" w:rsidP="002449C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Recesso Parlamentar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nº0</w:t>
      </w:r>
      <w:r w:rsidR="002C6961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14:paraId="1FAC9F5A" w14:textId="77777777" w:rsidR="002449C5" w:rsidRDefault="002449C5" w:rsidP="002449C5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3C6A0275" w14:textId="77777777" w:rsidR="002449C5" w:rsidRPr="006F7581" w:rsidRDefault="002449C5" w:rsidP="002449C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49ED1646" w14:textId="77777777" w:rsidR="002449C5" w:rsidRDefault="002449C5" w:rsidP="002449C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77C581E" w14:textId="65C0E143" w:rsidR="002449C5" w:rsidRDefault="002449C5" w:rsidP="002449C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>Projeto de Lei nº 0</w:t>
      </w:r>
      <w:r w:rsidR="002C6961">
        <w:rPr>
          <w:rFonts w:ascii="Arial" w:hAnsi="Arial" w:cs="Arial"/>
          <w:b/>
          <w:sz w:val="24"/>
          <w:szCs w:val="24"/>
        </w:rPr>
        <w:t>3</w:t>
      </w:r>
      <w:r w:rsidRPr="00C179BF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que </w:t>
      </w:r>
      <w:r w:rsidRPr="00FD5DC5">
        <w:rPr>
          <w:rFonts w:ascii="Arial" w:hAnsi="Arial" w:cs="Arial"/>
          <w:b/>
          <w:i/>
        </w:rPr>
        <w:t>“</w:t>
      </w:r>
      <w:r w:rsidR="002C6961" w:rsidRPr="002C6961">
        <w:rPr>
          <w:rFonts w:ascii="Arial" w:hAnsi="Arial" w:cs="Arial"/>
          <w:b/>
          <w:i/>
          <w:sz w:val="24"/>
          <w:szCs w:val="24"/>
          <w:u w:val="single"/>
        </w:rPr>
        <w:t>Dispõe sobre a concessão de incentivo fiscal referente ao Imposto Predial Territorial Urbano – IPTU referente ao exercício de 2023 às Pessoas Jurídicas de Direito Privado e dá outras providências</w:t>
      </w:r>
      <w:r w:rsidRPr="00FD5DC5"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684D44D2" w14:textId="0C10C1C0" w:rsidR="002449C5" w:rsidRDefault="002449C5" w:rsidP="002449C5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Recesso Parlamentar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6F2E1244" w14:textId="3F6BB5A7" w:rsidR="00E87590" w:rsidRDefault="002449C5" w:rsidP="002449C5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557FA2DA" w14:textId="77777777" w:rsidR="00E87590" w:rsidRDefault="00E87590" w:rsidP="00E87590">
      <w:pPr>
        <w:spacing w:line="360" w:lineRule="auto"/>
        <w:rPr>
          <w:rFonts w:ascii="Arial" w:hAnsi="Arial" w:cs="Arial"/>
          <w:sz w:val="24"/>
          <w:szCs w:val="24"/>
        </w:rPr>
      </w:pPr>
    </w:p>
    <w:p w14:paraId="1C97719E" w14:textId="5B58A3D9" w:rsidR="006F3680" w:rsidRDefault="00E87590" w:rsidP="00E8759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2449C5">
        <w:rPr>
          <w:rFonts w:ascii="Arial" w:hAnsi="Arial" w:cs="Arial"/>
          <w:sz w:val="24"/>
          <w:szCs w:val="24"/>
        </w:rPr>
        <w:t>26</w:t>
      </w:r>
      <w:r>
        <w:rPr>
          <w:rFonts w:ascii="Arial" w:hAnsi="Arial" w:cs="Arial"/>
          <w:sz w:val="24"/>
          <w:szCs w:val="24"/>
        </w:rPr>
        <w:t xml:space="preserve"> de </w:t>
      </w:r>
      <w:r w:rsidR="002449C5">
        <w:rPr>
          <w:rFonts w:ascii="Arial" w:hAnsi="Arial" w:cs="Arial"/>
          <w:sz w:val="24"/>
          <w:szCs w:val="24"/>
        </w:rPr>
        <w:t>janeiro</w:t>
      </w:r>
      <w:r>
        <w:rPr>
          <w:rFonts w:ascii="Arial" w:hAnsi="Arial" w:cs="Arial"/>
          <w:sz w:val="24"/>
          <w:szCs w:val="24"/>
        </w:rPr>
        <w:t xml:space="preserve"> de 202</w:t>
      </w:r>
      <w:r w:rsidR="002449C5">
        <w:rPr>
          <w:rFonts w:ascii="Arial" w:hAnsi="Arial" w:cs="Arial"/>
          <w:sz w:val="24"/>
          <w:szCs w:val="24"/>
        </w:rPr>
        <w:t>3</w:t>
      </w:r>
      <w:r w:rsidRPr="00FD3094">
        <w:rPr>
          <w:rFonts w:ascii="Arial" w:hAnsi="Arial" w:cs="Arial"/>
          <w:sz w:val="24"/>
          <w:szCs w:val="24"/>
        </w:rPr>
        <w:t>.</w:t>
      </w:r>
    </w:p>
    <w:p w14:paraId="78EE8DDE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2C564D2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19B9D124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08990781" w14:textId="30EF690F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2449C5">
        <w:rPr>
          <w:rFonts w:ascii="Arial" w:hAnsi="Arial" w:cs="Arial"/>
          <w:b/>
        </w:rPr>
        <w:t>Gilberto Salmentes Galvão</w:t>
      </w:r>
      <w:r w:rsidR="002449C5" w:rsidRPr="00912D6A">
        <w:rPr>
          <w:rFonts w:ascii="Arial" w:hAnsi="Arial" w:cs="Arial"/>
          <w:b/>
        </w:rPr>
        <w:t>/</w:t>
      </w:r>
      <w:r w:rsidR="002449C5">
        <w:rPr>
          <w:rFonts w:ascii="Arial" w:hAnsi="Arial" w:cs="Arial"/>
          <w:b/>
        </w:rPr>
        <w:t>PSDB</w:t>
      </w:r>
    </w:p>
    <w:p w14:paraId="71C1A6E5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C8086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1F4B6CB9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B96B918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04796EC" w14:textId="77777777" w:rsidR="006F3680" w:rsidRPr="004628DB" w:rsidRDefault="006F3680" w:rsidP="006F3680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</w:t>
      </w:r>
      <w:r w:rsidR="00F66542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________________________________</w:t>
      </w:r>
    </w:p>
    <w:p w14:paraId="6575C754" w14:textId="0D26FDF8" w:rsidR="006F3680" w:rsidRPr="00912D6A" w:rsidRDefault="006F3680" w:rsidP="006F3680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</w:t>
      </w:r>
      <w:r w:rsidRPr="004628DB">
        <w:rPr>
          <w:rFonts w:ascii="Arial" w:hAnsi="Arial" w:cs="Arial"/>
          <w:b/>
        </w:rPr>
        <w:t xml:space="preserve">Ver. </w:t>
      </w:r>
      <w:r w:rsidR="002449C5">
        <w:rPr>
          <w:rFonts w:ascii="Arial" w:hAnsi="Arial" w:cs="Arial"/>
          <w:b/>
        </w:rPr>
        <w:t>Marciano Bezerra da Silva/MDB</w:t>
      </w:r>
      <w:r>
        <w:rPr>
          <w:rFonts w:ascii="Arial" w:hAnsi="Arial" w:cs="Arial"/>
          <w:b/>
        </w:rPr>
        <w:t xml:space="preserve">                       </w:t>
      </w:r>
      <w:r w:rsidR="002449C5">
        <w:rPr>
          <w:rFonts w:ascii="Arial" w:hAnsi="Arial" w:cs="Arial"/>
          <w:b/>
        </w:rPr>
        <w:t xml:space="preserve">        </w:t>
      </w:r>
      <w:r w:rsidRPr="00912D6A">
        <w:rPr>
          <w:rFonts w:ascii="Arial" w:hAnsi="Arial" w:cs="Arial"/>
          <w:b/>
        </w:rPr>
        <w:t xml:space="preserve">Ver. </w:t>
      </w:r>
      <w:r w:rsidR="002449C5">
        <w:rPr>
          <w:rFonts w:ascii="Arial" w:hAnsi="Arial" w:cs="Arial"/>
          <w:b/>
        </w:rPr>
        <w:t>Cleuson de Oliveira/PP</w:t>
      </w:r>
    </w:p>
    <w:p w14:paraId="726CDB6C" w14:textId="77777777" w:rsidR="006F3680" w:rsidRDefault="006F3680" w:rsidP="006F3680">
      <w:pPr>
        <w:ind w:right="-426"/>
      </w:pPr>
      <w:r>
        <w:rPr>
          <w:rFonts w:ascii="Arial" w:hAnsi="Arial" w:cs="Arial"/>
          <w:b/>
        </w:rPr>
        <w:t xml:space="preserve">                             </w:t>
      </w:r>
      <w:r w:rsidR="00F66542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</w:t>
      </w:r>
      <w:r w:rsidRPr="00912D6A">
        <w:rPr>
          <w:rFonts w:ascii="Arial" w:hAnsi="Arial" w:cs="Arial"/>
          <w:b/>
        </w:rPr>
        <w:t xml:space="preserve">Relator                                         </w:t>
      </w:r>
      <w:r w:rsidR="00F66542">
        <w:rPr>
          <w:rFonts w:ascii="Arial" w:hAnsi="Arial" w:cs="Arial"/>
          <w:b/>
        </w:rPr>
        <w:t xml:space="preserve">                          </w:t>
      </w:r>
      <w:r>
        <w:rPr>
          <w:rFonts w:ascii="Arial" w:hAnsi="Arial" w:cs="Arial"/>
          <w:b/>
        </w:rPr>
        <w:t xml:space="preserve">  </w:t>
      </w:r>
      <w:r w:rsidRPr="00912D6A">
        <w:rPr>
          <w:rFonts w:ascii="Arial" w:hAnsi="Arial" w:cs="Arial"/>
          <w:b/>
        </w:rPr>
        <w:t>Membro</w:t>
      </w:r>
    </w:p>
    <w:p w14:paraId="552AAC61" w14:textId="77777777" w:rsidR="00A06587" w:rsidRPr="006F3680" w:rsidRDefault="00A06587" w:rsidP="006F3680">
      <w:pPr>
        <w:ind w:right="-426"/>
      </w:pP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0F637" w14:textId="77777777" w:rsidR="00FD6EC9" w:rsidRDefault="00FD6EC9" w:rsidP="008B1D5A">
      <w:r>
        <w:separator/>
      </w:r>
    </w:p>
  </w:endnote>
  <w:endnote w:type="continuationSeparator" w:id="0">
    <w:p w14:paraId="0182696E" w14:textId="77777777" w:rsidR="00FD6EC9" w:rsidRDefault="00FD6EC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90BE2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5949C27A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7F513" w14:textId="77777777" w:rsidR="00FD6EC9" w:rsidRDefault="00FD6EC9" w:rsidP="008B1D5A">
      <w:r>
        <w:separator/>
      </w:r>
    </w:p>
  </w:footnote>
  <w:footnote w:type="continuationSeparator" w:id="0">
    <w:p w14:paraId="16B2BEA2" w14:textId="77777777" w:rsidR="00FD6EC9" w:rsidRDefault="00FD6EC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E1E64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3C15559C" wp14:editId="19820F27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0D08551" w14:textId="77777777" w:rsidR="008B1D5A" w:rsidRDefault="008B1D5A" w:rsidP="008B1D5A">
    <w:pPr>
      <w:spacing w:line="230" w:lineRule="exact"/>
      <w:rPr>
        <w:sz w:val="24"/>
        <w:szCs w:val="24"/>
      </w:rPr>
    </w:pPr>
  </w:p>
  <w:p w14:paraId="3A976DF6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E6241AB" w14:textId="77777777" w:rsidR="008B1D5A" w:rsidRDefault="008B1D5A" w:rsidP="008B1D5A">
    <w:pPr>
      <w:spacing w:line="2" w:lineRule="exact"/>
      <w:rPr>
        <w:sz w:val="24"/>
        <w:szCs w:val="24"/>
      </w:rPr>
    </w:pPr>
  </w:p>
  <w:p w14:paraId="7A7E2C03" w14:textId="77777777" w:rsidR="008B1D5A" w:rsidRDefault="008B1D5A" w:rsidP="008B1D5A">
    <w:pPr>
      <w:jc w:val="center"/>
      <w:rPr>
        <w:sz w:val="20"/>
        <w:szCs w:val="20"/>
      </w:rPr>
    </w:pPr>
  </w:p>
  <w:p w14:paraId="556B68B3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149C6D60" w14:textId="77777777" w:rsidR="008B1D5A" w:rsidRDefault="008B1D5A" w:rsidP="008B1D5A">
    <w:pPr>
      <w:spacing w:line="200" w:lineRule="exact"/>
      <w:rPr>
        <w:sz w:val="24"/>
        <w:szCs w:val="24"/>
      </w:rPr>
    </w:pPr>
  </w:p>
  <w:p w14:paraId="501CC741" w14:textId="77777777" w:rsidR="008B1D5A" w:rsidRDefault="008B1D5A" w:rsidP="008B1D5A">
    <w:pPr>
      <w:spacing w:line="200" w:lineRule="exact"/>
      <w:rPr>
        <w:sz w:val="24"/>
        <w:szCs w:val="24"/>
      </w:rPr>
    </w:pPr>
  </w:p>
  <w:p w14:paraId="7B14D81C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2D8BF79A" wp14:editId="6DA69DC4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B39FA8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236B6"/>
    <w:rsid w:val="0003756E"/>
    <w:rsid w:val="000550C1"/>
    <w:rsid w:val="00072A84"/>
    <w:rsid w:val="000B3961"/>
    <w:rsid w:val="000C64B6"/>
    <w:rsid w:val="00143907"/>
    <w:rsid w:val="00165DA7"/>
    <w:rsid w:val="00184DA5"/>
    <w:rsid w:val="001C33FB"/>
    <w:rsid w:val="00223945"/>
    <w:rsid w:val="0023629D"/>
    <w:rsid w:val="002449C5"/>
    <w:rsid w:val="00262898"/>
    <w:rsid w:val="00264FB1"/>
    <w:rsid w:val="0029480F"/>
    <w:rsid w:val="002A693D"/>
    <w:rsid w:val="002A7820"/>
    <w:rsid w:val="002B003C"/>
    <w:rsid w:val="002C6961"/>
    <w:rsid w:val="00341C87"/>
    <w:rsid w:val="003A281E"/>
    <w:rsid w:val="003B2031"/>
    <w:rsid w:val="003E22F5"/>
    <w:rsid w:val="00456E09"/>
    <w:rsid w:val="00462772"/>
    <w:rsid w:val="004A2460"/>
    <w:rsid w:val="005073F1"/>
    <w:rsid w:val="00516663"/>
    <w:rsid w:val="00542A90"/>
    <w:rsid w:val="0056061F"/>
    <w:rsid w:val="005B6EB6"/>
    <w:rsid w:val="005F3888"/>
    <w:rsid w:val="00607825"/>
    <w:rsid w:val="00620C24"/>
    <w:rsid w:val="00631604"/>
    <w:rsid w:val="00637067"/>
    <w:rsid w:val="006C5E00"/>
    <w:rsid w:val="006D5E68"/>
    <w:rsid w:val="006F3680"/>
    <w:rsid w:val="006F5697"/>
    <w:rsid w:val="0072294D"/>
    <w:rsid w:val="00753FBB"/>
    <w:rsid w:val="00792584"/>
    <w:rsid w:val="00813693"/>
    <w:rsid w:val="0085162E"/>
    <w:rsid w:val="008A6512"/>
    <w:rsid w:val="008B1D5A"/>
    <w:rsid w:val="00903ECD"/>
    <w:rsid w:val="00945D4D"/>
    <w:rsid w:val="0098083E"/>
    <w:rsid w:val="009A440A"/>
    <w:rsid w:val="009F57DB"/>
    <w:rsid w:val="00A06587"/>
    <w:rsid w:val="00AA2477"/>
    <w:rsid w:val="00AE33E1"/>
    <w:rsid w:val="00AE7909"/>
    <w:rsid w:val="00B1313D"/>
    <w:rsid w:val="00B4324E"/>
    <w:rsid w:val="00B6677A"/>
    <w:rsid w:val="00B92A25"/>
    <w:rsid w:val="00BB7158"/>
    <w:rsid w:val="00BE148C"/>
    <w:rsid w:val="00BE14CD"/>
    <w:rsid w:val="00C356E3"/>
    <w:rsid w:val="00C93066"/>
    <w:rsid w:val="00D35F7F"/>
    <w:rsid w:val="00D47774"/>
    <w:rsid w:val="00E87590"/>
    <w:rsid w:val="00F3730E"/>
    <w:rsid w:val="00F37D2C"/>
    <w:rsid w:val="00F66542"/>
    <w:rsid w:val="00F759EA"/>
    <w:rsid w:val="00FA3830"/>
    <w:rsid w:val="00FD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3A9D8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669</Words>
  <Characters>3616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2023-01-26T17:09:00Z</cp:lastPrinted>
  <dcterms:created xsi:type="dcterms:W3CDTF">2023-01-26T17:09:00Z</dcterms:created>
  <dcterms:modified xsi:type="dcterms:W3CDTF">2023-01-26T17:09:00Z</dcterms:modified>
</cp:coreProperties>
</file>