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99E24D2" w14:textId="4CC26CBE" w:rsidR="00BE7EFF" w:rsidRPr="00AC09A6" w:rsidRDefault="00472ABC" w:rsidP="000E4082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  <w:r w:rsidRPr="00AC09A6">
        <w:rPr>
          <w:rFonts w:ascii="Times New Roman" w:hAnsi="Times New Roman" w:cs="Times New Roman"/>
          <w:b/>
          <w:bCs/>
          <w:kern w:val="28"/>
          <w:sz w:val="24"/>
          <w:szCs w:val="24"/>
        </w:rPr>
        <w:t>A</w:t>
      </w:r>
      <w:r w:rsidR="00EA5CAC" w:rsidRPr="00AC09A6">
        <w:rPr>
          <w:rFonts w:ascii="Times New Roman" w:hAnsi="Times New Roman" w:cs="Times New Roman"/>
          <w:b/>
          <w:bCs/>
          <w:kern w:val="28"/>
          <w:sz w:val="24"/>
          <w:szCs w:val="24"/>
        </w:rPr>
        <w:t xml:space="preserve">TA DA </w:t>
      </w:r>
      <w:r w:rsidR="00E61B6A" w:rsidRPr="00AC09A6">
        <w:rPr>
          <w:rFonts w:ascii="Times New Roman" w:hAnsi="Times New Roman" w:cs="Times New Roman"/>
          <w:b/>
          <w:bCs/>
          <w:kern w:val="28"/>
          <w:sz w:val="24"/>
          <w:szCs w:val="24"/>
        </w:rPr>
        <w:t>2</w:t>
      </w:r>
      <w:r w:rsidR="00A83CCD">
        <w:rPr>
          <w:rFonts w:ascii="Times New Roman" w:hAnsi="Times New Roman" w:cs="Times New Roman"/>
          <w:b/>
          <w:bCs/>
          <w:kern w:val="28"/>
          <w:sz w:val="24"/>
          <w:szCs w:val="24"/>
        </w:rPr>
        <w:t>9</w:t>
      </w:r>
      <w:r w:rsidR="00BE7EFF" w:rsidRPr="00AC09A6">
        <w:rPr>
          <w:rFonts w:ascii="Times New Roman" w:hAnsi="Times New Roman" w:cs="Times New Roman"/>
          <w:b/>
          <w:bCs/>
          <w:kern w:val="28"/>
          <w:sz w:val="24"/>
          <w:szCs w:val="24"/>
        </w:rPr>
        <w:t>.ª REUNIÃO ORDINÁRIA</w:t>
      </w:r>
    </w:p>
    <w:p w14:paraId="32F74A8E" w14:textId="77777777" w:rsidR="00BE7EFF" w:rsidRPr="00AC09A6" w:rsidRDefault="00BE7EFF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  <w:r w:rsidRPr="00AC09A6">
        <w:rPr>
          <w:rFonts w:ascii="Times New Roman" w:hAnsi="Times New Roman" w:cs="Times New Roman"/>
          <w:b/>
          <w:bCs/>
          <w:kern w:val="28"/>
          <w:sz w:val="24"/>
          <w:szCs w:val="24"/>
        </w:rPr>
        <w:t>PERÍODO ORDINÁRIO</w:t>
      </w:r>
    </w:p>
    <w:p w14:paraId="53F40140" w14:textId="77777777" w:rsidR="00BE7EFF" w:rsidRPr="00AC09A6" w:rsidRDefault="007A371F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  <w:r w:rsidRPr="00AC09A6">
        <w:rPr>
          <w:rFonts w:ascii="Times New Roman" w:hAnsi="Times New Roman" w:cs="Times New Roman"/>
          <w:b/>
          <w:bCs/>
          <w:kern w:val="28"/>
          <w:sz w:val="24"/>
          <w:szCs w:val="24"/>
        </w:rPr>
        <w:t>1</w:t>
      </w:r>
      <w:r w:rsidR="00874316" w:rsidRPr="00AC09A6">
        <w:rPr>
          <w:rFonts w:ascii="Times New Roman" w:hAnsi="Times New Roman" w:cs="Times New Roman"/>
          <w:b/>
          <w:bCs/>
          <w:kern w:val="28"/>
          <w:sz w:val="24"/>
          <w:szCs w:val="24"/>
        </w:rPr>
        <w:t>.</w:t>
      </w:r>
      <w:r w:rsidR="00BE7EFF" w:rsidRPr="00AC09A6">
        <w:rPr>
          <w:rFonts w:ascii="Times New Roman" w:hAnsi="Times New Roman" w:cs="Times New Roman"/>
          <w:b/>
          <w:bCs/>
          <w:kern w:val="28"/>
          <w:sz w:val="24"/>
          <w:szCs w:val="24"/>
        </w:rPr>
        <w:t>ª SESSÃO LEGISLATIVA</w:t>
      </w:r>
    </w:p>
    <w:p w14:paraId="184BB7A1" w14:textId="762C5C3B" w:rsidR="00FA4BE0" w:rsidRPr="00AC09A6" w:rsidRDefault="007A371F" w:rsidP="00C00600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  <w:r w:rsidRPr="00AC09A6">
        <w:rPr>
          <w:rFonts w:ascii="Times New Roman" w:hAnsi="Times New Roman" w:cs="Times New Roman"/>
          <w:b/>
          <w:bCs/>
          <w:kern w:val="28"/>
          <w:sz w:val="24"/>
          <w:szCs w:val="24"/>
        </w:rPr>
        <w:t>7</w:t>
      </w:r>
      <w:r w:rsidR="00874316" w:rsidRPr="00AC09A6">
        <w:rPr>
          <w:rFonts w:ascii="Times New Roman" w:hAnsi="Times New Roman" w:cs="Times New Roman"/>
          <w:b/>
          <w:bCs/>
          <w:kern w:val="28"/>
          <w:sz w:val="24"/>
          <w:szCs w:val="24"/>
        </w:rPr>
        <w:t>.</w:t>
      </w:r>
      <w:r w:rsidR="00BE7EFF" w:rsidRPr="00AC09A6">
        <w:rPr>
          <w:rFonts w:ascii="Times New Roman" w:hAnsi="Times New Roman" w:cs="Times New Roman"/>
          <w:b/>
          <w:bCs/>
          <w:kern w:val="28"/>
          <w:sz w:val="24"/>
          <w:szCs w:val="24"/>
        </w:rPr>
        <w:t>ª LEGISLATURA</w:t>
      </w:r>
    </w:p>
    <w:p w14:paraId="73D38FFB" w14:textId="57476297" w:rsidR="00FA4BE0" w:rsidRPr="00AC09A6" w:rsidRDefault="00BE7EFF" w:rsidP="00C00600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kern w:val="28"/>
          <w:sz w:val="24"/>
          <w:szCs w:val="24"/>
        </w:rPr>
      </w:pPr>
      <w:proofErr w:type="spellStart"/>
      <w:r w:rsidRPr="00AC09A6">
        <w:rPr>
          <w:rFonts w:ascii="Times New Roman" w:hAnsi="Times New Roman" w:cs="Times New Roman"/>
          <w:kern w:val="28"/>
          <w:sz w:val="24"/>
          <w:szCs w:val="24"/>
        </w:rPr>
        <w:t>Aceguá</w:t>
      </w:r>
      <w:proofErr w:type="spellEnd"/>
      <w:r w:rsidRPr="00AC09A6">
        <w:rPr>
          <w:rFonts w:ascii="Times New Roman" w:hAnsi="Times New Roman" w:cs="Times New Roman"/>
          <w:kern w:val="28"/>
          <w:sz w:val="24"/>
          <w:szCs w:val="24"/>
        </w:rPr>
        <w:t xml:space="preserve">, </w:t>
      </w:r>
      <w:r w:rsidR="00A83CCD">
        <w:rPr>
          <w:rFonts w:ascii="Times New Roman" w:hAnsi="Times New Roman" w:cs="Times New Roman"/>
          <w:kern w:val="28"/>
          <w:sz w:val="24"/>
          <w:szCs w:val="24"/>
        </w:rPr>
        <w:t>15</w:t>
      </w:r>
      <w:r w:rsidR="008C6A26" w:rsidRPr="00AC09A6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7C1E8D" w:rsidRPr="00AC09A6">
        <w:rPr>
          <w:rFonts w:ascii="Times New Roman" w:hAnsi="Times New Roman" w:cs="Times New Roman"/>
          <w:kern w:val="28"/>
          <w:sz w:val="24"/>
          <w:szCs w:val="24"/>
        </w:rPr>
        <w:t>d</w:t>
      </w:r>
      <w:r w:rsidR="006C5C8D" w:rsidRPr="00AC09A6">
        <w:rPr>
          <w:rFonts w:ascii="Times New Roman" w:hAnsi="Times New Roman" w:cs="Times New Roman"/>
          <w:kern w:val="28"/>
          <w:sz w:val="24"/>
          <w:szCs w:val="24"/>
        </w:rPr>
        <w:t xml:space="preserve">e </w:t>
      </w:r>
      <w:r w:rsidR="009C6334">
        <w:rPr>
          <w:rFonts w:ascii="Times New Roman" w:hAnsi="Times New Roman" w:cs="Times New Roman"/>
          <w:kern w:val="28"/>
          <w:sz w:val="24"/>
          <w:szCs w:val="24"/>
        </w:rPr>
        <w:t>setembr</w:t>
      </w:r>
      <w:r w:rsidR="00C95789" w:rsidRPr="00AC09A6">
        <w:rPr>
          <w:rFonts w:ascii="Times New Roman" w:hAnsi="Times New Roman" w:cs="Times New Roman"/>
          <w:kern w:val="28"/>
          <w:sz w:val="24"/>
          <w:szCs w:val="24"/>
        </w:rPr>
        <w:t>o</w:t>
      </w:r>
      <w:r w:rsidRPr="00AC09A6">
        <w:rPr>
          <w:rFonts w:ascii="Times New Roman" w:hAnsi="Times New Roman" w:cs="Times New Roman"/>
          <w:kern w:val="28"/>
          <w:sz w:val="24"/>
          <w:szCs w:val="24"/>
        </w:rPr>
        <w:t xml:space="preserve"> de 20</w:t>
      </w:r>
      <w:r w:rsidR="000C2B50" w:rsidRPr="00AC09A6">
        <w:rPr>
          <w:rFonts w:ascii="Times New Roman" w:hAnsi="Times New Roman" w:cs="Times New Roman"/>
          <w:kern w:val="28"/>
          <w:sz w:val="24"/>
          <w:szCs w:val="24"/>
        </w:rPr>
        <w:t>2</w:t>
      </w:r>
      <w:r w:rsidR="007A371F" w:rsidRPr="00AC09A6">
        <w:rPr>
          <w:rFonts w:ascii="Times New Roman" w:hAnsi="Times New Roman" w:cs="Times New Roman"/>
          <w:kern w:val="28"/>
          <w:sz w:val="24"/>
          <w:szCs w:val="24"/>
        </w:rPr>
        <w:t>5</w:t>
      </w:r>
    </w:p>
    <w:p w14:paraId="164798A2" w14:textId="5E78034B" w:rsidR="009145C6" w:rsidRPr="00AC09A6" w:rsidRDefault="00E82DD8" w:rsidP="00AC09A6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4"/>
          <w:szCs w:val="24"/>
        </w:rPr>
      </w:pPr>
      <w:r w:rsidRPr="00AC09A6">
        <w:rPr>
          <w:rFonts w:ascii="Times New Roman" w:hAnsi="Times New Roman" w:cs="Times New Roman"/>
          <w:kern w:val="28"/>
          <w:sz w:val="24"/>
          <w:szCs w:val="24"/>
        </w:rPr>
        <w:t>Ao</w:t>
      </w:r>
      <w:r w:rsidR="00F53AC4">
        <w:rPr>
          <w:rFonts w:ascii="Times New Roman" w:hAnsi="Times New Roman" w:cs="Times New Roman"/>
          <w:kern w:val="28"/>
          <w:sz w:val="24"/>
          <w:szCs w:val="24"/>
        </w:rPr>
        <w:t>s</w:t>
      </w:r>
      <w:r w:rsidR="0033225F" w:rsidRPr="00AC09A6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4538E8">
        <w:rPr>
          <w:rFonts w:ascii="Times New Roman" w:hAnsi="Times New Roman" w:cs="Times New Roman"/>
          <w:kern w:val="28"/>
          <w:sz w:val="24"/>
          <w:szCs w:val="24"/>
        </w:rPr>
        <w:t>quinze</w:t>
      </w:r>
      <w:r w:rsidR="00A41998" w:rsidRPr="00AC09A6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0C2B50" w:rsidRPr="00AC09A6">
        <w:rPr>
          <w:rFonts w:ascii="Times New Roman" w:hAnsi="Times New Roman" w:cs="Times New Roman"/>
          <w:kern w:val="28"/>
          <w:sz w:val="24"/>
          <w:szCs w:val="24"/>
        </w:rPr>
        <w:t>dia</w:t>
      </w:r>
      <w:r w:rsidR="004538E8">
        <w:rPr>
          <w:rFonts w:ascii="Times New Roman" w:hAnsi="Times New Roman" w:cs="Times New Roman"/>
          <w:kern w:val="28"/>
          <w:sz w:val="24"/>
          <w:szCs w:val="24"/>
        </w:rPr>
        <w:t>s</w:t>
      </w:r>
      <w:r w:rsidR="00BE7EFF" w:rsidRPr="00AC09A6">
        <w:rPr>
          <w:rFonts w:ascii="Times New Roman" w:hAnsi="Times New Roman" w:cs="Times New Roman"/>
          <w:kern w:val="28"/>
          <w:sz w:val="24"/>
          <w:szCs w:val="24"/>
        </w:rPr>
        <w:t xml:space="preserve"> do mês de </w:t>
      </w:r>
      <w:r w:rsidR="009C6334">
        <w:rPr>
          <w:rFonts w:ascii="Times New Roman" w:hAnsi="Times New Roman" w:cs="Times New Roman"/>
          <w:kern w:val="28"/>
          <w:sz w:val="24"/>
          <w:szCs w:val="24"/>
        </w:rPr>
        <w:t>setembr</w:t>
      </w:r>
      <w:r w:rsidR="00F95084" w:rsidRPr="00AC09A6">
        <w:rPr>
          <w:rFonts w:ascii="Times New Roman" w:hAnsi="Times New Roman" w:cs="Times New Roman"/>
          <w:kern w:val="28"/>
          <w:sz w:val="24"/>
          <w:szCs w:val="24"/>
        </w:rPr>
        <w:t>o</w:t>
      </w:r>
      <w:r w:rsidR="00BE7EFF" w:rsidRPr="00AC09A6">
        <w:rPr>
          <w:rFonts w:ascii="Times New Roman" w:hAnsi="Times New Roman" w:cs="Times New Roman"/>
          <w:kern w:val="28"/>
          <w:sz w:val="24"/>
          <w:szCs w:val="24"/>
        </w:rPr>
        <w:t xml:space="preserve"> do ano de dois mil e </w:t>
      </w:r>
      <w:r w:rsidR="00856B5B" w:rsidRPr="00AC09A6">
        <w:rPr>
          <w:rFonts w:ascii="Times New Roman" w:hAnsi="Times New Roman" w:cs="Times New Roman"/>
          <w:kern w:val="28"/>
          <w:sz w:val="24"/>
          <w:szCs w:val="24"/>
        </w:rPr>
        <w:t>vinte</w:t>
      </w:r>
      <w:r w:rsidR="000C2B50" w:rsidRPr="00AC09A6">
        <w:rPr>
          <w:rFonts w:ascii="Times New Roman" w:hAnsi="Times New Roman" w:cs="Times New Roman"/>
          <w:kern w:val="28"/>
          <w:sz w:val="24"/>
          <w:szCs w:val="24"/>
        </w:rPr>
        <w:t xml:space="preserve"> e </w:t>
      </w:r>
      <w:r w:rsidR="007A371F" w:rsidRPr="00AC09A6">
        <w:rPr>
          <w:rFonts w:ascii="Times New Roman" w:hAnsi="Times New Roman" w:cs="Times New Roman"/>
          <w:kern w:val="28"/>
          <w:sz w:val="24"/>
          <w:szCs w:val="24"/>
        </w:rPr>
        <w:t>cinco</w:t>
      </w:r>
      <w:r w:rsidR="00BE7EFF" w:rsidRPr="00AC09A6">
        <w:rPr>
          <w:rFonts w:ascii="Times New Roman" w:hAnsi="Times New Roman" w:cs="Times New Roman"/>
          <w:kern w:val="28"/>
          <w:sz w:val="24"/>
          <w:szCs w:val="24"/>
        </w:rPr>
        <w:t xml:space="preserve">, às </w:t>
      </w:r>
      <w:r w:rsidR="000C2B50" w:rsidRPr="00AC09A6">
        <w:rPr>
          <w:rFonts w:ascii="Times New Roman" w:hAnsi="Times New Roman" w:cs="Times New Roman"/>
          <w:kern w:val="28"/>
          <w:sz w:val="24"/>
          <w:szCs w:val="24"/>
        </w:rPr>
        <w:t>quinze</w:t>
      </w:r>
      <w:r w:rsidR="00BE7EFF" w:rsidRPr="00AC09A6">
        <w:rPr>
          <w:rFonts w:ascii="Times New Roman" w:hAnsi="Times New Roman" w:cs="Times New Roman"/>
          <w:kern w:val="28"/>
          <w:sz w:val="24"/>
          <w:szCs w:val="24"/>
        </w:rPr>
        <w:t xml:space="preserve"> horas</w:t>
      </w:r>
      <w:r w:rsidR="00A41998" w:rsidRPr="00AC09A6">
        <w:rPr>
          <w:rFonts w:ascii="Times New Roman" w:hAnsi="Times New Roman" w:cs="Times New Roman"/>
          <w:kern w:val="28"/>
          <w:sz w:val="24"/>
          <w:szCs w:val="24"/>
        </w:rPr>
        <w:t xml:space="preserve">, </w:t>
      </w:r>
      <w:r w:rsidR="00BE7EFF" w:rsidRPr="00AC09A6">
        <w:rPr>
          <w:rFonts w:ascii="Times New Roman" w:hAnsi="Times New Roman" w:cs="Times New Roman"/>
          <w:kern w:val="28"/>
          <w:sz w:val="24"/>
          <w:szCs w:val="24"/>
        </w:rPr>
        <w:t xml:space="preserve">no Plenário </w:t>
      </w:r>
      <w:proofErr w:type="spellStart"/>
      <w:r w:rsidR="00BE7EFF" w:rsidRPr="00AC09A6">
        <w:rPr>
          <w:rFonts w:ascii="Times New Roman" w:hAnsi="Times New Roman" w:cs="Times New Roman"/>
          <w:kern w:val="28"/>
          <w:sz w:val="24"/>
          <w:szCs w:val="24"/>
        </w:rPr>
        <w:t>Ecesar</w:t>
      </w:r>
      <w:proofErr w:type="spellEnd"/>
      <w:r w:rsidR="00BE7EFF" w:rsidRPr="00AC09A6">
        <w:rPr>
          <w:rFonts w:ascii="Times New Roman" w:hAnsi="Times New Roman" w:cs="Times New Roman"/>
          <w:kern w:val="28"/>
          <w:sz w:val="24"/>
          <w:szCs w:val="24"/>
        </w:rPr>
        <w:t xml:space="preserve"> Pintos, da Câmara Municipal de Vereadores de </w:t>
      </w:r>
      <w:proofErr w:type="spellStart"/>
      <w:r w:rsidR="00BE7EFF" w:rsidRPr="00AC09A6">
        <w:rPr>
          <w:rFonts w:ascii="Times New Roman" w:hAnsi="Times New Roman" w:cs="Times New Roman"/>
          <w:kern w:val="28"/>
          <w:sz w:val="24"/>
          <w:szCs w:val="24"/>
        </w:rPr>
        <w:t>Aceguá</w:t>
      </w:r>
      <w:proofErr w:type="spellEnd"/>
      <w:r w:rsidR="00BE7EFF" w:rsidRPr="00AC09A6">
        <w:rPr>
          <w:rFonts w:ascii="Times New Roman" w:hAnsi="Times New Roman" w:cs="Times New Roman"/>
          <w:kern w:val="28"/>
          <w:sz w:val="24"/>
          <w:szCs w:val="24"/>
        </w:rPr>
        <w:t xml:space="preserve">, </w:t>
      </w:r>
      <w:r w:rsidR="00C750CE" w:rsidRPr="00AC09A6">
        <w:rPr>
          <w:rFonts w:ascii="Times New Roman" w:hAnsi="Times New Roman" w:cs="Times New Roman"/>
          <w:kern w:val="28"/>
          <w:sz w:val="24"/>
          <w:szCs w:val="24"/>
        </w:rPr>
        <w:t>a</w:t>
      </w:r>
      <w:r w:rsidR="00BE7EFF" w:rsidRPr="00AC09A6">
        <w:rPr>
          <w:rFonts w:ascii="Times New Roman" w:hAnsi="Times New Roman" w:cs="Times New Roman"/>
          <w:kern w:val="28"/>
          <w:sz w:val="24"/>
          <w:szCs w:val="24"/>
        </w:rPr>
        <w:t xml:space="preserve"> Senhor</w:t>
      </w:r>
      <w:r w:rsidR="00C750CE" w:rsidRPr="00AC09A6">
        <w:rPr>
          <w:rFonts w:ascii="Times New Roman" w:hAnsi="Times New Roman" w:cs="Times New Roman"/>
          <w:kern w:val="28"/>
          <w:sz w:val="24"/>
          <w:szCs w:val="24"/>
        </w:rPr>
        <w:t>a</w:t>
      </w:r>
      <w:r w:rsidR="00BE7EFF" w:rsidRPr="00AC09A6">
        <w:rPr>
          <w:rFonts w:ascii="Times New Roman" w:hAnsi="Times New Roman" w:cs="Times New Roman"/>
          <w:kern w:val="28"/>
          <w:sz w:val="24"/>
          <w:szCs w:val="24"/>
        </w:rPr>
        <w:t xml:space="preserve"> President</w:t>
      </w:r>
      <w:r w:rsidR="00C750CE" w:rsidRPr="00AC09A6">
        <w:rPr>
          <w:rFonts w:ascii="Times New Roman" w:hAnsi="Times New Roman" w:cs="Times New Roman"/>
          <w:kern w:val="28"/>
          <w:sz w:val="24"/>
          <w:szCs w:val="24"/>
        </w:rPr>
        <w:t>a</w:t>
      </w:r>
      <w:r w:rsidR="00BE7EFF" w:rsidRPr="00AC09A6">
        <w:rPr>
          <w:rFonts w:ascii="Times New Roman" w:hAnsi="Times New Roman" w:cs="Times New Roman"/>
          <w:kern w:val="28"/>
          <w:sz w:val="24"/>
          <w:szCs w:val="24"/>
        </w:rPr>
        <w:t>, Vereador</w:t>
      </w:r>
      <w:r w:rsidR="00C750CE" w:rsidRPr="00AC09A6">
        <w:rPr>
          <w:rFonts w:ascii="Times New Roman" w:hAnsi="Times New Roman" w:cs="Times New Roman"/>
          <w:kern w:val="28"/>
          <w:sz w:val="24"/>
          <w:szCs w:val="24"/>
        </w:rPr>
        <w:t>a Jacqueline Fer</w:t>
      </w:r>
      <w:r w:rsidR="008E3478" w:rsidRPr="00AC09A6">
        <w:rPr>
          <w:rFonts w:ascii="Times New Roman" w:hAnsi="Times New Roman" w:cs="Times New Roman"/>
          <w:kern w:val="28"/>
          <w:sz w:val="24"/>
          <w:szCs w:val="24"/>
        </w:rPr>
        <w:t>r</w:t>
      </w:r>
      <w:r w:rsidR="00C750CE" w:rsidRPr="00AC09A6">
        <w:rPr>
          <w:rFonts w:ascii="Times New Roman" w:hAnsi="Times New Roman" w:cs="Times New Roman"/>
          <w:kern w:val="28"/>
          <w:sz w:val="24"/>
          <w:szCs w:val="24"/>
        </w:rPr>
        <w:t>eira-PSDB</w:t>
      </w:r>
      <w:r w:rsidR="007A371F" w:rsidRPr="00AC09A6">
        <w:rPr>
          <w:rFonts w:ascii="Times New Roman" w:hAnsi="Times New Roman" w:cs="Times New Roman"/>
          <w:kern w:val="28"/>
          <w:sz w:val="24"/>
          <w:szCs w:val="24"/>
        </w:rPr>
        <w:t xml:space="preserve">, </w:t>
      </w:r>
      <w:r w:rsidR="00BE7EFF" w:rsidRPr="00AC09A6">
        <w:rPr>
          <w:rFonts w:ascii="Times New Roman" w:hAnsi="Times New Roman" w:cs="Times New Roman"/>
          <w:kern w:val="28"/>
          <w:sz w:val="24"/>
          <w:szCs w:val="24"/>
        </w:rPr>
        <w:t xml:space="preserve">após verificar a existência de número legal deu por aberta a Sessão, </w:t>
      </w:r>
      <w:r w:rsidR="003E6858" w:rsidRPr="00AC09A6">
        <w:rPr>
          <w:rFonts w:ascii="Times New Roman" w:hAnsi="Times New Roman" w:cs="Times New Roman"/>
          <w:kern w:val="28"/>
          <w:sz w:val="24"/>
          <w:szCs w:val="24"/>
        </w:rPr>
        <w:t>solicitando ao 1.º</w:t>
      </w:r>
      <w:r w:rsidR="00F95084" w:rsidRPr="00AC09A6">
        <w:rPr>
          <w:rFonts w:ascii="Times New Roman" w:hAnsi="Times New Roman" w:cs="Times New Roman"/>
          <w:kern w:val="28"/>
          <w:sz w:val="24"/>
          <w:szCs w:val="24"/>
        </w:rPr>
        <w:t xml:space="preserve"> secretário</w:t>
      </w:r>
      <w:r w:rsidR="003E6858" w:rsidRPr="00AC09A6">
        <w:rPr>
          <w:rFonts w:ascii="Times New Roman" w:hAnsi="Times New Roman" w:cs="Times New Roman"/>
          <w:kern w:val="28"/>
          <w:sz w:val="24"/>
          <w:szCs w:val="24"/>
        </w:rPr>
        <w:t>,</w:t>
      </w:r>
      <w:r w:rsidR="00F95084" w:rsidRPr="00AC09A6">
        <w:rPr>
          <w:rFonts w:ascii="Times New Roman" w:hAnsi="Times New Roman" w:cs="Times New Roman"/>
          <w:kern w:val="28"/>
          <w:sz w:val="24"/>
          <w:szCs w:val="24"/>
        </w:rPr>
        <w:t xml:space="preserve"> Vereador</w:t>
      </w:r>
      <w:r w:rsidR="003E6858" w:rsidRPr="00AC09A6">
        <w:rPr>
          <w:rFonts w:ascii="Times New Roman" w:hAnsi="Times New Roman" w:cs="Times New Roman"/>
          <w:kern w:val="28"/>
          <w:sz w:val="24"/>
          <w:szCs w:val="24"/>
        </w:rPr>
        <w:t xml:space="preserve"> Júlio César Porciúncula Lemos</w:t>
      </w:r>
      <w:r w:rsidR="00F95084" w:rsidRPr="00AC09A6">
        <w:rPr>
          <w:rFonts w:ascii="Times New Roman" w:hAnsi="Times New Roman" w:cs="Times New Roman"/>
          <w:kern w:val="28"/>
          <w:sz w:val="24"/>
          <w:szCs w:val="24"/>
        </w:rPr>
        <w:t xml:space="preserve">-PSDB, </w:t>
      </w:r>
      <w:r w:rsidR="00BE7EFF" w:rsidRPr="00AC09A6">
        <w:rPr>
          <w:rFonts w:ascii="Times New Roman" w:hAnsi="Times New Roman" w:cs="Times New Roman"/>
          <w:kern w:val="28"/>
          <w:sz w:val="24"/>
          <w:szCs w:val="24"/>
        </w:rPr>
        <w:t>que procedesse a chamada dos demais Vereadores, estando presentes</w:t>
      </w:r>
      <w:r w:rsidR="00856B5B" w:rsidRPr="00AC09A6">
        <w:rPr>
          <w:rFonts w:ascii="Times New Roman" w:hAnsi="Times New Roman" w:cs="Times New Roman"/>
          <w:kern w:val="28"/>
          <w:sz w:val="24"/>
          <w:szCs w:val="24"/>
        </w:rPr>
        <w:t>, ainda,</w:t>
      </w:r>
      <w:r w:rsidR="001C2FBC" w:rsidRPr="00AC09A6">
        <w:rPr>
          <w:rFonts w:ascii="Times New Roman" w:hAnsi="Times New Roman" w:cs="Times New Roman"/>
          <w:kern w:val="28"/>
          <w:sz w:val="24"/>
          <w:szCs w:val="24"/>
        </w:rPr>
        <w:t xml:space="preserve"> pelo </w:t>
      </w:r>
      <w:r w:rsidR="007A371F" w:rsidRPr="00AC09A6">
        <w:rPr>
          <w:rFonts w:ascii="Times New Roman" w:hAnsi="Times New Roman" w:cs="Times New Roman"/>
          <w:kern w:val="28"/>
          <w:sz w:val="24"/>
          <w:szCs w:val="24"/>
        </w:rPr>
        <w:t>PSDB</w:t>
      </w:r>
      <w:r w:rsidR="001C2FBC" w:rsidRPr="00AC09A6">
        <w:rPr>
          <w:rFonts w:ascii="Times New Roman" w:hAnsi="Times New Roman" w:cs="Times New Roman"/>
          <w:kern w:val="28"/>
          <w:sz w:val="24"/>
          <w:szCs w:val="24"/>
        </w:rPr>
        <w:t>:</w:t>
      </w:r>
      <w:r w:rsidR="004B0771" w:rsidRPr="00AC09A6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F34C9D" w:rsidRPr="00AC09A6">
        <w:rPr>
          <w:rFonts w:ascii="Times New Roman" w:hAnsi="Times New Roman" w:cs="Times New Roman"/>
          <w:kern w:val="28"/>
          <w:sz w:val="24"/>
          <w:szCs w:val="24"/>
        </w:rPr>
        <w:t>Adriana Machado Teixeira</w:t>
      </w:r>
      <w:r w:rsidR="003E6858" w:rsidRPr="00AC09A6">
        <w:rPr>
          <w:rFonts w:ascii="Times New Roman" w:hAnsi="Times New Roman" w:cs="Times New Roman"/>
          <w:kern w:val="28"/>
          <w:sz w:val="24"/>
          <w:szCs w:val="24"/>
        </w:rPr>
        <w:t xml:space="preserve"> e Anderson Barcelos Corrêa</w:t>
      </w:r>
      <w:r w:rsidR="007A371F" w:rsidRPr="00AC09A6">
        <w:rPr>
          <w:rFonts w:ascii="Times New Roman" w:hAnsi="Times New Roman" w:cs="Times New Roman"/>
          <w:kern w:val="28"/>
          <w:sz w:val="24"/>
          <w:szCs w:val="24"/>
        </w:rPr>
        <w:t xml:space="preserve">; </w:t>
      </w:r>
      <w:r w:rsidR="00C750CE" w:rsidRPr="00AC09A6">
        <w:rPr>
          <w:rFonts w:ascii="Times New Roman" w:hAnsi="Times New Roman" w:cs="Times New Roman"/>
          <w:kern w:val="28"/>
          <w:sz w:val="24"/>
          <w:szCs w:val="24"/>
        </w:rPr>
        <w:t xml:space="preserve">pelo MDB: </w:t>
      </w:r>
      <w:proofErr w:type="spellStart"/>
      <w:r w:rsidR="00BD47D9">
        <w:rPr>
          <w:rFonts w:ascii="Times New Roman" w:hAnsi="Times New Roman" w:cs="Times New Roman"/>
          <w:kern w:val="28"/>
          <w:sz w:val="24"/>
          <w:szCs w:val="24"/>
        </w:rPr>
        <w:t>Liziane</w:t>
      </w:r>
      <w:proofErr w:type="spellEnd"/>
      <w:r w:rsidR="00BD47D9">
        <w:rPr>
          <w:rFonts w:ascii="Times New Roman" w:hAnsi="Times New Roman" w:cs="Times New Roman"/>
          <w:kern w:val="28"/>
          <w:sz w:val="24"/>
          <w:szCs w:val="24"/>
        </w:rPr>
        <w:t xml:space="preserve"> Jardim e </w:t>
      </w:r>
      <w:r w:rsidR="003E6858" w:rsidRPr="00AC09A6">
        <w:rPr>
          <w:rFonts w:ascii="Times New Roman" w:hAnsi="Times New Roman" w:cs="Times New Roman"/>
          <w:kern w:val="28"/>
          <w:sz w:val="24"/>
          <w:szCs w:val="24"/>
        </w:rPr>
        <w:t>Renato Souza da Silva</w:t>
      </w:r>
      <w:r w:rsidR="00C750CE" w:rsidRPr="00AC09A6">
        <w:rPr>
          <w:rFonts w:ascii="Times New Roman" w:hAnsi="Times New Roman" w:cs="Times New Roman"/>
          <w:kern w:val="28"/>
          <w:sz w:val="24"/>
          <w:szCs w:val="24"/>
        </w:rPr>
        <w:t xml:space="preserve">; </w:t>
      </w:r>
      <w:r w:rsidR="001C2FBC" w:rsidRPr="00AC09A6">
        <w:rPr>
          <w:rFonts w:ascii="Times New Roman" w:hAnsi="Times New Roman" w:cs="Times New Roman"/>
          <w:kern w:val="28"/>
          <w:sz w:val="24"/>
          <w:szCs w:val="24"/>
        </w:rPr>
        <w:t>pelo P</w:t>
      </w:r>
      <w:r w:rsidR="007A371F" w:rsidRPr="00AC09A6">
        <w:rPr>
          <w:rFonts w:ascii="Times New Roman" w:hAnsi="Times New Roman" w:cs="Times New Roman"/>
          <w:kern w:val="28"/>
          <w:sz w:val="24"/>
          <w:szCs w:val="24"/>
        </w:rPr>
        <w:t>ODEMOS</w:t>
      </w:r>
      <w:r w:rsidR="001C2FBC" w:rsidRPr="00AC09A6">
        <w:rPr>
          <w:rFonts w:ascii="Times New Roman" w:hAnsi="Times New Roman" w:cs="Times New Roman"/>
          <w:kern w:val="28"/>
          <w:sz w:val="24"/>
          <w:szCs w:val="24"/>
        </w:rPr>
        <w:t xml:space="preserve">: </w:t>
      </w:r>
      <w:r w:rsidR="007A371F" w:rsidRPr="00AC09A6">
        <w:rPr>
          <w:rFonts w:ascii="Times New Roman" w:hAnsi="Times New Roman" w:cs="Times New Roman"/>
          <w:kern w:val="28"/>
          <w:sz w:val="24"/>
          <w:szCs w:val="24"/>
        </w:rPr>
        <w:t xml:space="preserve">Tiago Arce </w:t>
      </w:r>
      <w:proofErr w:type="spellStart"/>
      <w:r w:rsidR="007A371F" w:rsidRPr="00AC09A6">
        <w:rPr>
          <w:rFonts w:ascii="Times New Roman" w:hAnsi="Times New Roman" w:cs="Times New Roman"/>
          <w:kern w:val="28"/>
          <w:sz w:val="24"/>
          <w:szCs w:val="24"/>
        </w:rPr>
        <w:t>Picaz</w:t>
      </w:r>
      <w:proofErr w:type="spellEnd"/>
      <w:r w:rsidR="003E6858" w:rsidRPr="00AC09A6">
        <w:rPr>
          <w:rFonts w:ascii="Times New Roman" w:hAnsi="Times New Roman" w:cs="Times New Roman"/>
          <w:kern w:val="28"/>
          <w:sz w:val="24"/>
          <w:szCs w:val="24"/>
        </w:rPr>
        <w:t>; pelo PP: Cláudio Jesus Silva Perez</w:t>
      </w:r>
      <w:r w:rsidR="001C2FBC" w:rsidRPr="00AC09A6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C750CE" w:rsidRPr="00AC09A6">
        <w:rPr>
          <w:rFonts w:ascii="Times New Roman" w:hAnsi="Times New Roman" w:cs="Times New Roman"/>
          <w:kern w:val="28"/>
          <w:sz w:val="24"/>
          <w:szCs w:val="24"/>
        </w:rPr>
        <w:t>e pelo PT</w:t>
      </w:r>
      <w:r w:rsidR="00171D30" w:rsidRPr="00AC09A6">
        <w:rPr>
          <w:rFonts w:ascii="Times New Roman" w:hAnsi="Times New Roman" w:cs="Times New Roman"/>
          <w:kern w:val="28"/>
          <w:sz w:val="24"/>
          <w:szCs w:val="24"/>
        </w:rPr>
        <w:t xml:space="preserve">: </w:t>
      </w:r>
      <w:proofErr w:type="spellStart"/>
      <w:r w:rsidR="00C750CE" w:rsidRPr="00AC09A6">
        <w:rPr>
          <w:rFonts w:ascii="Times New Roman" w:hAnsi="Times New Roman" w:cs="Times New Roman"/>
          <w:kern w:val="28"/>
          <w:sz w:val="24"/>
          <w:szCs w:val="24"/>
        </w:rPr>
        <w:t>Jocemar</w:t>
      </w:r>
      <w:proofErr w:type="spellEnd"/>
      <w:r w:rsidR="00C750CE" w:rsidRPr="00AC09A6">
        <w:rPr>
          <w:rFonts w:ascii="Times New Roman" w:hAnsi="Times New Roman" w:cs="Times New Roman"/>
          <w:kern w:val="28"/>
          <w:sz w:val="24"/>
          <w:szCs w:val="24"/>
        </w:rPr>
        <w:t xml:space="preserve"> Casagrande</w:t>
      </w:r>
      <w:r w:rsidR="001C2FBC" w:rsidRPr="00AC09A6">
        <w:rPr>
          <w:rFonts w:ascii="Times New Roman" w:hAnsi="Times New Roman" w:cs="Times New Roman"/>
          <w:kern w:val="28"/>
          <w:sz w:val="24"/>
          <w:szCs w:val="24"/>
        </w:rPr>
        <w:t>.</w:t>
      </w:r>
      <w:r w:rsidR="00743145" w:rsidRPr="00AC09A6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F95084" w:rsidRPr="00AC09A6">
        <w:rPr>
          <w:rFonts w:ascii="Times New Roman" w:hAnsi="Times New Roman" w:cs="Times New Roman"/>
          <w:kern w:val="28"/>
          <w:sz w:val="24"/>
          <w:szCs w:val="24"/>
        </w:rPr>
        <w:t>Imediatamente após</w:t>
      </w:r>
      <w:r w:rsidR="0042172F" w:rsidRPr="00AC09A6">
        <w:rPr>
          <w:rFonts w:ascii="Times New Roman" w:hAnsi="Times New Roman" w:cs="Times New Roman"/>
          <w:kern w:val="28"/>
          <w:sz w:val="24"/>
          <w:szCs w:val="24"/>
        </w:rPr>
        <w:t>, solicitou a leitura da Ata da reunião anterior, que após discussão e votaçã</w:t>
      </w:r>
      <w:r w:rsidR="00F60D24" w:rsidRPr="00AC09A6">
        <w:rPr>
          <w:rFonts w:ascii="Times New Roman" w:hAnsi="Times New Roman" w:cs="Times New Roman"/>
          <w:kern w:val="28"/>
          <w:sz w:val="24"/>
          <w:szCs w:val="24"/>
        </w:rPr>
        <w:t>o foi aprovada por unanimidade.</w:t>
      </w:r>
      <w:r w:rsidR="002C4FD8" w:rsidRPr="00AC09A6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9022C8" w:rsidRPr="00AC09A6">
        <w:rPr>
          <w:rFonts w:ascii="Times New Roman" w:hAnsi="Times New Roman" w:cs="Times New Roman"/>
          <w:kern w:val="28"/>
          <w:sz w:val="24"/>
          <w:szCs w:val="24"/>
        </w:rPr>
        <w:t xml:space="preserve">A </w:t>
      </w:r>
      <w:r w:rsidR="000F7428" w:rsidRPr="00AC09A6">
        <w:rPr>
          <w:rFonts w:ascii="Times New Roman" w:hAnsi="Times New Roman" w:cs="Times New Roman"/>
          <w:kern w:val="28"/>
          <w:sz w:val="24"/>
          <w:szCs w:val="24"/>
        </w:rPr>
        <w:t>seguir</w:t>
      </w:r>
      <w:r w:rsidR="00BE7EFF" w:rsidRPr="00AC09A6">
        <w:rPr>
          <w:rFonts w:ascii="Times New Roman" w:hAnsi="Times New Roman" w:cs="Times New Roman"/>
          <w:kern w:val="28"/>
          <w:sz w:val="24"/>
          <w:szCs w:val="24"/>
        </w:rPr>
        <w:t xml:space="preserve">, </w:t>
      </w:r>
      <w:r w:rsidR="00BB25E7" w:rsidRPr="00AC09A6">
        <w:rPr>
          <w:rFonts w:ascii="Times New Roman" w:hAnsi="Times New Roman" w:cs="Times New Roman"/>
          <w:kern w:val="28"/>
          <w:sz w:val="24"/>
          <w:szCs w:val="24"/>
        </w:rPr>
        <w:t xml:space="preserve">solicitou a leitura do </w:t>
      </w:r>
      <w:r w:rsidR="00C750CE" w:rsidRPr="00AC09A6">
        <w:rPr>
          <w:rFonts w:ascii="Times New Roman" w:hAnsi="Times New Roman" w:cs="Times New Roman"/>
          <w:kern w:val="28"/>
          <w:sz w:val="24"/>
          <w:szCs w:val="24"/>
        </w:rPr>
        <w:t>EXPEDIENTE EXTERNO, onde constaram os protocolos n.º</w:t>
      </w:r>
      <w:r w:rsidR="003D6B8D" w:rsidRPr="00AC09A6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755BF8" w:rsidRPr="00AC09A6">
        <w:rPr>
          <w:rFonts w:ascii="Times New Roman" w:hAnsi="Times New Roman" w:cs="Times New Roman"/>
          <w:kern w:val="28"/>
          <w:sz w:val="24"/>
          <w:szCs w:val="24"/>
        </w:rPr>
        <w:t>5</w:t>
      </w:r>
      <w:r w:rsidR="004538E8">
        <w:rPr>
          <w:rFonts w:ascii="Times New Roman" w:hAnsi="Times New Roman" w:cs="Times New Roman"/>
          <w:kern w:val="28"/>
          <w:sz w:val="24"/>
          <w:szCs w:val="24"/>
        </w:rPr>
        <w:t>78 a 581 e 591</w:t>
      </w:r>
      <w:r w:rsidR="00C750CE" w:rsidRPr="00AC09A6">
        <w:rPr>
          <w:rFonts w:ascii="Times New Roman" w:hAnsi="Times New Roman" w:cs="Times New Roman"/>
          <w:kern w:val="28"/>
          <w:sz w:val="24"/>
          <w:szCs w:val="24"/>
        </w:rPr>
        <w:t>/2025.</w:t>
      </w:r>
      <w:r w:rsidR="00993C6A">
        <w:rPr>
          <w:rFonts w:ascii="Times New Roman" w:hAnsi="Times New Roman" w:cs="Times New Roman"/>
          <w:kern w:val="28"/>
          <w:sz w:val="24"/>
          <w:szCs w:val="24"/>
        </w:rPr>
        <w:t xml:space="preserve"> Na sequência solicitou a leitura do </w:t>
      </w:r>
      <w:r w:rsidR="00993C6A" w:rsidRPr="00AC09A6">
        <w:rPr>
          <w:rFonts w:ascii="Times New Roman" w:hAnsi="Times New Roman" w:cs="Times New Roman"/>
          <w:kern w:val="28"/>
          <w:sz w:val="24"/>
          <w:szCs w:val="24"/>
        </w:rPr>
        <w:t xml:space="preserve">EXPEDIENTE </w:t>
      </w:r>
      <w:r w:rsidR="00993C6A">
        <w:rPr>
          <w:rFonts w:ascii="Times New Roman" w:hAnsi="Times New Roman" w:cs="Times New Roman"/>
          <w:kern w:val="28"/>
          <w:sz w:val="24"/>
          <w:szCs w:val="24"/>
        </w:rPr>
        <w:t>IN</w:t>
      </w:r>
      <w:r w:rsidR="00993C6A" w:rsidRPr="00AC09A6">
        <w:rPr>
          <w:rFonts w:ascii="Times New Roman" w:hAnsi="Times New Roman" w:cs="Times New Roman"/>
          <w:kern w:val="28"/>
          <w:sz w:val="24"/>
          <w:szCs w:val="24"/>
        </w:rPr>
        <w:t>TERNO</w:t>
      </w:r>
      <w:r w:rsidR="00993C6A">
        <w:rPr>
          <w:rFonts w:ascii="Times New Roman" w:hAnsi="Times New Roman" w:cs="Times New Roman"/>
          <w:kern w:val="28"/>
          <w:sz w:val="24"/>
          <w:szCs w:val="24"/>
        </w:rPr>
        <w:t xml:space="preserve">, onde constaram os requerimentos n.º: </w:t>
      </w:r>
      <w:r w:rsidR="004538E8">
        <w:rPr>
          <w:rFonts w:ascii="Times New Roman" w:hAnsi="Times New Roman" w:cs="Times New Roman"/>
          <w:kern w:val="28"/>
          <w:sz w:val="24"/>
          <w:szCs w:val="24"/>
        </w:rPr>
        <w:t xml:space="preserve">577/2025 – Do Vereador Anderson Barcelos Corrêa; </w:t>
      </w:r>
      <w:r w:rsidR="00AE2391">
        <w:rPr>
          <w:rFonts w:ascii="Times New Roman" w:hAnsi="Times New Roman" w:cs="Times New Roman"/>
          <w:kern w:val="28"/>
          <w:sz w:val="24"/>
          <w:szCs w:val="24"/>
        </w:rPr>
        <w:t xml:space="preserve">592/2025 – Do Vereador Tiago Arce </w:t>
      </w:r>
      <w:proofErr w:type="spellStart"/>
      <w:r w:rsidR="00AE2391">
        <w:rPr>
          <w:rFonts w:ascii="Times New Roman" w:hAnsi="Times New Roman" w:cs="Times New Roman"/>
          <w:kern w:val="28"/>
          <w:sz w:val="24"/>
          <w:szCs w:val="24"/>
        </w:rPr>
        <w:t>Picaz</w:t>
      </w:r>
      <w:proofErr w:type="spellEnd"/>
      <w:r w:rsidR="00AE2391">
        <w:rPr>
          <w:rFonts w:ascii="Times New Roman" w:hAnsi="Times New Roman" w:cs="Times New Roman"/>
          <w:kern w:val="28"/>
          <w:sz w:val="24"/>
          <w:szCs w:val="24"/>
        </w:rPr>
        <w:t xml:space="preserve">; </w:t>
      </w:r>
      <w:r w:rsidR="00F53AC4">
        <w:rPr>
          <w:rFonts w:ascii="Times New Roman" w:hAnsi="Times New Roman" w:cs="Times New Roman"/>
          <w:kern w:val="28"/>
          <w:sz w:val="24"/>
          <w:szCs w:val="24"/>
        </w:rPr>
        <w:t>5</w:t>
      </w:r>
      <w:r w:rsidR="00AE2391">
        <w:rPr>
          <w:rFonts w:ascii="Times New Roman" w:hAnsi="Times New Roman" w:cs="Times New Roman"/>
          <w:kern w:val="28"/>
          <w:sz w:val="24"/>
          <w:szCs w:val="24"/>
        </w:rPr>
        <w:t>93/</w:t>
      </w:r>
      <w:r w:rsidR="00993C6A">
        <w:rPr>
          <w:rFonts w:ascii="Times New Roman" w:hAnsi="Times New Roman" w:cs="Times New Roman"/>
          <w:kern w:val="28"/>
          <w:sz w:val="24"/>
          <w:szCs w:val="24"/>
        </w:rPr>
        <w:t>2025 –</w:t>
      </w:r>
      <w:r w:rsidR="00F53AC4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993C6A">
        <w:rPr>
          <w:rFonts w:ascii="Times New Roman" w:hAnsi="Times New Roman" w:cs="Times New Roman"/>
          <w:kern w:val="28"/>
          <w:sz w:val="24"/>
          <w:szCs w:val="24"/>
        </w:rPr>
        <w:t>D</w:t>
      </w:r>
      <w:r w:rsidR="009C6334">
        <w:rPr>
          <w:rFonts w:ascii="Times New Roman" w:hAnsi="Times New Roman" w:cs="Times New Roman"/>
          <w:kern w:val="28"/>
          <w:sz w:val="24"/>
          <w:szCs w:val="24"/>
        </w:rPr>
        <w:t xml:space="preserve">a </w:t>
      </w:r>
      <w:r w:rsidR="00AE2391">
        <w:rPr>
          <w:rFonts w:ascii="Times New Roman" w:hAnsi="Times New Roman" w:cs="Times New Roman"/>
          <w:kern w:val="28"/>
          <w:sz w:val="24"/>
          <w:szCs w:val="24"/>
        </w:rPr>
        <w:t xml:space="preserve">Vereadora </w:t>
      </w:r>
      <w:proofErr w:type="spellStart"/>
      <w:r w:rsidR="00AE2391">
        <w:rPr>
          <w:rFonts w:ascii="Times New Roman" w:hAnsi="Times New Roman" w:cs="Times New Roman"/>
          <w:kern w:val="28"/>
          <w:sz w:val="24"/>
          <w:szCs w:val="24"/>
        </w:rPr>
        <w:t>Liziane</w:t>
      </w:r>
      <w:proofErr w:type="spellEnd"/>
      <w:r w:rsidR="00AE2391">
        <w:rPr>
          <w:rFonts w:ascii="Times New Roman" w:hAnsi="Times New Roman" w:cs="Times New Roman"/>
          <w:kern w:val="28"/>
          <w:sz w:val="24"/>
          <w:szCs w:val="24"/>
        </w:rPr>
        <w:t xml:space="preserve"> Jardim</w:t>
      </w:r>
      <w:r w:rsidR="00993C6A">
        <w:rPr>
          <w:rFonts w:ascii="Times New Roman" w:hAnsi="Times New Roman" w:cs="Times New Roman"/>
          <w:kern w:val="28"/>
          <w:sz w:val="24"/>
          <w:szCs w:val="24"/>
        </w:rPr>
        <w:t>; 5</w:t>
      </w:r>
      <w:r w:rsidR="00AE2391">
        <w:rPr>
          <w:rFonts w:ascii="Times New Roman" w:hAnsi="Times New Roman" w:cs="Times New Roman"/>
          <w:kern w:val="28"/>
          <w:sz w:val="24"/>
          <w:szCs w:val="24"/>
        </w:rPr>
        <w:t>9</w:t>
      </w:r>
      <w:r w:rsidR="00F53AC4">
        <w:rPr>
          <w:rFonts w:ascii="Times New Roman" w:hAnsi="Times New Roman" w:cs="Times New Roman"/>
          <w:kern w:val="28"/>
          <w:sz w:val="24"/>
          <w:szCs w:val="24"/>
        </w:rPr>
        <w:t xml:space="preserve">4 </w:t>
      </w:r>
      <w:r w:rsidR="00AE2391">
        <w:rPr>
          <w:rFonts w:ascii="Times New Roman" w:hAnsi="Times New Roman" w:cs="Times New Roman"/>
          <w:kern w:val="28"/>
          <w:sz w:val="24"/>
          <w:szCs w:val="24"/>
        </w:rPr>
        <w:t>e</w:t>
      </w:r>
      <w:r w:rsidR="00F53AC4">
        <w:rPr>
          <w:rFonts w:ascii="Times New Roman" w:hAnsi="Times New Roman" w:cs="Times New Roman"/>
          <w:kern w:val="28"/>
          <w:sz w:val="24"/>
          <w:szCs w:val="24"/>
        </w:rPr>
        <w:t xml:space="preserve"> 5</w:t>
      </w:r>
      <w:r w:rsidR="00AE2391">
        <w:rPr>
          <w:rFonts w:ascii="Times New Roman" w:hAnsi="Times New Roman" w:cs="Times New Roman"/>
          <w:kern w:val="28"/>
          <w:sz w:val="24"/>
          <w:szCs w:val="24"/>
        </w:rPr>
        <w:t>95</w:t>
      </w:r>
      <w:r w:rsidR="00993C6A">
        <w:rPr>
          <w:rFonts w:ascii="Times New Roman" w:hAnsi="Times New Roman" w:cs="Times New Roman"/>
          <w:kern w:val="28"/>
          <w:sz w:val="24"/>
          <w:szCs w:val="24"/>
        </w:rPr>
        <w:t>/2025 –</w:t>
      </w:r>
      <w:r w:rsidR="00F53AC4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993C6A">
        <w:rPr>
          <w:rFonts w:ascii="Times New Roman" w:hAnsi="Times New Roman" w:cs="Times New Roman"/>
          <w:kern w:val="28"/>
          <w:sz w:val="24"/>
          <w:szCs w:val="24"/>
        </w:rPr>
        <w:t xml:space="preserve">Da Comissão de </w:t>
      </w:r>
      <w:r w:rsidR="009C6334">
        <w:rPr>
          <w:rFonts w:ascii="Times New Roman" w:hAnsi="Times New Roman" w:cs="Times New Roman"/>
          <w:kern w:val="28"/>
          <w:sz w:val="24"/>
          <w:szCs w:val="24"/>
        </w:rPr>
        <w:t>Finanças e Orçamento</w:t>
      </w:r>
      <w:r w:rsidR="00993C6A">
        <w:rPr>
          <w:rFonts w:ascii="Times New Roman" w:hAnsi="Times New Roman" w:cs="Times New Roman"/>
          <w:kern w:val="28"/>
          <w:sz w:val="24"/>
          <w:szCs w:val="24"/>
        </w:rPr>
        <w:t>.</w:t>
      </w:r>
      <w:r w:rsidR="004E7373" w:rsidRPr="004E7373">
        <w:rPr>
          <w:rFonts w:ascii="Times New Roman" w:hAnsi="Times New Roman" w:cs="Times New Roman"/>
          <w:sz w:val="24"/>
          <w:szCs w:val="24"/>
        </w:rPr>
        <w:t xml:space="preserve"> </w:t>
      </w:r>
      <w:r w:rsidR="00AE2391">
        <w:rPr>
          <w:rFonts w:ascii="Times New Roman" w:hAnsi="Times New Roman" w:cs="Times New Roman"/>
          <w:sz w:val="24"/>
          <w:szCs w:val="24"/>
        </w:rPr>
        <w:t xml:space="preserve">Prosseguindo, solicitou a leitura do EXPEDIENTE que BAIXOU para as COMISSÕES TÉCNICAS PERMANENTES, de Legislação, Justiça e Redação Final, de Finanças e Orçamento e de Infraestrutura, Desenvolvimento e Bem-Estar Social:  </w:t>
      </w:r>
      <w:r w:rsidR="00D57978" w:rsidRPr="00AC09A6">
        <w:rPr>
          <w:rFonts w:ascii="Times New Roman" w:hAnsi="Times New Roman" w:cs="Times New Roman"/>
          <w:kern w:val="28"/>
          <w:sz w:val="24"/>
          <w:szCs w:val="24"/>
        </w:rPr>
        <w:t>PL n.º 0</w:t>
      </w:r>
      <w:r w:rsidR="00D57978">
        <w:rPr>
          <w:rFonts w:ascii="Times New Roman" w:hAnsi="Times New Roman" w:cs="Times New Roman"/>
          <w:kern w:val="28"/>
          <w:sz w:val="24"/>
          <w:szCs w:val="24"/>
        </w:rPr>
        <w:t>60</w:t>
      </w:r>
      <w:r w:rsidR="00D57978" w:rsidRPr="00AC09A6">
        <w:rPr>
          <w:rFonts w:ascii="Times New Roman" w:hAnsi="Times New Roman" w:cs="Times New Roman"/>
          <w:kern w:val="28"/>
          <w:sz w:val="24"/>
          <w:szCs w:val="24"/>
        </w:rPr>
        <w:t>/2025 – Do PODER EXECUTIVO – “</w:t>
      </w:r>
      <w:r w:rsidR="00D57978">
        <w:rPr>
          <w:rFonts w:ascii="Times New Roman" w:hAnsi="Times New Roman" w:cs="Times New Roman"/>
          <w:kern w:val="28"/>
          <w:sz w:val="24"/>
          <w:szCs w:val="24"/>
        </w:rPr>
        <w:t xml:space="preserve">Altera parcialmente a Lei Municipal n.º 1.465/2015”; </w:t>
      </w:r>
      <w:r w:rsidR="0026208B" w:rsidRPr="00AC09A6">
        <w:rPr>
          <w:rFonts w:ascii="Times New Roman" w:hAnsi="Times New Roman" w:cs="Times New Roman"/>
          <w:kern w:val="28"/>
          <w:sz w:val="24"/>
          <w:szCs w:val="24"/>
        </w:rPr>
        <w:t>PL n.º 0</w:t>
      </w:r>
      <w:r w:rsidR="0026208B">
        <w:rPr>
          <w:rFonts w:ascii="Times New Roman" w:hAnsi="Times New Roman" w:cs="Times New Roman"/>
          <w:kern w:val="28"/>
          <w:sz w:val="24"/>
          <w:szCs w:val="24"/>
        </w:rPr>
        <w:t>61</w:t>
      </w:r>
      <w:r w:rsidR="0026208B" w:rsidRPr="00AC09A6">
        <w:rPr>
          <w:rFonts w:ascii="Times New Roman" w:hAnsi="Times New Roman" w:cs="Times New Roman"/>
          <w:kern w:val="28"/>
          <w:sz w:val="24"/>
          <w:szCs w:val="24"/>
        </w:rPr>
        <w:t>/2025 – Do PODER EXECUTIVO – “</w:t>
      </w:r>
      <w:r w:rsidR="0026208B">
        <w:rPr>
          <w:rFonts w:ascii="Times New Roman" w:hAnsi="Times New Roman" w:cs="Times New Roman"/>
          <w:kern w:val="28"/>
          <w:sz w:val="24"/>
          <w:szCs w:val="24"/>
        </w:rPr>
        <w:t xml:space="preserve">Altera parcialmente a Lei Ordinária n.º 016 de fevereiro de 2001”. </w:t>
      </w:r>
      <w:r w:rsidR="0026208B" w:rsidRPr="00AC09A6">
        <w:rPr>
          <w:rFonts w:ascii="Times New Roman" w:hAnsi="Times New Roman" w:cs="Times New Roman"/>
          <w:kern w:val="28"/>
          <w:sz w:val="24"/>
          <w:szCs w:val="24"/>
        </w:rPr>
        <w:t>PL n.º 0</w:t>
      </w:r>
      <w:r w:rsidR="0026208B">
        <w:rPr>
          <w:rFonts w:ascii="Times New Roman" w:hAnsi="Times New Roman" w:cs="Times New Roman"/>
          <w:kern w:val="28"/>
          <w:sz w:val="24"/>
          <w:szCs w:val="24"/>
        </w:rPr>
        <w:t>62</w:t>
      </w:r>
      <w:r w:rsidR="0026208B" w:rsidRPr="00AC09A6">
        <w:rPr>
          <w:rFonts w:ascii="Times New Roman" w:hAnsi="Times New Roman" w:cs="Times New Roman"/>
          <w:kern w:val="28"/>
          <w:sz w:val="24"/>
          <w:szCs w:val="24"/>
        </w:rPr>
        <w:t>/2025 – Do PODER EXECUTIVO – “</w:t>
      </w:r>
      <w:r w:rsidR="0026208B">
        <w:rPr>
          <w:rFonts w:ascii="Times New Roman" w:hAnsi="Times New Roman" w:cs="Times New Roman"/>
          <w:kern w:val="28"/>
          <w:sz w:val="24"/>
          <w:szCs w:val="24"/>
        </w:rPr>
        <w:t xml:space="preserve">Altera parcialmente a Lei Ordinária n.º 323/2004 que Fixa diárias para membros dos Conselhos Municipais”; </w:t>
      </w:r>
      <w:r w:rsidR="005957BD" w:rsidRPr="00AC09A6">
        <w:rPr>
          <w:rFonts w:ascii="Times New Roman" w:hAnsi="Times New Roman" w:cs="Times New Roman"/>
          <w:kern w:val="28"/>
          <w:sz w:val="24"/>
          <w:szCs w:val="24"/>
        </w:rPr>
        <w:t>PL n.º 0</w:t>
      </w:r>
      <w:r w:rsidR="005957BD">
        <w:rPr>
          <w:rFonts w:ascii="Times New Roman" w:hAnsi="Times New Roman" w:cs="Times New Roman"/>
          <w:kern w:val="28"/>
          <w:sz w:val="24"/>
          <w:szCs w:val="24"/>
        </w:rPr>
        <w:t>63</w:t>
      </w:r>
      <w:r w:rsidR="005957BD" w:rsidRPr="00AC09A6">
        <w:rPr>
          <w:rFonts w:ascii="Times New Roman" w:hAnsi="Times New Roman" w:cs="Times New Roman"/>
          <w:kern w:val="28"/>
          <w:sz w:val="24"/>
          <w:szCs w:val="24"/>
        </w:rPr>
        <w:t>/2025 – Do PODER EXECUTIVO – “</w:t>
      </w:r>
      <w:r w:rsidR="005957BD">
        <w:rPr>
          <w:rFonts w:ascii="Times New Roman" w:hAnsi="Times New Roman" w:cs="Times New Roman"/>
          <w:kern w:val="28"/>
          <w:sz w:val="24"/>
          <w:szCs w:val="24"/>
        </w:rPr>
        <w:t xml:space="preserve">Altera parcialmente a Lei Municipal n.º 108/2002”; </w:t>
      </w:r>
      <w:r w:rsidR="005957BD" w:rsidRPr="00AC09A6">
        <w:rPr>
          <w:rFonts w:ascii="Times New Roman" w:hAnsi="Times New Roman" w:cs="Times New Roman"/>
          <w:kern w:val="28"/>
          <w:sz w:val="24"/>
          <w:szCs w:val="24"/>
        </w:rPr>
        <w:t>P</w:t>
      </w:r>
      <w:r w:rsidR="005957BD">
        <w:rPr>
          <w:rFonts w:ascii="Times New Roman" w:hAnsi="Times New Roman" w:cs="Times New Roman"/>
          <w:kern w:val="28"/>
          <w:sz w:val="24"/>
          <w:szCs w:val="24"/>
        </w:rPr>
        <w:t>ROCESSO</w:t>
      </w:r>
      <w:r w:rsidR="005957BD" w:rsidRPr="00AC09A6">
        <w:rPr>
          <w:rFonts w:ascii="Times New Roman" w:hAnsi="Times New Roman" w:cs="Times New Roman"/>
          <w:kern w:val="28"/>
          <w:sz w:val="24"/>
          <w:szCs w:val="24"/>
        </w:rPr>
        <w:t xml:space="preserve"> n.º </w:t>
      </w:r>
      <w:r w:rsidR="005957BD">
        <w:rPr>
          <w:rFonts w:ascii="Times New Roman" w:hAnsi="Times New Roman" w:cs="Times New Roman"/>
          <w:kern w:val="28"/>
          <w:sz w:val="24"/>
          <w:szCs w:val="24"/>
        </w:rPr>
        <w:t>590</w:t>
      </w:r>
      <w:r w:rsidR="005957BD" w:rsidRPr="00AC09A6">
        <w:rPr>
          <w:rFonts w:ascii="Times New Roman" w:hAnsi="Times New Roman" w:cs="Times New Roman"/>
          <w:kern w:val="28"/>
          <w:sz w:val="24"/>
          <w:szCs w:val="24"/>
        </w:rPr>
        <w:t>/2025 – Do PODER EXECUTIVO – “</w:t>
      </w:r>
      <w:r w:rsidR="005957BD">
        <w:rPr>
          <w:rFonts w:ascii="Times New Roman" w:hAnsi="Times New Roman" w:cs="Times New Roman"/>
          <w:kern w:val="28"/>
          <w:sz w:val="24"/>
          <w:szCs w:val="24"/>
        </w:rPr>
        <w:t>Mensagem Retificativa ao PL n.º 042/</w:t>
      </w:r>
      <w:r w:rsidR="0067218D">
        <w:rPr>
          <w:rFonts w:ascii="Times New Roman" w:hAnsi="Times New Roman" w:cs="Times New Roman"/>
          <w:kern w:val="28"/>
          <w:sz w:val="24"/>
          <w:szCs w:val="24"/>
        </w:rPr>
        <w:t>2</w:t>
      </w:r>
      <w:r w:rsidR="005957BD">
        <w:rPr>
          <w:rFonts w:ascii="Times New Roman" w:hAnsi="Times New Roman" w:cs="Times New Roman"/>
          <w:kern w:val="28"/>
          <w:sz w:val="24"/>
          <w:szCs w:val="24"/>
        </w:rPr>
        <w:t xml:space="preserve">025, </w:t>
      </w:r>
      <w:r w:rsidR="008D5746">
        <w:rPr>
          <w:rFonts w:ascii="Times New Roman" w:hAnsi="Times New Roman" w:cs="Times New Roman"/>
          <w:kern w:val="28"/>
          <w:sz w:val="24"/>
          <w:szCs w:val="24"/>
        </w:rPr>
        <w:t>que Dispõe</w:t>
      </w:r>
      <w:r w:rsidR="005957BD">
        <w:rPr>
          <w:rFonts w:ascii="Times New Roman" w:hAnsi="Times New Roman" w:cs="Times New Roman"/>
          <w:kern w:val="28"/>
          <w:sz w:val="24"/>
          <w:szCs w:val="24"/>
        </w:rPr>
        <w:t xml:space="preserve"> sobre a política de atendimento dos direitos da criança e do adolescente em </w:t>
      </w:r>
      <w:proofErr w:type="spellStart"/>
      <w:r w:rsidR="005957BD">
        <w:rPr>
          <w:rFonts w:ascii="Times New Roman" w:hAnsi="Times New Roman" w:cs="Times New Roman"/>
          <w:kern w:val="28"/>
          <w:sz w:val="24"/>
          <w:szCs w:val="24"/>
        </w:rPr>
        <w:t>Aceguá</w:t>
      </w:r>
      <w:proofErr w:type="spellEnd"/>
      <w:r w:rsidR="008D5746">
        <w:rPr>
          <w:rFonts w:ascii="Times New Roman" w:hAnsi="Times New Roman" w:cs="Times New Roman"/>
          <w:kern w:val="28"/>
          <w:sz w:val="24"/>
          <w:szCs w:val="24"/>
        </w:rPr>
        <w:t xml:space="preserve"> e dá outras providências”, suprimindo os §§ 10, 12 e 13, do Art. 10, além do Art. 15”. </w:t>
      </w:r>
      <w:r w:rsidR="004E7373" w:rsidRPr="004E7373">
        <w:rPr>
          <w:rFonts w:ascii="Times New Roman" w:hAnsi="Times New Roman" w:cs="Times New Roman"/>
          <w:sz w:val="24"/>
          <w:szCs w:val="24"/>
        </w:rPr>
        <w:t>A</w:t>
      </w:r>
      <w:r w:rsidR="008D5746">
        <w:rPr>
          <w:rFonts w:ascii="Times New Roman" w:hAnsi="Times New Roman" w:cs="Times New Roman"/>
          <w:sz w:val="24"/>
          <w:szCs w:val="24"/>
        </w:rPr>
        <w:t>pós</w:t>
      </w:r>
      <w:r w:rsidR="00CC61D9" w:rsidRPr="004E7373">
        <w:rPr>
          <w:rFonts w:ascii="Times New Roman" w:hAnsi="Times New Roman" w:cs="Times New Roman"/>
          <w:sz w:val="24"/>
          <w:szCs w:val="24"/>
        </w:rPr>
        <w:t>, por</w:t>
      </w:r>
      <w:r w:rsidR="00CC61D9" w:rsidRPr="00AC09A6">
        <w:rPr>
          <w:rFonts w:ascii="Times New Roman" w:hAnsi="Times New Roman" w:cs="Times New Roman"/>
          <w:sz w:val="24"/>
          <w:szCs w:val="24"/>
        </w:rPr>
        <w:t xml:space="preserve"> </w:t>
      </w:r>
      <w:r w:rsidR="008D5746">
        <w:rPr>
          <w:rFonts w:ascii="Times New Roman" w:hAnsi="Times New Roman" w:cs="Times New Roman"/>
          <w:sz w:val="24"/>
          <w:szCs w:val="24"/>
        </w:rPr>
        <w:t>quatro (04) votos a um (01)</w:t>
      </w:r>
      <w:r w:rsidR="00CC61D9" w:rsidRPr="00AC09A6">
        <w:rPr>
          <w:rFonts w:ascii="Times New Roman" w:hAnsi="Times New Roman" w:cs="Times New Roman"/>
          <w:sz w:val="24"/>
          <w:szCs w:val="24"/>
        </w:rPr>
        <w:t xml:space="preserve">, </w:t>
      </w:r>
      <w:r w:rsidR="008D5746">
        <w:rPr>
          <w:rFonts w:ascii="Times New Roman" w:hAnsi="Times New Roman" w:cs="Times New Roman"/>
          <w:sz w:val="24"/>
          <w:szCs w:val="24"/>
        </w:rPr>
        <w:t xml:space="preserve">do MDB, </w:t>
      </w:r>
      <w:r w:rsidR="00CC61D9" w:rsidRPr="00AC09A6">
        <w:rPr>
          <w:rFonts w:ascii="Times New Roman" w:hAnsi="Times New Roman" w:cs="Times New Roman"/>
          <w:sz w:val="24"/>
          <w:szCs w:val="24"/>
        </w:rPr>
        <w:t>foi suprimido o intervalo previsto no Art. 90, inciso IV, do Regimento Interno.</w:t>
      </w:r>
      <w:r w:rsidR="00CC61D9" w:rsidRPr="00AC09A6">
        <w:rPr>
          <w:rFonts w:ascii="Times New Roman" w:hAnsi="Times New Roman" w:cs="Times New Roman"/>
          <w:kern w:val="28"/>
          <w:sz w:val="24"/>
          <w:szCs w:val="24"/>
        </w:rPr>
        <w:t xml:space="preserve"> Posteriormente, utilizaram o espaço destinado a EXPLICAÇÕES PESSOAIS os Vereadores </w:t>
      </w:r>
      <w:r w:rsidR="008D5746">
        <w:rPr>
          <w:rFonts w:ascii="Times New Roman" w:hAnsi="Times New Roman" w:cs="Times New Roman"/>
          <w:kern w:val="28"/>
          <w:sz w:val="24"/>
          <w:szCs w:val="24"/>
        </w:rPr>
        <w:t xml:space="preserve">Renato Souza da Silva </w:t>
      </w:r>
      <w:r w:rsidR="00C42360">
        <w:rPr>
          <w:rFonts w:ascii="Times New Roman" w:hAnsi="Times New Roman" w:cs="Times New Roman"/>
          <w:kern w:val="28"/>
          <w:sz w:val="24"/>
          <w:szCs w:val="24"/>
        </w:rPr>
        <w:t xml:space="preserve">e </w:t>
      </w:r>
      <w:proofErr w:type="spellStart"/>
      <w:r w:rsidR="00C42360">
        <w:rPr>
          <w:rFonts w:ascii="Times New Roman" w:hAnsi="Times New Roman" w:cs="Times New Roman"/>
          <w:kern w:val="28"/>
          <w:sz w:val="24"/>
          <w:szCs w:val="24"/>
        </w:rPr>
        <w:t>Liziane</w:t>
      </w:r>
      <w:proofErr w:type="spellEnd"/>
      <w:r w:rsidR="008D5746">
        <w:rPr>
          <w:rFonts w:ascii="Times New Roman" w:hAnsi="Times New Roman" w:cs="Times New Roman"/>
          <w:kern w:val="28"/>
          <w:sz w:val="24"/>
          <w:szCs w:val="24"/>
        </w:rPr>
        <w:t xml:space="preserve"> Jardim</w:t>
      </w:r>
      <w:r w:rsidR="004E7373">
        <w:rPr>
          <w:rFonts w:ascii="Times New Roman" w:hAnsi="Times New Roman" w:cs="Times New Roman"/>
          <w:kern w:val="28"/>
          <w:sz w:val="24"/>
          <w:szCs w:val="24"/>
        </w:rPr>
        <w:t>.</w:t>
      </w:r>
      <w:r w:rsidR="00CC61D9" w:rsidRPr="00AC09A6">
        <w:rPr>
          <w:rFonts w:ascii="Times New Roman" w:hAnsi="Times New Roman" w:cs="Times New Roman"/>
          <w:kern w:val="28"/>
          <w:sz w:val="24"/>
          <w:szCs w:val="24"/>
        </w:rPr>
        <w:t xml:space="preserve"> Após, havendo número legal, a Presidenta deu início à ORDEM DO DIA, com a seguinte pauta: 1) </w:t>
      </w:r>
      <w:r w:rsidR="0067297F">
        <w:rPr>
          <w:rFonts w:ascii="Times New Roman" w:hAnsi="Times New Roman" w:cs="Times New Roman"/>
          <w:kern w:val="28"/>
          <w:sz w:val="24"/>
          <w:szCs w:val="24"/>
        </w:rPr>
        <w:t xml:space="preserve">LEITURA DE PARECERES sobre </w:t>
      </w:r>
      <w:r w:rsidR="004E7373">
        <w:rPr>
          <w:rFonts w:ascii="Times New Roman" w:hAnsi="Times New Roman" w:cs="Times New Roman"/>
          <w:kern w:val="28"/>
          <w:sz w:val="24"/>
          <w:szCs w:val="24"/>
        </w:rPr>
        <w:t>o seguinte</w:t>
      </w:r>
      <w:r w:rsidR="00CC61D9" w:rsidRPr="00AC09A6">
        <w:rPr>
          <w:rFonts w:ascii="Times New Roman" w:hAnsi="Times New Roman" w:cs="Times New Roman"/>
          <w:kern w:val="28"/>
          <w:sz w:val="24"/>
          <w:szCs w:val="24"/>
        </w:rPr>
        <w:t xml:space="preserve"> PROJETO DE </w:t>
      </w:r>
      <w:r w:rsidR="008F4837">
        <w:rPr>
          <w:rFonts w:ascii="Times New Roman" w:hAnsi="Times New Roman" w:cs="Times New Roman"/>
          <w:kern w:val="28"/>
          <w:sz w:val="24"/>
          <w:szCs w:val="24"/>
        </w:rPr>
        <w:t>LEI ORDINÁ</w:t>
      </w:r>
      <w:r w:rsidR="00EF0164" w:rsidRPr="00AC09A6">
        <w:rPr>
          <w:rFonts w:ascii="Times New Roman" w:hAnsi="Times New Roman" w:cs="Times New Roman"/>
          <w:kern w:val="28"/>
          <w:sz w:val="24"/>
          <w:szCs w:val="24"/>
        </w:rPr>
        <w:t xml:space="preserve">RIA: </w:t>
      </w:r>
      <w:r w:rsidR="00C42360">
        <w:rPr>
          <w:rFonts w:ascii="Times New Roman" w:hAnsi="Times New Roman" w:cs="Times New Roman"/>
          <w:kern w:val="28"/>
          <w:sz w:val="24"/>
          <w:szCs w:val="24"/>
        </w:rPr>
        <w:t xml:space="preserve">PL n.º </w:t>
      </w:r>
      <w:r w:rsidR="00C42360" w:rsidRPr="00AC09A6">
        <w:rPr>
          <w:rFonts w:ascii="Times New Roman" w:hAnsi="Times New Roman" w:cs="Times New Roman"/>
          <w:kern w:val="28"/>
          <w:sz w:val="24"/>
          <w:szCs w:val="24"/>
        </w:rPr>
        <w:t>0</w:t>
      </w:r>
      <w:r w:rsidR="00C42360">
        <w:rPr>
          <w:rFonts w:ascii="Times New Roman" w:hAnsi="Times New Roman" w:cs="Times New Roman"/>
          <w:kern w:val="28"/>
          <w:sz w:val="24"/>
          <w:szCs w:val="24"/>
        </w:rPr>
        <w:t>47</w:t>
      </w:r>
      <w:r w:rsidR="00044630">
        <w:rPr>
          <w:rFonts w:ascii="Times New Roman" w:hAnsi="Times New Roman" w:cs="Times New Roman"/>
          <w:kern w:val="28"/>
          <w:sz w:val="24"/>
          <w:szCs w:val="24"/>
        </w:rPr>
        <w:t>/2025 – Da</w:t>
      </w:r>
      <w:r w:rsidR="00C42360" w:rsidRPr="00AC09A6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044630">
        <w:rPr>
          <w:rFonts w:ascii="Times New Roman" w:hAnsi="Times New Roman" w:cs="Times New Roman"/>
          <w:kern w:val="28"/>
          <w:sz w:val="24"/>
          <w:szCs w:val="24"/>
        </w:rPr>
        <w:t>MESA DIRETORA</w:t>
      </w:r>
      <w:r w:rsidR="00C42360" w:rsidRPr="00AC09A6">
        <w:rPr>
          <w:rFonts w:ascii="Times New Roman" w:hAnsi="Times New Roman" w:cs="Times New Roman"/>
          <w:kern w:val="28"/>
          <w:sz w:val="24"/>
          <w:szCs w:val="24"/>
        </w:rPr>
        <w:t xml:space="preserve"> – “</w:t>
      </w:r>
      <w:r w:rsidR="00C42360">
        <w:rPr>
          <w:rFonts w:ascii="Times New Roman" w:hAnsi="Times New Roman" w:cs="Times New Roman"/>
          <w:kern w:val="28"/>
          <w:sz w:val="24"/>
          <w:szCs w:val="24"/>
        </w:rPr>
        <w:t>Altera o Art. 2.º da Lei Municipal n.º 2.087, de 27 de junho de 2024, a fim de extinguir a verba de representação pa</w:t>
      </w:r>
      <w:r w:rsidR="00E90046">
        <w:rPr>
          <w:rFonts w:ascii="Times New Roman" w:hAnsi="Times New Roman" w:cs="Times New Roman"/>
          <w:kern w:val="28"/>
          <w:sz w:val="24"/>
          <w:szCs w:val="24"/>
        </w:rPr>
        <w:t>g</w:t>
      </w:r>
      <w:bookmarkStart w:id="0" w:name="_GoBack"/>
      <w:bookmarkEnd w:id="0"/>
      <w:r w:rsidR="00C42360">
        <w:rPr>
          <w:rFonts w:ascii="Times New Roman" w:hAnsi="Times New Roman" w:cs="Times New Roman"/>
          <w:kern w:val="28"/>
          <w:sz w:val="24"/>
          <w:szCs w:val="24"/>
        </w:rPr>
        <w:t>a ao Presidente da Câmara”.</w:t>
      </w:r>
      <w:r w:rsidR="00C42360" w:rsidRPr="0007426D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C42360">
        <w:rPr>
          <w:rFonts w:ascii="Times New Roman" w:hAnsi="Times New Roman" w:cs="Times New Roman"/>
          <w:kern w:val="28"/>
          <w:sz w:val="24"/>
          <w:szCs w:val="24"/>
        </w:rPr>
        <w:t>Voto do Relator da CLJRF: pela constitucionalidade, legalidade e regimentalidade da matéria; Parecer da CFO: pela tramitação regimental e aprovação da matéria. Parecer das Comissões: Mantêm o voto do</w:t>
      </w:r>
      <w:r w:rsidR="00044630">
        <w:rPr>
          <w:rFonts w:ascii="Times New Roman" w:hAnsi="Times New Roman" w:cs="Times New Roman"/>
          <w:kern w:val="28"/>
          <w:sz w:val="24"/>
          <w:szCs w:val="24"/>
        </w:rPr>
        <w:t>s</w:t>
      </w:r>
      <w:r w:rsidR="00C42360">
        <w:rPr>
          <w:rFonts w:ascii="Times New Roman" w:hAnsi="Times New Roman" w:cs="Times New Roman"/>
          <w:kern w:val="28"/>
          <w:sz w:val="24"/>
          <w:szCs w:val="24"/>
        </w:rPr>
        <w:t xml:space="preserve"> Relator</w:t>
      </w:r>
      <w:r w:rsidR="00044630">
        <w:rPr>
          <w:rFonts w:ascii="Times New Roman" w:hAnsi="Times New Roman" w:cs="Times New Roman"/>
          <w:kern w:val="28"/>
          <w:sz w:val="24"/>
          <w:szCs w:val="24"/>
        </w:rPr>
        <w:t>es</w:t>
      </w:r>
      <w:r w:rsidR="00C42360">
        <w:rPr>
          <w:rFonts w:ascii="Times New Roman" w:hAnsi="Times New Roman" w:cs="Times New Roman"/>
          <w:kern w:val="28"/>
          <w:sz w:val="24"/>
          <w:szCs w:val="24"/>
        </w:rPr>
        <w:t xml:space="preserve">; PL </w:t>
      </w:r>
      <w:r w:rsidR="00C42360" w:rsidRPr="00AC09A6">
        <w:rPr>
          <w:rFonts w:ascii="Times New Roman" w:hAnsi="Times New Roman" w:cs="Times New Roman"/>
          <w:kern w:val="28"/>
          <w:sz w:val="24"/>
          <w:szCs w:val="24"/>
        </w:rPr>
        <w:t>0</w:t>
      </w:r>
      <w:r w:rsidR="00C42360">
        <w:rPr>
          <w:rFonts w:ascii="Times New Roman" w:hAnsi="Times New Roman" w:cs="Times New Roman"/>
          <w:kern w:val="28"/>
          <w:sz w:val="24"/>
          <w:szCs w:val="24"/>
        </w:rPr>
        <w:t>53</w:t>
      </w:r>
      <w:r w:rsidR="00C42360" w:rsidRPr="00AC09A6">
        <w:rPr>
          <w:rFonts w:ascii="Times New Roman" w:hAnsi="Times New Roman" w:cs="Times New Roman"/>
          <w:kern w:val="28"/>
          <w:sz w:val="24"/>
          <w:szCs w:val="24"/>
        </w:rPr>
        <w:t>/2025 – Do PODER EXECUTIVO – “</w:t>
      </w:r>
      <w:r w:rsidR="00C42360">
        <w:rPr>
          <w:rFonts w:ascii="Times New Roman" w:hAnsi="Times New Roman" w:cs="Times New Roman"/>
          <w:kern w:val="28"/>
          <w:sz w:val="24"/>
          <w:szCs w:val="24"/>
        </w:rPr>
        <w:t>Autoriza abertura de crédito adicional de natureza suplementar no valor global de R$497.000,00”.</w:t>
      </w:r>
      <w:r w:rsidR="00C42360" w:rsidRPr="0007426D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C42360">
        <w:rPr>
          <w:rFonts w:ascii="Times New Roman" w:hAnsi="Times New Roman" w:cs="Times New Roman"/>
          <w:kern w:val="28"/>
          <w:sz w:val="24"/>
          <w:szCs w:val="24"/>
        </w:rPr>
        <w:t xml:space="preserve">Voto do Relator da CFO: pela tramitação regimental e aprovação da matéria. Parecer da Comissão: Mantém o voto do Relator; </w:t>
      </w:r>
      <w:r w:rsidR="00E90046">
        <w:rPr>
          <w:rFonts w:ascii="Times New Roman" w:hAnsi="Times New Roman" w:cs="Times New Roman"/>
          <w:kern w:val="28"/>
          <w:sz w:val="24"/>
          <w:szCs w:val="24"/>
        </w:rPr>
        <w:t xml:space="preserve">PL n.º </w:t>
      </w:r>
      <w:r w:rsidR="00C42360" w:rsidRPr="00AC09A6">
        <w:rPr>
          <w:rFonts w:ascii="Times New Roman" w:hAnsi="Times New Roman" w:cs="Times New Roman"/>
          <w:kern w:val="28"/>
          <w:sz w:val="24"/>
          <w:szCs w:val="24"/>
        </w:rPr>
        <w:t>0</w:t>
      </w:r>
      <w:r w:rsidR="00C42360">
        <w:rPr>
          <w:rFonts w:ascii="Times New Roman" w:hAnsi="Times New Roman" w:cs="Times New Roman"/>
          <w:kern w:val="28"/>
          <w:sz w:val="24"/>
          <w:szCs w:val="24"/>
        </w:rPr>
        <w:t>55</w:t>
      </w:r>
      <w:r w:rsidR="00C42360" w:rsidRPr="00AC09A6">
        <w:rPr>
          <w:rFonts w:ascii="Times New Roman" w:hAnsi="Times New Roman" w:cs="Times New Roman"/>
          <w:kern w:val="28"/>
          <w:sz w:val="24"/>
          <w:szCs w:val="24"/>
        </w:rPr>
        <w:t>/2025 – Do PODER EXECUTIVO – “</w:t>
      </w:r>
      <w:r w:rsidR="00C42360">
        <w:rPr>
          <w:rFonts w:ascii="Times New Roman" w:hAnsi="Times New Roman" w:cs="Times New Roman"/>
          <w:kern w:val="28"/>
          <w:sz w:val="24"/>
          <w:szCs w:val="24"/>
        </w:rPr>
        <w:t>Autoriza abertura de crédito adicional de natureza especial no valor de R$654.967,50, à Secretaria Municipal de Saúde”.</w:t>
      </w:r>
      <w:r w:rsidR="00C42360" w:rsidRPr="0007426D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C42360">
        <w:rPr>
          <w:rFonts w:ascii="Times New Roman" w:hAnsi="Times New Roman" w:cs="Times New Roman"/>
          <w:kern w:val="28"/>
          <w:sz w:val="24"/>
          <w:szCs w:val="24"/>
        </w:rPr>
        <w:t xml:space="preserve">Voto do Relator da CFO: pela tramitação regimental e aprovação da matéria. Parecer da Comissão: Mantém o voto do Relator; PL n.º </w:t>
      </w:r>
      <w:r w:rsidR="00C42360" w:rsidRPr="00AC09A6">
        <w:rPr>
          <w:rFonts w:ascii="Times New Roman" w:hAnsi="Times New Roman" w:cs="Times New Roman"/>
          <w:kern w:val="28"/>
          <w:sz w:val="24"/>
          <w:szCs w:val="24"/>
        </w:rPr>
        <w:t>0</w:t>
      </w:r>
      <w:r w:rsidR="00C42360">
        <w:rPr>
          <w:rFonts w:ascii="Times New Roman" w:hAnsi="Times New Roman" w:cs="Times New Roman"/>
          <w:kern w:val="28"/>
          <w:sz w:val="24"/>
          <w:szCs w:val="24"/>
        </w:rPr>
        <w:t>5</w:t>
      </w:r>
      <w:r w:rsidR="009474B1">
        <w:rPr>
          <w:rFonts w:ascii="Times New Roman" w:hAnsi="Times New Roman" w:cs="Times New Roman"/>
          <w:kern w:val="28"/>
          <w:sz w:val="24"/>
          <w:szCs w:val="24"/>
        </w:rPr>
        <w:t>8</w:t>
      </w:r>
      <w:r w:rsidR="00C42360" w:rsidRPr="00AC09A6">
        <w:rPr>
          <w:rFonts w:ascii="Times New Roman" w:hAnsi="Times New Roman" w:cs="Times New Roman"/>
          <w:kern w:val="28"/>
          <w:sz w:val="24"/>
          <w:szCs w:val="24"/>
        </w:rPr>
        <w:t>/2025 – Do PODER EXECUTIVO – “</w:t>
      </w:r>
      <w:r w:rsidR="00C42360">
        <w:rPr>
          <w:rFonts w:ascii="Times New Roman" w:hAnsi="Times New Roman" w:cs="Times New Roman"/>
          <w:kern w:val="28"/>
          <w:sz w:val="24"/>
          <w:szCs w:val="24"/>
        </w:rPr>
        <w:t>Autoriza abertura de crédito adicional de natureza especial no valor de R$</w:t>
      </w:r>
      <w:r w:rsidR="009474B1">
        <w:rPr>
          <w:rFonts w:ascii="Times New Roman" w:hAnsi="Times New Roman" w:cs="Times New Roman"/>
          <w:kern w:val="28"/>
          <w:sz w:val="24"/>
          <w:szCs w:val="24"/>
        </w:rPr>
        <w:t>299.541,60</w:t>
      </w:r>
      <w:r w:rsidR="00C42360">
        <w:rPr>
          <w:rFonts w:ascii="Times New Roman" w:hAnsi="Times New Roman" w:cs="Times New Roman"/>
          <w:kern w:val="28"/>
          <w:sz w:val="24"/>
          <w:szCs w:val="24"/>
        </w:rPr>
        <w:t xml:space="preserve"> à Secretaria Municipal de </w:t>
      </w:r>
      <w:r w:rsidR="009474B1">
        <w:rPr>
          <w:rFonts w:ascii="Times New Roman" w:hAnsi="Times New Roman" w:cs="Times New Roman"/>
          <w:kern w:val="28"/>
          <w:sz w:val="24"/>
          <w:szCs w:val="24"/>
        </w:rPr>
        <w:t xml:space="preserve">Obras objetivando executar </w:t>
      </w:r>
      <w:r w:rsidR="009474B1">
        <w:rPr>
          <w:rFonts w:ascii="Times New Roman" w:hAnsi="Times New Roman" w:cs="Times New Roman"/>
          <w:kern w:val="28"/>
          <w:sz w:val="24"/>
          <w:szCs w:val="24"/>
        </w:rPr>
        <w:lastRenderedPageBreak/>
        <w:t>demandas de recuperação de estradas vicinais</w:t>
      </w:r>
      <w:r w:rsidR="00C42360">
        <w:rPr>
          <w:rFonts w:ascii="Times New Roman" w:hAnsi="Times New Roman" w:cs="Times New Roman"/>
          <w:kern w:val="28"/>
          <w:sz w:val="24"/>
          <w:szCs w:val="24"/>
        </w:rPr>
        <w:t>”.</w:t>
      </w:r>
      <w:r w:rsidR="00C42360" w:rsidRPr="0007426D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C42360">
        <w:rPr>
          <w:rFonts w:ascii="Times New Roman" w:hAnsi="Times New Roman" w:cs="Times New Roman"/>
          <w:kern w:val="28"/>
          <w:sz w:val="24"/>
          <w:szCs w:val="24"/>
        </w:rPr>
        <w:t>Voto do Relator da CFO: pela tramitação regimental e aprovação da matéria. Parecer da Comissão: Mantém o voto do Relator;</w:t>
      </w:r>
      <w:r w:rsidR="009474B1">
        <w:rPr>
          <w:rFonts w:ascii="Times New Roman" w:hAnsi="Times New Roman" w:cs="Times New Roman"/>
          <w:kern w:val="28"/>
          <w:sz w:val="24"/>
          <w:szCs w:val="24"/>
        </w:rPr>
        <w:t xml:space="preserve"> 2) – DISCUSSÃO do </w:t>
      </w:r>
      <w:r w:rsidR="0087172B" w:rsidRPr="00AC09A6">
        <w:rPr>
          <w:rFonts w:ascii="Times New Roman" w:hAnsi="Times New Roman" w:cs="Times New Roman"/>
          <w:kern w:val="28"/>
          <w:sz w:val="24"/>
          <w:szCs w:val="24"/>
        </w:rPr>
        <w:t>PL n.º 0</w:t>
      </w:r>
      <w:r w:rsidR="0087172B">
        <w:rPr>
          <w:rFonts w:ascii="Times New Roman" w:hAnsi="Times New Roman" w:cs="Times New Roman"/>
          <w:kern w:val="28"/>
          <w:sz w:val="24"/>
          <w:szCs w:val="24"/>
        </w:rPr>
        <w:t>57</w:t>
      </w:r>
      <w:r w:rsidR="0087172B" w:rsidRPr="00AC09A6">
        <w:rPr>
          <w:rFonts w:ascii="Times New Roman" w:hAnsi="Times New Roman" w:cs="Times New Roman"/>
          <w:kern w:val="28"/>
          <w:sz w:val="24"/>
          <w:szCs w:val="24"/>
        </w:rPr>
        <w:t>/2025 – Do PODER EXECUTIVO – “</w:t>
      </w:r>
      <w:r w:rsidR="0087172B">
        <w:rPr>
          <w:rFonts w:ascii="Times New Roman" w:hAnsi="Times New Roman" w:cs="Times New Roman"/>
          <w:kern w:val="28"/>
          <w:sz w:val="24"/>
          <w:szCs w:val="24"/>
        </w:rPr>
        <w:t>Autoriza abertura de crédito adicional de natureza especial no valor de R$93.000,00 à Se</w:t>
      </w:r>
      <w:r w:rsidR="009474B1">
        <w:rPr>
          <w:rFonts w:ascii="Times New Roman" w:hAnsi="Times New Roman" w:cs="Times New Roman"/>
          <w:kern w:val="28"/>
          <w:sz w:val="24"/>
          <w:szCs w:val="24"/>
        </w:rPr>
        <w:t>cretaria Municipal de Educação”; 3</w:t>
      </w:r>
      <w:r w:rsidR="0087172B">
        <w:rPr>
          <w:rFonts w:ascii="Times New Roman" w:hAnsi="Times New Roman" w:cs="Times New Roman"/>
          <w:kern w:val="28"/>
          <w:sz w:val="24"/>
          <w:szCs w:val="24"/>
        </w:rPr>
        <w:t xml:space="preserve">) – </w:t>
      </w:r>
      <w:r w:rsidR="009474B1">
        <w:rPr>
          <w:rFonts w:ascii="Times New Roman" w:hAnsi="Times New Roman" w:cs="Times New Roman"/>
          <w:kern w:val="28"/>
          <w:sz w:val="24"/>
          <w:szCs w:val="24"/>
        </w:rPr>
        <w:t>VOTAÇÃO</w:t>
      </w:r>
      <w:r w:rsidR="0087172B">
        <w:rPr>
          <w:rFonts w:ascii="Times New Roman" w:hAnsi="Times New Roman" w:cs="Times New Roman"/>
          <w:kern w:val="28"/>
          <w:sz w:val="24"/>
          <w:szCs w:val="24"/>
        </w:rPr>
        <w:t xml:space="preserve"> dos seguintes: </w:t>
      </w:r>
      <w:r w:rsidR="009474B1">
        <w:rPr>
          <w:rFonts w:ascii="Times New Roman" w:hAnsi="Times New Roman" w:cs="Times New Roman"/>
          <w:kern w:val="28"/>
          <w:sz w:val="24"/>
          <w:szCs w:val="24"/>
        </w:rPr>
        <w:t xml:space="preserve">a) – MENSAGEM RETIFICATIVA: PROCESSO n.º 500/2025 – “Mensagem retificativa ao PL n.º 039/2025 que Dispõe sobre o Plano Plurianual para o quadriênio 2026-2029 e dá outras providências”, aprovada por unanimidade; b) - PROJETOS DE LEI ORDINÁRIAS: </w:t>
      </w:r>
      <w:r w:rsidR="0007426D" w:rsidRPr="00AC09A6">
        <w:rPr>
          <w:rFonts w:ascii="Times New Roman" w:hAnsi="Times New Roman" w:cs="Times New Roman"/>
          <w:kern w:val="28"/>
          <w:sz w:val="24"/>
          <w:szCs w:val="24"/>
        </w:rPr>
        <w:t>PL n.º 03</w:t>
      </w:r>
      <w:r w:rsidR="0007426D">
        <w:rPr>
          <w:rFonts w:ascii="Times New Roman" w:hAnsi="Times New Roman" w:cs="Times New Roman"/>
          <w:kern w:val="28"/>
          <w:sz w:val="24"/>
          <w:szCs w:val="24"/>
        </w:rPr>
        <w:t>9</w:t>
      </w:r>
      <w:r w:rsidR="0007426D" w:rsidRPr="00AC09A6">
        <w:rPr>
          <w:rFonts w:ascii="Times New Roman" w:hAnsi="Times New Roman" w:cs="Times New Roman"/>
          <w:kern w:val="28"/>
          <w:sz w:val="24"/>
          <w:szCs w:val="24"/>
        </w:rPr>
        <w:t>/2025 – Do PODER EXECUTIVO</w:t>
      </w:r>
      <w:r w:rsidR="0007426D">
        <w:rPr>
          <w:rFonts w:ascii="Times New Roman" w:hAnsi="Times New Roman" w:cs="Times New Roman"/>
          <w:kern w:val="28"/>
          <w:sz w:val="24"/>
          <w:szCs w:val="24"/>
        </w:rPr>
        <w:t xml:space="preserve"> – Com Mensagem Retificativa (Processo n.º 500/2025) – “Dispõe sobre o Plano Plurianual para o quadriênio 2026</w:t>
      </w:r>
      <w:r w:rsidR="0087172B">
        <w:rPr>
          <w:rFonts w:ascii="Times New Roman" w:hAnsi="Times New Roman" w:cs="Times New Roman"/>
          <w:kern w:val="28"/>
          <w:sz w:val="24"/>
          <w:szCs w:val="24"/>
        </w:rPr>
        <w:t xml:space="preserve">-2029 e dá outras providências”; </w:t>
      </w:r>
      <w:r w:rsidR="0007426D" w:rsidRPr="00AC09A6">
        <w:rPr>
          <w:rFonts w:ascii="Times New Roman" w:hAnsi="Times New Roman" w:cs="Times New Roman"/>
          <w:kern w:val="28"/>
          <w:sz w:val="24"/>
          <w:szCs w:val="24"/>
        </w:rPr>
        <w:t>PL n.º 04</w:t>
      </w:r>
      <w:r w:rsidR="0007426D">
        <w:rPr>
          <w:rFonts w:ascii="Times New Roman" w:hAnsi="Times New Roman" w:cs="Times New Roman"/>
          <w:kern w:val="28"/>
          <w:sz w:val="24"/>
          <w:szCs w:val="24"/>
        </w:rPr>
        <w:t>9</w:t>
      </w:r>
      <w:r w:rsidR="0007426D" w:rsidRPr="00AC09A6">
        <w:rPr>
          <w:rFonts w:ascii="Times New Roman" w:hAnsi="Times New Roman" w:cs="Times New Roman"/>
          <w:kern w:val="28"/>
          <w:sz w:val="24"/>
          <w:szCs w:val="24"/>
        </w:rPr>
        <w:t>/2025 – Do PODER EXECUTIVO – “</w:t>
      </w:r>
      <w:r w:rsidR="0007426D">
        <w:rPr>
          <w:rFonts w:ascii="Times New Roman" w:hAnsi="Times New Roman" w:cs="Times New Roman"/>
          <w:kern w:val="28"/>
          <w:sz w:val="24"/>
          <w:szCs w:val="24"/>
        </w:rPr>
        <w:t>Altera parcialmente a Lei Municipal n.º 1.421/2015”</w:t>
      </w:r>
      <w:r w:rsidR="0087172B">
        <w:rPr>
          <w:rFonts w:ascii="Times New Roman" w:hAnsi="Times New Roman" w:cs="Times New Roman"/>
          <w:kern w:val="28"/>
          <w:sz w:val="24"/>
          <w:szCs w:val="24"/>
        </w:rPr>
        <w:t>;</w:t>
      </w:r>
      <w:r w:rsidR="0007426D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07426D" w:rsidRPr="00AC09A6">
        <w:rPr>
          <w:rFonts w:ascii="Times New Roman" w:hAnsi="Times New Roman" w:cs="Times New Roman"/>
          <w:kern w:val="28"/>
          <w:sz w:val="24"/>
          <w:szCs w:val="24"/>
        </w:rPr>
        <w:t>PL n.º 0</w:t>
      </w:r>
      <w:r w:rsidR="000A5B35">
        <w:rPr>
          <w:rFonts w:ascii="Times New Roman" w:hAnsi="Times New Roman" w:cs="Times New Roman"/>
          <w:kern w:val="28"/>
          <w:sz w:val="24"/>
          <w:szCs w:val="24"/>
        </w:rPr>
        <w:t>50</w:t>
      </w:r>
      <w:r w:rsidR="0007426D" w:rsidRPr="00AC09A6">
        <w:rPr>
          <w:rFonts w:ascii="Times New Roman" w:hAnsi="Times New Roman" w:cs="Times New Roman"/>
          <w:kern w:val="28"/>
          <w:sz w:val="24"/>
          <w:szCs w:val="24"/>
        </w:rPr>
        <w:t xml:space="preserve">/2025 – Do PODER EXECUTIVO – “Autoriza </w:t>
      </w:r>
      <w:r w:rsidR="000A5B35">
        <w:rPr>
          <w:rFonts w:ascii="Times New Roman" w:hAnsi="Times New Roman" w:cs="Times New Roman"/>
          <w:kern w:val="28"/>
          <w:sz w:val="24"/>
          <w:szCs w:val="24"/>
        </w:rPr>
        <w:t xml:space="preserve">o Poder Executivo Municipal a realizar auxílio financeiro à </w:t>
      </w:r>
      <w:r w:rsidR="009474B1">
        <w:rPr>
          <w:rFonts w:ascii="Times New Roman" w:hAnsi="Times New Roman" w:cs="Times New Roman"/>
          <w:kern w:val="28"/>
          <w:sz w:val="24"/>
          <w:szCs w:val="24"/>
        </w:rPr>
        <w:t xml:space="preserve">Santa Casa de Caridade de Bagé”, todos aprovados de forma unânime.  </w:t>
      </w:r>
      <w:r w:rsidR="000E4082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BE7EFF" w:rsidRPr="00AC09A6">
        <w:rPr>
          <w:rFonts w:ascii="Times New Roman" w:hAnsi="Times New Roman" w:cs="Times New Roman"/>
          <w:sz w:val="24"/>
          <w:szCs w:val="24"/>
        </w:rPr>
        <w:t>N</w:t>
      </w:r>
      <w:r w:rsidR="00BE7EFF" w:rsidRPr="00AC09A6">
        <w:rPr>
          <w:rFonts w:ascii="Times New Roman" w:hAnsi="Times New Roman" w:cs="Times New Roman"/>
          <w:kern w:val="28"/>
          <w:sz w:val="24"/>
          <w:szCs w:val="24"/>
        </w:rPr>
        <w:t>ada mais havendo a tratar, foi encerrada a Sessão, da qual foi lavrada a presente ata, que depois de lida e aceita, vai devidamente assinada.</w:t>
      </w:r>
    </w:p>
    <w:p w14:paraId="53B7297C" w14:textId="77777777" w:rsidR="00E270CE" w:rsidRDefault="00E270CE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4"/>
          <w:szCs w:val="24"/>
        </w:rPr>
      </w:pPr>
    </w:p>
    <w:p w14:paraId="3CB08803" w14:textId="77777777" w:rsidR="00E02AC0" w:rsidRDefault="00E02AC0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4"/>
          <w:szCs w:val="24"/>
        </w:rPr>
      </w:pPr>
    </w:p>
    <w:p w14:paraId="5B5EA664" w14:textId="77777777" w:rsidR="00E02AC0" w:rsidRPr="00AC09A6" w:rsidRDefault="00E02AC0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4"/>
          <w:szCs w:val="24"/>
        </w:rPr>
      </w:pPr>
    </w:p>
    <w:p w14:paraId="34BF6173" w14:textId="77777777" w:rsidR="000D1E61" w:rsidRDefault="000D1E61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4"/>
          <w:szCs w:val="24"/>
        </w:rPr>
      </w:pPr>
    </w:p>
    <w:p w14:paraId="77E082B1" w14:textId="77777777" w:rsidR="000E4082" w:rsidRDefault="000E4082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4"/>
          <w:szCs w:val="24"/>
        </w:rPr>
      </w:pPr>
    </w:p>
    <w:p w14:paraId="10E065E3" w14:textId="3280738B" w:rsidR="009C2E72" w:rsidRPr="00AC09A6" w:rsidRDefault="000E4082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4"/>
          <w:szCs w:val="24"/>
        </w:rPr>
      </w:pPr>
      <w:r>
        <w:rPr>
          <w:rFonts w:ascii="Times New Roman" w:hAnsi="Times New Roman" w:cs="Times New Roman"/>
          <w:kern w:val="28"/>
          <w:sz w:val="24"/>
          <w:szCs w:val="24"/>
        </w:rPr>
        <w:t xml:space="preserve">                  </w:t>
      </w:r>
      <w:r w:rsidR="00EB0F92" w:rsidRPr="00AC09A6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9145C6" w:rsidRPr="00AC09A6">
        <w:rPr>
          <w:rFonts w:ascii="Times New Roman" w:hAnsi="Times New Roman" w:cs="Times New Roman"/>
          <w:kern w:val="28"/>
          <w:sz w:val="24"/>
          <w:szCs w:val="24"/>
        </w:rPr>
        <w:t>Pr</w:t>
      </w:r>
      <w:r w:rsidR="000313BE" w:rsidRPr="00AC09A6">
        <w:rPr>
          <w:rFonts w:ascii="Times New Roman" w:hAnsi="Times New Roman" w:cs="Times New Roman"/>
          <w:kern w:val="28"/>
          <w:sz w:val="24"/>
          <w:szCs w:val="24"/>
        </w:rPr>
        <w:t>esidenta</w:t>
      </w:r>
      <w:r w:rsidR="00BE7EFF" w:rsidRPr="00AC09A6">
        <w:rPr>
          <w:rFonts w:ascii="Times New Roman" w:hAnsi="Times New Roman" w:cs="Times New Roman"/>
          <w:kern w:val="28"/>
          <w:sz w:val="24"/>
          <w:szCs w:val="24"/>
        </w:rPr>
        <w:t xml:space="preserve">                    </w:t>
      </w:r>
      <w:r>
        <w:rPr>
          <w:rFonts w:ascii="Times New Roman" w:hAnsi="Times New Roman" w:cs="Times New Roman"/>
          <w:kern w:val="28"/>
          <w:sz w:val="24"/>
          <w:szCs w:val="24"/>
        </w:rPr>
        <w:t xml:space="preserve">   </w:t>
      </w:r>
      <w:r w:rsidR="00BE7EFF" w:rsidRPr="00AC09A6">
        <w:rPr>
          <w:rFonts w:ascii="Times New Roman" w:hAnsi="Times New Roman" w:cs="Times New Roman"/>
          <w:kern w:val="28"/>
          <w:sz w:val="24"/>
          <w:szCs w:val="24"/>
        </w:rPr>
        <w:t xml:space="preserve">  </w:t>
      </w:r>
      <w:r w:rsidR="00AC09A6">
        <w:rPr>
          <w:rFonts w:ascii="Times New Roman" w:hAnsi="Times New Roman" w:cs="Times New Roman"/>
          <w:kern w:val="28"/>
          <w:sz w:val="24"/>
          <w:szCs w:val="24"/>
        </w:rPr>
        <w:t xml:space="preserve">   </w:t>
      </w:r>
      <w:r w:rsidR="00015B09" w:rsidRPr="00AC09A6">
        <w:rPr>
          <w:rFonts w:ascii="Times New Roman" w:hAnsi="Times New Roman" w:cs="Times New Roman"/>
          <w:kern w:val="28"/>
          <w:sz w:val="24"/>
          <w:szCs w:val="24"/>
        </w:rPr>
        <w:t xml:space="preserve">                   </w:t>
      </w:r>
      <w:r w:rsidR="00A00DDE" w:rsidRPr="00AC09A6">
        <w:rPr>
          <w:rFonts w:ascii="Times New Roman" w:hAnsi="Times New Roman" w:cs="Times New Roman"/>
          <w:kern w:val="28"/>
          <w:sz w:val="24"/>
          <w:szCs w:val="24"/>
        </w:rPr>
        <w:t xml:space="preserve">      </w:t>
      </w:r>
      <w:r w:rsidR="00BE7EFF" w:rsidRPr="00AC09A6">
        <w:rPr>
          <w:rFonts w:ascii="Times New Roman" w:hAnsi="Times New Roman" w:cs="Times New Roman"/>
          <w:kern w:val="28"/>
          <w:sz w:val="24"/>
          <w:szCs w:val="24"/>
        </w:rPr>
        <w:t xml:space="preserve">                      Secretário</w:t>
      </w:r>
    </w:p>
    <w:sectPr w:rsidR="009C2E72" w:rsidRPr="00AC09A6" w:rsidSect="00C00D93">
      <w:footerReference w:type="default" r:id="rId7"/>
      <w:pgSz w:w="11906" w:h="16838"/>
      <w:pgMar w:top="1985" w:right="1416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981B66A" w14:textId="77777777" w:rsidR="009B59F9" w:rsidRDefault="009B59F9" w:rsidP="00BE768A">
      <w:pPr>
        <w:spacing w:after="0" w:line="240" w:lineRule="auto"/>
      </w:pPr>
      <w:r>
        <w:separator/>
      </w:r>
    </w:p>
  </w:endnote>
  <w:endnote w:type="continuationSeparator" w:id="0">
    <w:p w14:paraId="0E0FA9D7" w14:textId="77777777" w:rsidR="009B59F9" w:rsidRDefault="009B59F9" w:rsidP="00BE76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13419510"/>
      <w:docPartObj>
        <w:docPartGallery w:val="Page Numbers (Bottom of Page)"/>
        <w:docPartUnique/>
      </w:docPartObj>
    </w:sdtPr>
    <w:sdtEndPr/>
    <w:sdtContent>
      <w:p w14:paraId="26E0A49E" w14:textId="3C227ED2" w:rsidR="00BE768A" w:rsidRDefault="00BE768A">
        <w:pPr>
          <w:pStyle w:val="Rodap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90046">
          <w:rPr>
            <w:noProof/>
          </w:rPr>
          <w:t>2</w:t>
        </w:r>
        <w:r>
          <w:fldChar w:fldCharType="end"/>
        </w:r>
        <w:r w:rsidR="00D74259">
          <w:t>/</w:t>
        </w:r>
        <w:r w:rsidR="00C00600">
          <w:t>1</w:t>
        </w:r>
      </w:p>
    </w:sdtContent>
  </w:sdt>
  <w:p w14:paraId="13181672" w14:textId="77777777" w:rsidR="00BE768A" w:rsidRDefault="00BE768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E19D240" w14:textId="77777777" w:rsidR="009B59F9" w:rsidRDefault="009B59F9" w:rsidP="00BE768A">
      <w:pPr>
        <w:spacing w:after="0" w:line="240" w:lineRule="auto"/>
      </w:pPr>
      <w:r>
        <w:separator/>
      </w:r>
    </w:p>
  </w:footnote>
  <w:footnote w:type="continuationSeparator" w:id="0">
    <w:p w14:paraId="0A0A938D" w14:textId="77777777" w:rsidR="009B59F9" w:rsidRDefault="009B59F9" w:rsidP="00BE768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7EFF"/>
    <w:rsid w:val="00015B09"/>
    <w:rsid w:val="00023B44"/>
    <w:rsid w:val="000313BE"/>
    <w:rsid w:val="00033B72"/>
    <w:rsid w:val="00035315"/>
    <w:rsid w:val="000434CC"/>
    <w:rsid w:val="00044630"/>
    <w:rsid w:val="000526A5"/>
    <w:rsid w:val="0005542E"/>
    <w:rsid w:val="00055633"/>
    <w:rsid w:val="000657F9"/>
    <w:rsid w:val="0007426D"/>
    <w:rsid w:val="00080FF5"/>
    <w:rsid w:val="00084787"/>
    <w:rsid w:val="00091FCC"/>
    <w:rsid w:val="00093DB9"/>
    <w:rsid w:val="000A4945"/>
    <w:rsid w:val="000A5B35"/>
    <w:rsid w:val="000B5D09"/>
    <w:rsid w:val="000C2B50"/>
    <w:rsid w:val="000C6AA1"/>
    <w:rsid w:val="000D06D9"/>
    <w:rsid w:val="000D09C6"/>
    <w:rsid w:val="000D1E61"/>
    <w:rsid w:val="000D3989"/>
    <w:rsid w:val="000E0258"/>
    <w:rsid w:val="000E4082"/>
    <w:rsid w:val="000F722B"/>
    <w:rsid w:val="000F7428"/>
    <w:rsid w:val="000F7CCF"/>
    <w:rsid w:val="001000E1"/>
    <w:rsid w:val="00100F31"/>
    <w:rsid w:val="00101B5E"/>
    <w:rsid w:val="0010382D"/>
    <w:rsid w:val="0010749C"/>
    <w:rsid w:val="00141B07"/>
    <w:rsid w:val="00144D8F"/>
    <w:rsid w:val="00145EB8"/>
    <w:rsid w:val="00146368"/>
    <w:rsid w:val="00146762"/>
    <w:rsid w:val="00147F28"/>
    <w:rsid w:val="0015285C"/>
    <w:rsid w:val="00156DE1"/>
    <w:rsid w:val="00161750"/>
    <w:rsid w:val="00162001"/>
    <w:rsid w:val="00171D30"/>
    <w:rsid w:val="001821C7"/>
    <w:rsid w:val="0019404B"/>
    <w:rsid w:val="00196986"/>
    <w:rsid w:val="00196C26"/>
    <w:rsid w:val="001B2943"/>
    <w:rsid w:val="001C1122"/>
    <w:rsid w:val="001C2FBC"/>
    <w:rsid w:val="001C3F59"/>
    <w:rsid w:val="001D0B43"/>
    <w:rsid w:val="001F2135"/>
    <w:rsid w:val="001F706B"/>
    <w:rsid w:val="00200AD2"/>
    <w:rsid w:val="00206115"/>
    <w:rsid w:val="0020759F"/>
    <w:rsid w:val="00207840"/>
    <w:rsid w:val="0021429F"/>
    <w:rsid w:val="002150D9"/>
    <w:rsid w:val="00222FC1"/>
    <w:rsid w:val="002274E4"/>
    <w:rsid w:val="002456E4"/>
    <w:rsid w:val="00246832"/>
    <w:rsid w:val="00250634"/>
    <w:rsid w:val="00252FAD"/>
    <w:rsid w:val="00253DB2"/>
    <w:rsid w:val="00260539"/>
    <w:rsid w:val="00260CC0"/>
    <w:rsid w:val="0026208B"/>
    <w:rsid w:val="002624D8"/>
    <w:rsid w:val="002633C3"/>
    <w:rsid w:val="002765AE"/>
    <w:rsid w:val="0027794F"/>
    <w:rsid w:val="002812D8"/>
    <w:rsid w:val="002920D6"/>
    <w:rsid w:val="002A21F1"/>
    <w:rsid w:val="002A4392"/>
    <w:rsid w:val="002B15D1"/>
    <w:rsid w:val="002B2C56"/>
    <w:rsid w:val="002B36AA"/>
    <w:rsid w:val="002B423A"/>
    <w:rsid w:val="002C4FD8"/>
    <w:rsid w:val="002C5D1D"/>
    <w:rsid w:val="002C7F24"/>
    <w:rsid w:val="002E08B6"/>
    <w:rsid w:val="002F1B77"/>
    <w:rsid w:val="002F251A"/>
    <w:rsid w:val="0030201E"/>
    <w:rsid w:val="00307DFE"/>
    <w:rsid w:val="00311570"/>
    <w:rsid w:val="003139E9"/>
    <w:rsid w:val="003227DB"/>
    <w:rsid w:val="0033225F"/>
    <w:rsid w:val="00333E4C"/>
    <w:rsid w:val="00337C16"/>
    <w:rsid w:val="00345FF6"/>
    <w:rsid w:val="00355FB6"/>
    <w:rsid w:val="00372847"/>
    <w:rsid w:val="003754AE"/>
    <w:rsid w:val="003846EF"/>
    <w:rsid w:val="00385D16"/>
    <w:rsid w:val="003A1073"/>
    <w:rsid w:val="003A59E9"/>
    <w:rsid w:val="003A65A9"/>
    <w:rsid w:val="003B1870"/>
    <w:rsid w:val="003C4C92"/>
    <w:rsid w:val="003C5AAA"/>
    <w:rsid w:val="003D55B8"/>
    <w:rsid w:val="003D6B8D"/>
    <w:rsid w:val="003E6858"/>
    <w:rsid w:val="003F047F"/>
    <w:rsid w:val="003F42CE"/>
    <w:rsid w:val="003F6C3F"/>
    <w:rsid w:val="004049C0"/>
    <w:rsid w:val="0040651C"/>
    <w:rsid w:val="00407395"/>
    <w:rsid w:val="00415255"/>
    <w:rsid w:val="0042172F"/>
    <w:rsid w:val="004538E8"/>
    <w:rsid w:val="0045592E"/>
    <w:rsid w:val="00462E15"/>
    <w:rsid w:val="00465723"/>
    <w:rsid w:val="0046642B"/>
    <w:rsid w:val="00472ABC"/>
    <w:rsid w:val="004747FA"/>
    <w:rsid w:val="00486BCF"/>
    <w:rsid w:val="004A0BDE"/>
    <w:rsid w:val="004A151E"/>
    <w:rsid w:val="004B0771"/>
    <w:rsid w:val="004B091D"/>
    <w:rsid w:val="004B2CBF"/>
    <w:rsid w:val="004C1981"/>
    <w:rsid w:val="004C29BC"/>
    <w:rsid w:val="004D7E88"/>
    <w:rsid w:val="004E0F2F"/>
    <w:rsid w:val="004E1B32"/>
    <w:rsid w:val="004E6769"/>
    <w:rsid w:val="004E7373"/>
    <w:rsid w:val="004E7B95"/>
    <w:rsid w:val="004F4CE3"/>
    <w:rsid w:val="00503615"/>
    <w:rsid w:val="00506FA6"/>
    <w:rsid w:val="00513A59"/>
    <w:rsid w:val="00522B89"/>
    <w:rsid w:val="0052622A"/>
    <w:rsid w:val="00533051"/>
    <w:rsid w:val="00535F60"/>
    <w:rsid w:val="00540FA7"/>
    <w:rsid w:val="00542524"/>
    <w:rsid w:val="005431F8"/>
    <w:rsid w:val="00571E78"/>
    <w:rsid w:val="00573714"/>
    <w:rsid w:val="00573E8E"/>
    <w:rsid w:val="00573EC3"/>
    <w:rsid w:val="00581F48"/>
    <w:rsid w:val="00585B0C"/>
    <w:rsid w:val="00586991"/>
    <w:rsid w:val="00587969"/>
    <w:rsid w:val="005953F3"/>
    <w:rsid w:val="00595515"/>
    <w:rsid w:val="005957BD"/>
    <w:rsid w:val="005B1778"/>
    <w:rsid w:val="005B4C70"/>
    <w:rsid w:val="005B7333"/>
    <w:rsid w:val="005C7E3A"/>
    <w:rsid w:val="005E54FD"/>
    <w:rsid w:val="005F03B5"/>
    <w:rsid w:val="005F601A"/>
    <w:rsid w:val="00607AE2"/>
    <w:rsid w:val="00613B8A"/>
    <w:rsid w:val="00620DCE"/>
    <w:rsid w:val="0062134E"/>
    <w:rsid w:val="00627266"/>
    <w:rsid w:val="0063131C"/>
    <w:rsid w:val="0063495C"/>
    <w:rsid w:val="0063535E"/>
    <w:rsid w:val="00643798"/>
    <w:rsid w:val="00644ED3"/>
    <w:rsid w:val="006718A8"/>
    <w:rsid w:val="0067218D"/>
    <w:rsid w:val="006722E0"/>
    <w:rsid w:val="0067297F"/>
    <w:rsid w:val="00676336"/>
    <w:rsid w:val="00677EA0"/>
    <w:rsid w:val="006860FE"/>
    <w:rsid w:val="006A01D0"/>
    <w:rsid w:val="006A4940"/>
    <w:rsid w:val="006A4CB7"/>
    <w:rsid w:val="006A5CFD"/>
    <w:rsid w:val="006B02D8"/>
    <w:rsid w:val="006B16CD"/>
    <w:rsid w:val="006B2515"/>
    <w:rsid w:val="006B5EBB"/>
    <w:rsid w:val="006C5C8D"/>
    <w:rsid w:val="006D0AF1"/>
    <w:rsid w:val="006D22E6"/>
    <w:rsid w:val="006D6059"/>
    <w:rsid w:val="006E3929"/>
    <w:rsid w:val="006F17C5"/>
    <w:rsid w:val="0070256C"/>
    <w:rsid w:val="0070680B"/>
    <w:rsid w:val="00725CB4"/>
    <w:rsid w:val="007260CD"/>
    <w:rsid w:val="0072706D"/>
    <w:rsid w:val="007302E3"/>
    <w:rsid w:val="00733621"/>
    <w:rsid w:val="0073532B"/>
    <w:rsid w:val="00737CA4"/>
    <w:rsid w:val="00743145"/>
    <w:rsid w:val="007477F7"/>
    <w:rsid w:val="0075569E"/>
    <w:rsid w:val="00755BF8"/>
    <w:rsid w:val="0076537F"/>
    <w:rsid w:val="00765AA1"/>
    <w:rsid w:val="0076734D"/>
    <w:rsid w:val="007775A7"/>
    <w:rsid w:val="00793655"/>
    <w:rsid w:val="007A371F"/>
    <w:rsid w:val="007A3D96"/>
    <w:rsid w:val="007A592E"/>
    <w:rsid w:val="007A7646"/>
    <w:rsid w:val="007B199E"/>
    <w:rsid w:val="007C1E8D"/>
    <w:rsid w:val="007C2507"/>
    <w:rsid w:val="007C3073"/>
    <w:rsid w:val="007C4ED8"/>
    <w:rsid w:val="007F050C"/>
    <w:rsid w:val="00827334"/>
    <w:rsid w:val="00827800"/>
    <w:rsid w:val="00847C2D"/>
    <w:rsid w:val="00855FC1"/>
    <w:rsid w:val="00856B5B"/>
    <w:rsid w:val="00867241"/>
    <w:rsid w:val="0087172B"/>
    <w:rsid w:val="00872FA6"/>
    <w:rsid w:val="00872FC0"/>
    <w:rsid w:val="00874316"/>
    <w:rsid w:val="00875EE1"/>
    <w:rsid w:val="0088530F"/>
    <w:rsid w:val="0089148F"/>
    <w:rsid w:val="00893B86"/>
    <w:rsid w:val="008A599F"/>
    <w:rsid w:val="008B16A2"/>
    <w:rsid w:val="008B70AA"/>
    <w:rsid w:val="008C0615"/>
    <w:rsid w:val="008C2578"/>
    <w:rsid w:val="008C5B6D"/>
    <w:rsid w:val="008C6A26"/>
    <w:rsid w:val="008D5746"/>
    <w:rsid w:val="008E3478"/>
    <w:rsid w:val="008E696F"/>
    <w:rsid w:val="008F4837"/>
    <w:rsid w:val="008F63E3"/>
    <w:rsid w:val="008F64E3"/>
    <w:rsid w:val="00900B8A"/>
    <w:rsid w:val="009022C8"/>
    <w:rsid w:val="00905020"/>
    <w:rsid w:val="0091044D"/>
    <w:rsid w:val="009111CC"/>
    <w:rsid w:val="009132F0"/>
    <w:rsid w:val="009145C6"/>
    <w:rsid w:val="00915623"/>
    <w:rsid w:val="009230D4"/>
    <w:rsid w:val="00924E0C"/>
    <w:rsid w:val="009474B1"/>
    <w:rsid w:val="00957E1D"/>
    <w:rsid w:val="00984C31"/>
    <w:rsid w:val="0098582E"/>
    <w:rsid w:val="00993C6A"/>
    <w:rsid w:val="009B129F"/>
    <w:rsid w:val="009B59F9"/>
    <w:rsid w:val="009B7865"/>
    <w:rsid w:val="009C2CBB"/>
    <w:rsid w:val="009C2E72"/>
    <w:rsid w:val="009C6334"/>
    <w:rsid w:val="009D013E"/>
    <w:rsid w:val="009D56A7"/>
    <w:rsid w:val="009E29BE"/>
    <w:rsid w:val="009F0328"/>
    <w:rsid w:val="009F4299"/>
    <w:rsid w:val="009F4E57"/>
    <w:rsid w:val="009F53D0"/>
    <w:rsid w:val="00A00DDE"/>
    <w:rsid w:val="00A01876"/>
    <w:rsid w:val="00A02D69"/>
    <w:rsid w:val="00A03E19"/>
    <w:rsid w:val="00A10FED"/>
    <w:rsid w:val="00A12DF3"/>
    <w:rsid w:val="00A12FA3"/>
    <w:rsid w:val="00A148E2"/>
    <w:rsid w:val="00A15E19"/>
    <w:rsid w:val="00A239DB"/>
    <w:rsid w:val="00A2783E"/>
    <w:rsid w:val="00A33F26"/>
    <w:rsid w:val="00A40A28"/>
    <w:rsid w:val="00A41998"/>
    <w:rsid w:val="00A44DF6"/>
    <w:rsid w:val="00A51EF7"/>
    <w:rsid w:val="00A617B6"/>
    <w:rsid w:val="00A623A8"/>
    <w:rsid w:val="00A639E5"/>
    <w:rsid w:val="00A659BC"/>
    <w:rsid w:val="00A66099"/>
    <w:rsid w:val="00A6661D"/>
    <w:rsid w:val="00A67487"/>
    <w:rsid w:val="00A74C79"/>
    <w:rsid w:val="00A756CE"/>
    <w:rsid w:val="00A83CCD"/>
    <w:rsid w:val="00A8597F"/>
    <w:rsid w:val="00A9080D"/>
    <w:rsid w:val="00A97C77"/>
    <w:rsid w:val="00AA0888"/>
    <w:rsid w:val="00AA7BB4"/>
    <w:rsid w:val="00AB5849"/>
    <w:rsid w:val="00AB7071"/>
    <w:rsid w:val="00AC09A6"/>
    <w:rsid w:val="00AD359B"/>
    <w:rsid w:val="00AD64BD"/>
    <w:rsid w:val="00AE18CE"/>
    <w:rsid w:val="00AE2391"/>
    <w:rsid w:val="00AE6718"/>
    <w:rsid w:val="00B01D81"/>
    <w:rsid w:val="00B0207D"/>
    <w:rsid w:val="00B07759"/>
    <w:rsid w:val="00B215A9"/>
    <w:rsid w:val="00B226F2"/>
    <w:rsid w:val="00B251DB"/>
    <w:rsid w:val="00B31606"/>
    <w:rsid w:val="00B32C22"/>
    <w:rsid w:val="00B37480"/>
    <w:rsid w:val="00B53615"/>
    <w:rsid w:val="00B54458"/>
    <w:rsid w:val="00B57BCF"/>
    <w:rsid w:val="00B65B20"/>
    <w:rsid w:val="00B71F95"/>
    <w:rsid w:val="00B726B3"/>
    <w:rsid w:val="00B7308C"/>
    <w:rsid w:val="00B73270"/>
    <w:rsid w:val="00B81CA5"/>
    <w:rsid w:val="00B873CD"/>
    <w:rsid w:val="00B916ED"/>
    <w:rsid w:val="00B92D31"/>
    <w:rsid w:val="00BA7418"/>
    <w:rsid w:val="00BB25E7"/>
    <w:rsid w:val="00BB656A"/>
    <w:rsid w:val="00BC0D92"/>
    <w:rsid w:val="00BC7E01"/>
    <w:rsid w:val="00BD47D9"/>
    <w:rsid w:val="00BE203A"/>
    <w:rsid w:val="00BE3EAD"/>
    <w:rsid w:val="00BE768A"/>
    <w:rsid w:val="00BE7EFF"/>
    <w:rsid w:val="00BF4E18"/>
    <w:rsid w:val="00BF5F8B"/>
    <w:rsid w:val="00BF664C"/>
    <w:rsid w:val="00C001EA"/>
    <w:rsid w:val="00C00600"/>
    <w:rsid w:val="00C00D93"/>
    <w:rsid w:val="00C0350B"/>
    <w:rsid w:val="00C13F84"/>
    <w:rsid w:val="00C16304"/>
    <w:rsid w:val="00C266B8"/>
    <w:rsid w:val="00C42360"/>
    <w:rsid w:val="00C45F28"/>
    <w:rsid w:val="00C504AF"/>
    <w:rsid w:val="00C53F39"/>
    <w:rsid w:val="00C6247C"/>
    <w:rsid w:val="00C679A1"/>
    <w:rsid w:val="00C67B21"/>
    <w:rsid w:val="00C74229"/>
    <w:rsid w:val="00C750CE"/>
    <w:rsid w:val="00C839AE"/>
    <w:rsid w:val="00C94197"/>
    <w:rsid w:val="00C95789"/>
    <w:rsid w:val="00CA18F0"/>
    <w:rsid w:val="00CA51AD"/>
    <w:rsid w:val="00CA6BC7"/>
    <w:rsid w:val="00CB0D59"/>
    <w:rsid w:val="00CB7646"/>
    <w:rsid w:val="00CB78D4"/>
    <w:rsid w:val="00CC3722"/>
    <w:rsid w:val="00CC61D9"/>
    <w:rsid w:val="00CD036E"/>
    <w:rsid w:val="00CD56A5"/>
    <w:rsid w:val="00CE08D6"/>
    <w:rsid w:val="00CE0DC9"/>
    <w:rsid w:val="00D05E55"/>
    <w:rsid w:val="00D10459"/>
    <w:rsid w:val="00D473C7"/>
    <w:rsid w:val="00D52768"/>
    <w:rsid w:val="00D57978"/>
    <w:rsid w:val="00D6677E"/>
    <w:rsid w:val="00D70E69"/>
    <w:rsid w:val="00D719A7"/>
    <w:rsid w:val="00D72250"/>
    <w:rsid w:val="00D7322A"/>
    <w:rsid w:val="00D73FCC"/>
    <w:rsid w:val="00D74259"/>
    <w:rsid w:val="00D81FCE"/>
    <w:rsid w:val="00D84A51"/>
    <w:rsid w:val="00D9344B"/>
    <w:rsid w:val="00D93538"/>
    <w:rsid w:val="00D96C94"/>
    <w:rsid w:val="00DA00F2"/>
    <w:rsid w:val="00DB3C8A"/>
    <w:rsid w:val="00DC156D"/>
    <w:rsid w:val="00DD0FC5"/>
    <w:rsid w:val="00DD55A5"/>
    <w:rsid w:val="00DE38C9"/>
    <w:rsid w:val="00DE5144"/>
    <w:rsid w:val="00DE5AEA"/>
    <w:rsid w:val="00DE6CA6"/>
    <w:rsid w:val="00DF1D2C"/>
    <w:rsid w:val="00DF4DCC"/>
    <w:rsid w:val="00E004A7"/>
    <w:rsid w:val="00E02AC0"/>
    <w:rsid w:val="00E16435"/>
    <w:rsid w:val="00E270CE"/>
    <w:rsid w:val="00E308E3"/>
    <w:rsid w:val="00E3170F"/>
    <w:rsid w:val="00E31E5D"/>
    <w:rsid w:val="00E3544C"/>
    <w:rsid w:val="00E43CF6"/>
    <w:rsid w:val="00E61500"/>
    <w:rsid w:val="00E61B6A"/>
    <w:rsid w:val="00E7196F"/>
    <w:rsid w:val="00E82DD8"/>
    <w:rsid w:val="00E83DFE"/>
    <w:rsid w:val="00E86E0D"/>
    <w:rsid w:val="00E90046"/>
    <w:rsid w:val="00E9173D"/>
    <w:rsid w:val="00EA5CAC"/>
    <w:rsid w:val="00EA64D6"/>
    <w:rsid w:val="00EA65AB"/>
    <w:rsid w:val="00EB0F92"/>
    <w:rsid w:val="00EB3143"/>
    <w:rsid w:val="00ED4E2E"/>
    <w:rsid w:val="00ED572D"/>
    <w:rsid w:val="00EF0164"/>
    <w:rsid w:val="00F136ED"/>
    <w:rsid w:val="00F1383F"/>
    <w:rsid w:val="00F17913"/>
    <w:rsid w:val="00F30779"/>
    <w:rsid w:val="00F34804"/>
    <w:rsid w:val="00F34C9D"/>
    <w:rsid w:val="00F358B7"/>
    <w:rsid w:val="00F4211C"/>
    <w:rsid w:val="00F51C21"/>
    <w:rsid w:val="00F53AC4"/>
    <w:rsid w:val="00F60D24"/>
    <w:rsid w:val="00F64DA2"/>
    <w:rsid w:val="00F67052"/>
    <w:rsid w:val="00F75535"/>
    <w:rsid w:val="00F76B11"/>
    <w:rsid w:val="00F76BBB"/>
    <w:rsid w:val="00F83E74"/>
    <w:rsid w:val="00F84B43"/>
    <w:rsid w:val="00F90DCB"/>
    <w:rsid w:val="00F95084"/>
    <w:rsid w:val="00FA4BE0"/>
    <w:rsid w:val="00FA6506"/>
    <w:rsid w:val="00FA7C6C"/>
    <w:rsid w:val="00FD3B05"/>
    <w:rsid w:val="00FD5316"/>
    <w:rsid w:val="00FD5979"/>
    <w:rsid w:val="00FE172F"/>
    <w:rsid w:val="00FE7A05"/>
    <w:rsid w:val="00FF09D6"/>
    <w:rsid w:val="00FF1935"/>
    <w:rsid w:val="00FF19BD"/>
    <w:rsid w:val="00FF73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7B7BE81"/>
  <w15:chartTrackingRefBased/>
  <w15:docId w15:val="{6C413D64-E034-4059-956D-0A2F32F688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7EFF"/>
    <w:pPr>
      <w:spacing w:line="25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E768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E768A"/>
  </w:style>
  <w:style w:type="paragraph" w:styleId="Rodap">
    <w:name w:val="footer"/>
    <w:basedOn w:val="Normal"/>
    <w:link w:val="RodapChar"/>
    <w:uiPriority w:val="99"/>
    <w:unhideWhenUsed/>
    <w:rsid w:val="00BE768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E768A"/>
  </w:style>
  <w:style w:type="paragraph" w:styleId="Textodebalo">
    <w:name w:val="Balloon Text"/>
    <w:basedOn w:val="Normal"/>
    <w:link w:val="TextodebaloChar"/>
    <w:uiPriority w:val="99"/>
    <w:semiHidden/>
    <w:unhideWhenUsed/>
    <w:rsid w:val="00DD0F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0FC5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FF19B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3F42CE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3F42CE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3F42CE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3F42C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3F42C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7205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486770-3DA7-47E6-BC6D-35F783143C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790</Words>
  <Characters>4266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Secretaria-1</dc:creator>
  <cp:keywords/>
  <dc:description/>
  <cp:lastModifiedBy>Câmara-2</cp:lastModifiedBy>
  <cp:revision>8</cp:revision>
  <cp:lastPrinted>2025-09-16T15:33:00Z</cp:lastPrinted>
  <dcterms:created xsi:type="dcterms:W3CDTF">2025-09-16T13:18:00Z</dcterms:created>
  <dcterms:modified xsi:type="dcterms:W3CDTF">2025-09-22T18:10:00Z</dcterms:modified>
</cp:coreProperties>
</file>