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C32" w:rsidRDefault="000A4C32" w:rsidP="000A4C32">
      <w:pPr>
        <w:jc w:val="center"/>
        <w:rPr>
          <w:b/>
          <w:sz w:val="28"/>
          <w:szCs w:val="28"/>
        </w:rPr>
      </w:pPr>
      <w:r w:rsidRPr="00DA084E">
        <w:rPr>
          <w:b/>
          <w:sz w:val="28"/>
          <w:szCs w:val="28"/>
        </w:rPr>
        <w:t>Lei nº. 411</w:t>
      </w:r>
    </w:p>
    <w:p w:rsidR="000A4C32" w:rsidRPr="00DA084E" w:rsidRDefault="000A4C32" w:rsidP="000A4C32">
      <w:pPr>
        <w:jc w:val="center"/>
        <w:rPr>
          <w:b/>
          <w:sz w:val="28"/>
          <w:szCs w:val="28"/>
        </w:rPr>
      </w:pPr>
    </w:p>
    <w:tbl>
      <w:tblPr>
        <w:tblW w:w="5481" w:type="dxa"/>
        <w:tblInd w:w="3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81"/>
      </w:tblGrid>
      <w:tr w:rsidR="000A4C32" w:rsidTr="009212EC">
        <w:tblPrEx>
          <w:tblCellMar>
            <w:top w:w="0" w:type="dxa"/>
            <w:bottom w:w="0" w:type="dxa"/>
          </w:tblCellMar>
        </w:tblPrEx>
        <w:trPr>
          <w:trHeight w:val="1075"/>
        </w:trPr>
        <w:tc>
          <w:tcPr>
            <w:tcW w:w="5481" w:type="dxa"/>
          </w:tcPr>
          <w:p w:rsidR="000A4C32" w:rsidRDefault="000A4C32" w:rsidP="009212EC">
            <w:pPr>
              <w:ind w:left="177" w:firstLine="37"/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 xml:space="preserve">Fixa Feriado Municipal no Município de Bicas e dá outras providências, em cumprimento ao art.2. </w:t>
            </w:r>
            <w:proofErr w:type="gramStart"/>
            <w:r w:rsidRPr="00DA084E">
              <w:rPr>
                <w:sz w:val="28"/>
                <w:szCs w:val="28"/>
              </w:rPr>
              <w:t>da</w:t>
            </w:r>
            <w:proofErr w:type="gramEnd"/>
            <w:r w:rsidRPr="00DA084E">
              <w:rPr>
                <w:sz w:val="28"/>
                <w:szCs w:val="28"/>
              </w:rPr>
              <w:t xml:space="preserve"> lei 605 de 5/01/1949, modificada pelo </w:t>
            </w:r>
            <w:proofErr w:type="spellStart"/>
            <w:r w:rsidRPr="00DA084E">
              <w:rPr>
                <w:sz w:val="28"/>
                <w:szCs w:val="28"/>
              </w:rPr>
              <w:t>Decreto_Lei</w:t>
            </w:r>
            <w:proofErr w:type="spellEnd"/>
            <w:r w:rsidRPr="00DA084E">
              <w:rPr>
                <w:sz w:val="28"/>
                <w:szCs w:val="28"/>
              </w:rPr>
              <w:t xml:space="preserve"> de nº. 86 de 27/12/1966. </w:t>
            </w:r>
          </w:p>
        </w:tc>
      </w:tr>
    </w:tbl>
    <w:p w:rsidR="000A4C32" w:rsidRDefault="000A4C32" w:rsidP="000A4C32">
      <w:pPr>
        <w:jc w:val="both"/>
        <w:rPr>
          <w:sz w:val="28"/>
          <w:szCs w:val="28"/>
        </w:rPr>
      </w:pPr>
    </w:p>
    <w:p w:rsidR="000A4C32" w:rsidRPr="00DA084E" w:rsidRDefault="000A4C32" w:rsidP="000A4C32">
      <w:pPr>
        <w:jc w:val="both"/>
        <w:rPr>
          <w:sz w:val="28"/>
          <w:szCs w:val="28"/>
        </w:rPr>
      </w:pPr>
    </w:p>
    <w:p w:rsidR="000A4C32" w:rsidRDefault="000A4C32" w:rsidP="000A4C32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Bicas, por seus Vereadores, aprova e eu, Prefeito Municipal, sanciono a seguinte lei:</w:t>
      </w:r>
    </w:p>
    <w:p w:rsidR="000A4C32" w:rsidRPr="00DA084E" w:rsidRDefault="000A4C32" w:rsidP="000A4C32">
      <w:pPr>
        <w:ind w:firstLine="1134"/>
        <w:jc w:val="both"/>
        <w:rPr>
          <w:sz w:val="28"/>
          <w:szCs w:val="28"/>
        </w:rPr>
      </w:pPr>
    </w:p>
    <w:p w:rsidR="000A4C32" w:rsidRDefault="000A4C32" w:rsidP="000A4C32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1º. Para os devidos efeitos legais, é fixado Feriado Municipal, o dia da Sexta-Feira da Paixão, em todo o Município de Bicas.</w:t>
      </w:r>
    </w:p>
    <w:p w:rsidR="000A4C32" w:rsidRPr="00DA084E" w:rsidRDefault="000A4C32" w:rsidP="000A4C32">
      <w:pPr>
        <w:ind w:firstLine="1134"/>
        <w:jc w:val="both"/>
        <w:rPr>
          <w:sz w:val="28"/>
          <w:szCs w:val="28"/>
        </w:rPr>
      </w:pPr>
    </w:p>
    <w:p w:rsidR="000A4C32" w:rsidRDefault="000A4C32" w:rsidP="000A4C32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2º. Revogadas as disposições em contrário, esta lei entrará em vigor na data de sua publicação, enviando-se cópia da mesma a todas as repartições públicas locais.</w:t>
      </w:r>
    </w:p>
    <w:p w:rsidR="000A4C32" w:rsidRDefault="000A4C32" w:rsidP="000A4C32">
      <w:pPr>
        <w:ind w:firstLine="1134"/>
        <w:jc w:val="both"/>
        <w:rPr>
          <w:sz w:val="28"/>
          <w:szCs w:val="28"/>
        </w:rPr>
      </w:pPr>
    </w:p>
    <w:p w:rsidR="000A4C32" w:rsidRPr="00DA084E" w:rsidRDefault="000A4C32" w:rsidP="000A4C32">
      <w:pPr>
        <w:ind w:firstLine="1134"/>
        <w:jc w:val="both"/>
        <w:rPr>
          <w:sz w:val="28"/>
          <w:szCs w:val="28"/>
        </w:rPr>
      </w:pPr>
    </w:p>
    <w:p w:rsidR="000A4C32" w:rsidRPr="00DA084E" w:rsidRDefault="000A4C32" w:rsidP="000A4C32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08 de abril de 1968.</w:t>
      </w:r>
    </w:p>
    <w:p w:rsidR="000A4C32" w:rsidRPr="00DA084E" w:rsidRDefault="000A4C32" w:rsidP="000A4C32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0A4C32" w:rsidRDefault="000A4C32" w:rsidP="000A4C32">
      <w:pPr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A4C32"/>
    <w:rsid w:val="000A4C32"/>
    <w:rsid w:val="002F495D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584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2014-06-04T18:09:00Z</dcterms:created>
  <dcterms:modified xsi:type="dcterms:W3CDTF">2014-06-04T18:10:00Z</dcterms:modified>
</cp:coreProperties>
</file>