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B5032" w:rsidRDefault="00AB5032" w:rsidP="00054A20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B5032" w:rsidRPr="00675B7B" w:rsidRDefault="00E805C8" w:rsidP="00054A20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MOÇÃO DE PESAR Nº 051</w:t>
      </w:r>
      <w:r w:rsidR="00243EFE">
        <w:rPr>
          <w:rFonts w:ascii="Times New Roman" w:hAnsi="Times New Roman" w:cs="Times New Roman"/>
          <w:b/>
          <w:sz w:val="28"/>
          <w:szCs w:val="28"/>
        </w:rPr>
        <w:t>/2016</w:t>
      </w:r>
    </w:p>
    <w:p w:rsidR="00AB5032" w:rsidRDefault="00AB5032" w:rsidP="00054A20">
      <w:pPr>
        <w:pStyle w:val="Textbodyindent"/>
        <w:spacing w:line="240" w:lineRule="auto"/>
        <w:ind w:left="4956" w:firstLine="0"/>
        <w:jc w:val="center"/>
        <w:rPr>
          <w:rFonts w:ascii="Times New Roman" w:hAnsi="Times New Roman" w:cs="Times New Roman"/>
        </w:rPr>
      </w:pPr>
    </w:p>
    <w:p w:rsidR="00AB5032" w:rsidRDefault="00AB5032" w:rsidP="00CC6021">
      <w:pPr>
        <w:pStyle w:val="Textbodyindent"/>
        <w:spacing w:line="240" w:lineRule="auto"/>
        <w:ind w:left="3969" w:firstLine="0"/>
        <w:rPr>
          <w:rFonts w:ascii="Times New Roman" w:hAnsi="Times New Roman" w:cs="Times New Roman"/>
        </w:rPr>
      </w:pPr>
      <w:r w:rsidRPr="00675B7B">
        <w:rPr>
          <w:rFonts w:ascii="Times New Roman" w:hAnsi="Times New Roman" w:cs="Times New Roman"/>
        </w:rPr>
        <w:t xml:space="preserve">EMENTA: </w:t>
      </w:r>
      <w:r w:rsidRPr="00675B7B">
        <w:rPr>
          <w:rFonts w:ascii="Times New Roman" w:hAnsi="Times New Roman" w:cs="Times New Roman"/>
          <w:b w:val="0"/>
        </w:rPr>
        <w:t>Formula votos de pesar aos familiares de</w:t>
      </w:r>
      <w:r>
        <w:rPr>
          <w:rFonts w:ascii="Times New Roman" w:hAnsi="Times New Roman" w:cs="Times New Roman"/>
          <w:b w:val="0"/>
        </w:rPr>
        <w:t xml:space="preserve"> </w:t>
      </w:r>
      <w:r w:rsidR="00E805C8">
        <w:rPr>
          <w:rFonts w:ascii="Times New Roman" w:hAnsi="Times New Roman" w:cs="Times New Roman"/>
        </w:rPr>
        <w:t>Pedro da Cruz Parente Sobrinho (Pedrinho da Padaria).</w:t>
      </w:r>
    </w:p>
    <w:p w:rsidR="00054A20" w:rsidRDefault="00054A20" w:rsidP="00054A20">
      <w:pPr>
        <w:pStyle w:val="Textbodyindent"/>
        <w:spacing w:line="240" w:lineRule="auto"/>
        <w:ind w:left="4956" w:firstLine="0"/>
        <w:jc w:val="center"/>
        <w:rPr>
          <w:rFonts w:ascii="Times New Roman" w:hAnsi="Times New Roman" w:cs="Times New Roman"/>
          <w:b w:val="0"/>
        </w:rPr>
      </w:pPr>
    </w:p>
    <w:p w:rsidR="00E805C8" w:rsidRDefault="00E805C8" w:rsidP="00054A20">
      <w:pPr>
        <w:pStyle w:val="Textbodyindent"/>
        <w:spacing w:line="240" w:lineRule="auto"/>
        <w:ind w:left="4956" w:firstLine="0"/>
        <w:jc w:val="center"/>
        <w:rPr>
          <w:rFonts w:ascii="Times New Roman" w:hAnsi="Times New Roman" w:cs="Times New Roman"/>
          <w:b w:val="0"/>
        </w:rPr>
      </w:pPr>
    </w:p>
    <w:p w:rsidR="00E805C8" w:rsidRDefault="00E805C8" w:rsidP="00054A20">
      <w:pPr>
        <w:pStyle w:val="Textbodyindent"/>
        <w:spacing w:line="240" w:lineRule="auto"/>
        <w:ind w:left="4956" w:firstLine="0"/>
        <w:jc w:val="center"/>
        <w:rPr>
          <w:rFonts w:ascii="Times New Roman" w:hAnsi="Times New Roman" w:cs="Times New Roman"/>
          <w:b w:val="0"/>
        </w:rPr>
      </w:pPr>
    </w:p>
    <w:p w:rsidR="00E805C8" w:rsidRDefault="00E805C8" w:rsidP="00054A20">
      <w:pPr>
        <w:pStyle w:val="Textbodyindent"/>
        <w:spacing w:line="240" w:lineRule="auto"/>
        <w:ind w:left="4956" w:firstLine="0"/>
        <w:jc w:val="center"/>
        <w:rPr>
          <w:rFonts w:ascii="Times New Roman" w:hAnsi="Times New Roman" w:cs="Times New Roman"/>
          <w:b w:val="0"/>
        </w:rPr>
      </w:pPr>
    </w:p>
    <w:p w:rsidR="00E805C8" w:rsidRPr="00675B7B" w:rsidRDefault="00E805C8" w:rsidP="00054A20">
      <w:pPr>
        <w:pStyle w:val="Textbodyindent"/>
        <w:spacing w:line="240" w:lineRule="auto"/>
        <w:ind w:left="4956" w:firstLine="0"/>
        <w:jc w:val="center"/>
        <w:rPr>
          <w:rFonts w:ascii="Times New Roman" w:hAnsi="Times New Roman" w:cs="Times New Roman"/>
          <w:b w:val="0"/>
        </w:rPr>
      </w:pPr>
    </w:p>
    <w:p w:rsidR="00AB5032" w:rsidRPr="00675B7B" w:rsidRDefault="006E71AE" w:rsidP="00CC6021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DejaVu Sans" w:hAnsi="Times New Roman" w:cs="Times New Roman"/>
          <w:kern w:val="3"/>
          <w:sz w:val="24"/>
          <w:szCs w:val="24"/>
          <w:lang w:eastAsia="pt-BR"/>
        </w:rPr>
        <w:t>Os</w:t>
      </w:r>
      <w:r w:rsidR="00AB5032" w:rsidRPr="00675B7B">
        <w:rPr>
          <w:rFonts w:ascii="Times New Roman" w:eastAsia="DejaVu Sans" w:hAnsi="Times New Roman" w:cs="Times New Roman"/>
          <w:b/>
          <w:kern w:val="3"/>
          <w:sz w:val="24"/>
          <w:szCs w:val="24"/>
          <w:lang w:eastAsia="pt-BR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Vereadores</w:t>
      </w:r>
      <w:r w:rsidR="00AB5032" w:rsidRPr="00675B7B">
        <w:rPr>
          <w:rFonts w:ascii="Times New Roman" w:hAnsi="Times New Roman" w:cs="Times New Roman"/>
          <w:sz w:val="24"/>
          <w:szCs w:val="24"/>
        </w:rPr>
        <w:t xml:space="preserve">, no uso de suas atribuições e satisfeitas às formalidades regimentais vem apresentar esta </w:t>
      </w:r>
      <w:r w:rsidR="00AB5032" w:rsidRPr="00675B7B">
        <w:rPr>
          <w:rFonts w:ascii="Times New Roman" w:hAnsi="Times New Roman" w:cs="Times New Roman"/>
          <w:b/>
          <w:sz w:val="24"/>
          <w:szCs w:val="24"/>
        </w:rPr>
        <w:t>MOÇÃO DE PESAR</w:t>
      </w:r>
      <w:r w:rsidR="00AB5032">
        <w:rPr>
          <w:rFonts w:ascii="Times New Roman" w:hAnsi="Times New Roman" w:cs="Times New Roman"/>
          <w:sz w:val="24"/>
          <w:szCs w:val="24"/>
        </w:rPr>
        <w:t xml:space="preserve"> aos familiares de </w:t>
      </w:r>
      <w:r w:rsidR="00E805C8">
        <w:rPr>
          <w:rFonts w:ascii="Times New Roman" w:hAnsi="Times New Roman" w:cs="Times New Roman"/>
          <w:b/>
          <w:sz w:val="24"/>
          <w:szCs w:val="24"/>
        </w:rPr>
        <w:t xml:space="preserve">Pedro da Cruz Parente Sobrinho (Pedrinho da Padaria) </w:t>
      </w:r>
      <w:r w:rsidR="00AB5032" w:rsidRPr="00675B7B">
        <w:rPr>
          <w:rFonts w:ascii="Times New Roman" w:hAnsi="Times New Roman" w:cs="Times New Roman"/>
          <w:sz w:val="24"/>
          <w:szCs w:val="24"/>
        </w:rPr>
        <w:t>pelo</w:t>
      </w:r>
      <w:r w:rsidR="00AB5032">
        <w:rPr>
          <w:rFonts w:ascii="Times New Roman" w:hAnsi="Times New Roman" w:cs="Times New Roman"/>
          <w:sz w:val="24"/>
          <w:szCs w:val="24"/>
        </w:rPr>
        <w:t xml:space="preserve"> seu falecimento, ocorrido no dia </w:t>
      </w:r>
      <w:r w:rsidR="00E805C8">
        <w:rPr>
          <w:rFonts w:ascii="Times New Roman" w:hAnsi="Times New Roman" w:cs="Times New Roman"/>
          <w:sz w:val="24"/>
          <w:szCs w:val="24"/>
        </w:rPr>
        <w:t>08</w:t>
      </w:r>
      <w:r w:rsidR="00243EFE">
        <w:rPr>
          <w:rFonts w:ascii="Times New Roman" w:hAnsi="Times New Roman" w:cs="Times New Roman"/>
          <w:sz w:val="24"/>
          <w:szCs w:val="24"/>
        </w:rPr>
        <w:t xml:space="preserve"> de </w:t>
      </w:r>
      <w:r w:rsidR="00E805C8">
        <w:rPr>
          <w:rFonts w:ascii="Times New Roman" w:hAnsi="Times New Roman" w:cs="Times New Roman"/>
          <w:sz w:val="24"/>
          <w:szCs w:val="24"/>
        </w:rPr>
        <w:t>Agosto</w:t>
      </w:r>
      <w:r w:rsidR="00AB5032" w:rsidRPr="00675B7B">
        <w:rPr>
          <w:rFonts w:ascii="Times New Roman" w:hAnsi="Times New Roman" w:cs="Times New Roman"/>
          <w:sz w:val="24"/>
          <w:szCs w:val="24"/>
        </w:rPr>
        <w:t xml:space="preserve"> do corrente ano.</w:t>
      </w:r>
    </w:p>
    <w:p w:rsidR="00AB5032" w:rsidRPr="0023627C" w:rsidRDefault="00AB5032" w:rsidP="00CC6021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675B7B">
        <w:rPr>
          <w:rFonts w:ascii="Times New Roman" w:hAnsi="Times New Roman" w:cs="Times New Roman"/>
          <w:b/>
          <w:sz w:val="24"/>
          <w:szCs w:val="24"/>
        </w:rPr>
        <w:t>Art.1º</w:t>
      </w:r>
      <w:r w:rsidRPr="00675B7B">
        <w:rPr>
          <w:rFonts w:ascii="Times New Roman" w:hAnsi="Times New Roman" w:cs="Times New Roman"/>
          <w:sz w:val="24"/>
          <w:szCs w:val="24"/>
        </w:rPr>
        <w:t xml:space="preserve">- Ficam registrados nesta Casa Parlamentar, Votos </w:t>
      </w:r>
      <w:r w:rsidR="0023627C">
        <w:rPr>
          <w:rFonts w:ascii="Times New Roman" w:hAnsi="Times New Roman" w:cs="Times New Roman"/>
          <w:sz w:val="24"/>
          <w:szCs w:val="24"/>
        </w:rPr>
        <w:t xml:space="preserve">de Pesar aos familiares de </w:t>
      </w:r>
      <w:r w:rsidR="00E805C8">
        <w:rPr>
          <w:rFonts w:ascii="Times New Roman" w:hAnsi="Times New Roman" w:cs="Times New Roman"/>
          <w:b/>
          <w:sz w:val="24"/>
          <w:szCs w:val="24"/>
        </w:rPr>
        <w:t>Pedro da Cruz Parente Sobrinho (Pedrinho da Padaria).</w:t>
      </w:r>
    </w:p>
    <w:p w:rsidR="00840D58" w:rsidRDefault="00AB5032" w:rsidP="00CC6021">
      <w:pPr>
        <w:jc w:val="both"/>
        <w:rPr>
          <w:rFonts w:ascii="Times New Roman" w:hAnsi="Times New Roman" w:cs="Times New Roman"/>
          <w:sz w:val="24"/>
          <w:szCs w:val="24"/>
        </w:rPr>
      </w:pPr>
      <w:r w:rsidRPr="00675B7B">
        <w:rPr>
          <w:rFonts w:ascii="Times New Roman" w:hAnsi="Times New Roman" w:cs="Times New Roman"/>
          <w:b/>
          <w:sz w:val="24"/>
          <w:szCs w:val="24"/>
        </w:rPr>
        <w:t>Art.2º</w:t>
      </w:r>
      <w:r w:rsidRPr="00675B7B">
        <w:rPr>
          <w:rFonts w:ascii="Times New Roman" w:hAnsi="Times New Roman" w:cs="Times New Roman"/>
          <w:sz w:val="24"/>
          <w:szCs w:val="24"/>
        </w:rPr>
        <w:t>- Da respeitável decisão desta Casa, dê-se ciência a família enlutada</w:t>
      </w:r>
      <w:r w:rsidR="0023627C">
        <w:rPr>
          <w:rFonts w:ascii="Times New Roman" w:hAnsi="Times New Roman" w:cs="Times New Roman"/>
          <w:sz w:val="24"/>
          <w:szCs w:val="24"/>
        </w:rPr>
        <w:t xml:space="preserve"> e os sentimentos e a nossa solidariedade.</w:t>
      </w:r>
    </w:p>
    <w:p w:rsidR="00AB5032" w:rsidRPr="00675B7B" w:rsidRDefault="00AB5032" w:rsidP="00CC6021">
      <w:pPr>
        <w:jc w:val="both"/>
        <w:rPr>
          <w:rFonts w:ascii="Times New Roman" w:hAnsi="Times New Roman" w:cs="Times New Roman"/>
          <w:sz w:val="24"/>
          <w:szCs w:val="24"/>
        </w:rPr>
      </w:pPr>
      <w:r w:rsidRPr="00675B7B">
        <w:rPr>
          <w:rFonts w:ascii="Times New Roman" w:hAnsi="Times New Roman" w:cs="Times New Roman"/>
          <w:b/>
          <w:sz w:val="24"/>
          <w:szCs w:val="24"/>
        </w:rPr>
        <w:t>Art.3º</w:t>
      </w:r>
      <w:r w:rsidRPr="00675B7B">
        <w:rPr>
          <w:rFonts w:ascii="Times New Roman" w:hAnsi="Times New Roman" w:cs="Times New Roman"/>
          <w:sz w:val="24"/>
          <w:szCs w:val="24"/>
        </w:rPr>
        <w:t>- Esta Proposição entra em vigor na data de sua publicação.</w:t>
      </w:r>
    </w:p>
    <w:p w:rsidR="00E805C8" w:rsidRDefault="00E805C8" w:rsidP="00840D58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AB5032" w:rsidRPr="00675B7B" w:rsidRDefault="00AB5032" w:rsidP="00840D58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Salgueiro, </w:t>
      </w:r>
      <w:r w:rsidR="00E805C8">
        <w:rPr>
          <w:rFonts w:ascii="Times New Roman" w:hAnsi="Times New Roman" w:cs="Times New Roman"/>
          <w:sz w:val="24"/>
          <w:szCs w:val="24"/>
        </w:rPr>
        <w:t>09 de Agosto</w:t>
      </w:r>
      <w:r w:rsidR="00054A20">
        <w:rPr>
          <w:rFonts w:ascii="Times New Roman" w:hAnsi="Times New Roman" w:cs="Times New Roman"/>
          <w:sz w:val="24"/>
          <w:szCs w:val="24"/>
        </w:rPr>
        <w:t xml:space="preserve"> </w:t>
      </w:r>
      <w:r w:rsidR="00243EFE">
        <w:rPr>
          <w:rFonts w:ascii="Times New Roman" w:hAnsi="Times New Roman" w:cs="Times New Roman"/>
          <w:sz w:val="24"/>
          <w:szCs w:val="24"/>
        </w:rPr>
        <w:t>de 2016</w:t>
      </w:r>
      <w:r w:rsidRPr="00675B7B">
        <w:rPr>
          <w:rFonts w:ascii="Times New Roman" w:hAnsi="Times New Roman" w:cs="Times New Roman"/>
          <w:sz w:val="24"/>
          <w:szCs w:val="24"/>
        </w:rPr>
        <w:t>.</w:t>
      </w:r>
    </w:p>
    <w:p w:rsidR="00840D58" w:rsidRDefault="00840D58" w:rsidP="00054A20">
      <w:pPr>
        <w:pStyle w:val="SemEspaamento"/>
        <w:jc w:val="center"/>
        <w:rPr>
          <w:rFonts w:ascii="Times New Roman" w:hAnsi="Times New Roman" w:cs="Times New Roman"/>
          <w:sz w:val="24"/>
          <w:szCs w:val="24"/>
        </w:rPr>
      </w:pPr>
    </w:p>
    <w:p w:rsidR="00E805C8" w:rsidRDefault="00E805C8" w:rsidP="00054A20">
      <w:pPr>
        <w:pStyle w:val="SemEspaamento"/>
        <w:jc w:val="center"/>
        <w:rPr>
          <w:rFonts w:ascii="Times New Roman" w:hAnsi="Times New Roman" w:cs="Times New Roman"/>
          <w:sz w:val="24"/>
          <w:szCs w:val="24"/>
        </w:rPr>
      </w:pPr>
    </w:p>
    <w:p w:rsidR="00E805C8" w:rsidRDefault="00E805C8" w:rsidP="00054A20">
      <w:pPr>
        <w:pStyle w:val="SemEspaamento"/>
        <w:jc w:val="center"/>
        <w:rPr>
          <w:rFonts w:ascii="Times New Roman" w:hAnsi="Times New Roman" w:cs="Times New Roman"/>
          <w:sz w:val="24"/>
          <w:szCs w:val="24"/>
        </w:rPr>
      </w:pPr>
    </w:p>
    <w:p w:rsidR="00AB5032" w:rsidRDefault="00AB5032" w:rsidP="00054A20">
      <w:pPr>
        <w:pStyle w:val="SemEspaamento"/>
        <w:jc w:val="center"/>
        <w:rPr>
          <w:rFonts w:ascii="Times New Roman" w:hAnsi="Times New Roman" w:cs="Times New Roman"/>
          <w:sz w:val="24"/>
          <w:szCs w:val="24"/>
        </w:rPr>
      </w:pPr>
      <w:r w:rsidRPr="00AB5032">
        <w:rPr>
          <w:rFonts w:ascii="Times New Roman" w:hAnsi="Times New Roman" w:cs="Times New Roman"/>
          <w:sz w:val="24"/>
          <w:szCs w:val="24"/>
        </w:rPr>
        <w:t>Maria de Fátima de Carvalho Almeida</w:t>
      </w:r>
    </w:p>
    <w:p w:rsidR="00AB5032" w:rsidRPr="00AB5032" w:rsidRDefault="00AB5032" w:rsidP="00054A20">
      <w:pPr>
        <w:pStyle w:val="SemEspaamen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B5032">
        <w:rPr>
          <w:rFonts w:ascii="Times New Roman" w:hAnsi="Times New Roman" w:cs="Times New Roman"/>
          <w:b/>
          <w:sz w:val="24"/>
          <w:szCs w:val="24"/>
        </w:rPr>
        <w:t>Vereadora</w:t>
      </w:r>
    </w:p>
    <w:p w:rsidR="00D5546F" w:rsidRPr="00675B7B" w:rsidRDefault="00D5546F" w:rsidP="00865AF6">
      <w:pPr>
        <w:jc w:val="center"/>
        <w:rPr>
          <w:rFonts w:ascii="Times New Roman" w:hAnsi="Times New Roman" w:cs="Times New Roman"/>
          <w:sz w:val="24"/>
          <w:szCs w:val="24"/>
        </w:rPr>
      </w:pPr>
    </w:p>
    <w:sectPr w:rsidR="00D5546F" w:rsidRPr="00675B7B" w:rsidSect="00FA1E49">
      <w:headerReference w:type="even" r:id="rId7"/>
      <w:headerReference w:type="default" r:id="rId8"/>
      <w:footerReference w:type="default" r:id="rId9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510BF" w:rsidRDefault="008510BF" w:rsidP="00697F58">
      <w:pPr>
        <w:spacing w:after="0" w:line="240" w:lineRule="auto"/>
      </w:pPr>
      <w:r>
        <w:separator/>
      </w:r>
    </w:p>
  </w:endnote>
  <w:endnote w:type="continuationSeparator" w:id="0">
    <w:p w:rsidR="008510BF" w:rsidRDefault="008510BF" w:rsidP="00697F5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DejaVu Sans">
    <w:panose1 w:val="020B0603030804020204"/>
    <w:charset w:val="00"/>
    <w:family w:val="swiss"/>
    <w:pitch w:val="variable"/>
    <w:sig w:usb0="E7000EFF" w:usb1="5200FDFF" w:usb2="0A042021" w:usb3="00000000" w:csb0="000001B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349" w:type="pct"/>
      <w:tblInd w:w="659" w:type="dxa"/>
      <w:tblCellMar>
        <w:left w:w="70" w:type="dxa"/>
        <w:right w:w="70" w:type="dxa"/>
      </w:tblCellMar>
      <w:tblLook w:val="0000"/>
    </w:tblPr>
    <w:tblGrid>
      <w:gridCol w:w="5465"/>
      <w:gridCol w:w="3782"/>
    </w:tblGrid>
    <w:tr w:rsidR="00A509CF" w:rsidTr="00E01725">
      <w:trPr>
        <w:trHeight w:val="898"/>
      </w:trPr>
      <w:tc>
        <w:tcPr>
          <w:tcW w:w="2955" w:type="pct"/>
        </w:tcPr>
        <w:p w:rsidR="00A509CF" w:rsidRDefault="003E157D" w:rsidP="00E01725">
          <w:pPr>
            <w:pStyle w:val="Rodap"/>
            <w:jc w:val="both"/>
            <w:rPr>
              <w:rFonts w:ascii="Arial Narrow" w:hAnsi="Arial Narrow"/>
              <w:color w:val="000000"/>
              <w:sz w:val="16"/>
              <w:szCs w:val="16"/>
            </w:rPr>
          </w:pPr>
          <w:r>
            <w:rPr>
              <w:rStyle w:val="Nmerodepgina"/>
              <w:rFonts w:ascii="Arial Narrow" w:hAnsi="Arial Narrow"/>
              <w:color w:val="000000"/>
              <w:sz w:val="16"/>
              <w:szCs w:val="16"/>
            </w:rPr>
            <w:fldChar w:fldCharType="begin"/>
          </w:r>
          <w:r w:rsidR="00AB5032">
            <w:rPr>
              <w:rStyle w:val="Nmerodepgina"/>
              <w:rFonts w:ascii="Arial Narrow" w:hAnsi="Arial Narrow"/>
              <w:color w:val="000000"/>
              <w:sz w:val="16"/>
              <w:szCs w:val="16"/>
            </w:rPr>
            <w:instrText xml:space="preserve"> PAGE </w:instrText>
          </w:r>
          <w:r>
            <w:rPr>
              <w:rStyle w:val="Nmerodepgina"/>
              <w:rFonts w:ascii="Arial Narrow" w:hAnsi="Arial Narrow"/>
              <w:color w:val="000000"/>
              <w:sz w:val="16"/>
              <w:szCs w:val="16"/>
            </w:rPr>
            <w:fldChar w:fldCharType="separate"/>
          </w:r>
          <w:r w:rsidR="00CC6021">
            <w:rPr>
              <w:rStyle w:val="Nmerodepgina"/>
              <w:rFonts w:ascii="Arial Narrow" w:hAnsi="Arial Narrow"/>
              <w:noProof/>
              <w:color w:val="000000"/>
              <w:sz w:val="16"/>
              <w:szCs w:val="16"/>
            </w:rPr>
            <w:t>1</w:t>
          </w:r>
          <w:r>
            <w:rPr>
              <w:rStyle w:val="Nmerodepgina"/>
              <w:rFonts w:ascii="Arial Narrow" w:hAnsi="Arial Narrow"/>
              <w:color w:val="000000"/>
              <w:sz w:val="16"/>
              <w:szCs w:val="16"/>
            </w:rPr>
            <w:fldChar w:fldCharType="end"/>
          </w:r>
          <w:r w:rsidR="00AB5032">
            <w:rPr>
              <w:rStyle w:val="Nmerodepgina"/>
              <w:rFonts w:ascii="Arial Narrow" w:hAnsi="Arial Narrow"/>
              <w:color w:val="000000"/>
              <w:sz w:val="16"/>
              <w:szCs w:val="16"/>
            </w:rPr>
            <w:t>/</w:t>
          </w:r>
          <w:r>
            <w:rPr>
              <w:rStyle w:val="Nmerodepgina"/>
              <w:rFonts w:ascii="Arial Narrow" w:hAnsi="Arial Narrow"/>
              <w:color w:val="000000"/>
              <w:sz w:val="16"/>
              <w:szCs w:val="16"/>
            </w:rPr>
            <w:fldChar w:fldCharType="begin"/>
          </w:r>
          <w:r w:rsidR="00AB5032">
            <w:rPr>
              <w:rStyle w:val="Nmerodepgina"/>
              <w:rFonts w:ascii="Arial Narrow" w:hAnsi="Arial Narrow"/>
              <w:color w:val="000000"/>
              <w:sz w:val="16"/>
              <w:szCs w:val="16"/>
            </w:rPr>
            <w:instrText xml:space="preserve"> NUMPAGES </w:instrText>
          </w:r>
          <w:r>
            <w:rPr>
              <w:rStyle w:val="Nmerodepgina"/>
              <w:rFonts w:ascii="Arial Narrow" w:hAnsi="Arial Narrow"/>
              <w:color w:val="000000"/>
              <w:sz w:val="16"/>
              <w:szCs w:val="16"/>
            </w:rPr>
            <w:fldChar w:fldCharType="separate"/>
          </w:r>
          <w:r w:rsidR="00CC6021">
            <w:rPr>
              <w:rStyle w:val="Nmerodepgina"/>
              <w:rFonts w:ascii="Arial Narrow" w:hAnsi="Arial Narrow"/>
              <w:noProof/>
              <w:color w:val="000000"/>
              <w:sz w:val="16"/>
              <w:szCs w:val="16"/>
            </w:rPr>
            <w:t>1</w:t>
          </w:r>
          <w:r>
            <w:rPr>
              <w:rStyle w:val="Nmerodepgina"/>
              <w:rFonts w:ascii="Arial Narrow" w:hAnsi="Arial Narrow"/>
              <w:color w:val="000000"/>
              <w:sz w:val="16"/>
              <w:szCs w:val="16"/>
            </w:rPr>
            <w:fldChar w:fldCharType="end"/>
          </w:r>
        </w:p>
      </w:tc>
      <w:tc>
        <w:tcPr>
          <w:tcW w:w="2045" w:type="pct"/>
          <w:tcBorders>
            <w:top w:val="single" w:sz="4" w:space="0" w:color="auto"/>
          </w:tcBorders>
        </w:tcPr>
        <w:p w:rsidR="00A509CF" w:rsidRDefault="00CC6021" w:rsidP="00E01725">
          <w:pPr>
            <w:pStyle w:val="Rodap"/>
            <w:jc w:val="both"/>
            <w:rPr>
              <w:rFonts w:ascii="Arial Narrow" w:hAnsi="Arial Narrow"/>
              <w:color w:val="000000"/>
              <w:sz w:val="16"/>
            </w:rPr>
          </w:pPr>
        </w:p>
        <w:p w:rsidR="00A509CF" w:rsidRDefault="00AB5032" w:rsidP="00E01725">
          <w:pPr>
            <w:pStyle w:val="Rodap"/>
            <w:jc w:val="both"/>
            <w:rPr>
              <w:rFonts w:ascii="Arial Narrow" w:hAnsi="Arial Narrow"/>
              <w:color w:val="000000"/>
              <w:sz w:val="16"/>
            </w:rPr>
          </w:pPr>
          <w:r>
            <w:rPr>
              <w:rFonts w:ascii="Arial Narrow" w:hAnsi="Arial Narrow"/>
              <w:color w:val="000000"/>
              <w:sz w:val="16"/>
            </w:rPr>
            <w:t>PRAÇA PROFESSOR URBANO GOMES DE SÁ N.º 14</w:t>
          </w:r>
        </w:p>
        <w:p w:rsidR="00A509CF" w:rsidRDefault="00AB5032" w:rsidP="00E01725">
          <w:pPr>
            <w:pStyle w:val="Rodap"/>
            <w:jc w:val="both"/>
            <w:rPr>
              <w:rFonts w:ascii="Arial Narrow" w:hAnsi="Arial Narrow"/>
              <w:color w:val="000000"/>
              <w:sz w:val="16"/>
            </w:rPr>
          </w:pPr>
          <w:r>
            <w:rPr>
              <w:rFonts w:ascii="Arial Narrow" w:hAnsi="Arial Narrow"/>
              <w:color w:val="000000"/>
              <w:sz w:val="16"/>
            </w:rPr>
            <w:t>SANTO ANTÔNIO – CEP 56.000-000</w:t>
          </w:r>
        </w:p>
        <w:p w:rsidR="00A509CF" w:rsidRDefault="00AB5032" w:rsidP="00E01725">
          <w:pPr>
            <w:pStyle w:val="Rodap"/>
            <w:jc w:val="both"/>
            <w:rPr>
              <w:rFonts w:ascii="Arial Narrow" w:hAnsi="Arial Narrow"/>
              <w:color w:val="000000"/>
              <w:sz w:val="16"/>
            </w:rPr>
          </w:pPr>
          <w:r>
            <w:rPr>
              <w:rFonts w:ascii="Arial Narrow" w:hAnsi="Arial Narrow"/>
              <w:color w:val="000000"/>
              <w:sz w:val="16"/>
            </w:rPr>
            <w:t>SALGUEIRO – PERNAMBUCO</w:t>
          </w:r>
        </w:p>
        <w:p w:rsidR="00A509CF" w:rsidRDefault="00AB5032" w:rsidP="00E01725">
          <w:pPr>
            <w:pStyle w:val="Rodap"/>
            <w:jc w:val="both"/>
            <w:rPr>
              <w:rFonts w:ascii="Arial Narrow" w:hAnsi="Arial Narrow"/>
              <w:color w:val="000000"/>
              <w:sz w:val="16"/>
            </w:rPr>
          </w:pPr>
          <w:r>
            <w:rPr>
              <w:rFonts w:ascii="Arial Narrow" w:hAnsi="Arial Narrow"/>
              <w:color w:val="000000"/>
              <w:sz w:val="16"/>
            </w:rPr>
            <w:t>FONES (87)3871-0870 / 3871-2784 – FAX (87)3871-2796</w:t>
          </w:r>
        </w:p>
        <w:p w:rsidR="00A509CF" w:rsidRDefault="00AB5032" w:rsidP="00E01725">
          <w:pPr>
            <w:pStyle w:val="Rodap"/>
            <w:jc w:val="both"/>
            <w:rPr>
              <w:rFonts w:ascii="Arial Narrow" w:hAnsi="Arial Narrow"/>
              <w:color w:val="000000"/>
              <w:sz w:val="16"/>
            </w:rPr>
          </w:pPr>
          <w:r>
            <w:rPr>
              <w:rFonts w:ascii="Arial Narrow" w:hAnsi="Arial Narrow"/>
              <w:color w:val="000000"/>
              <w:sz w:val="16"/>
            </w:rPr>
            <w:t>http://WWW.CAMARADESALGUEIRO.COM.BR</w:t>
          </w:r>
        </w:p>
      </w:tc>
    </w:tr>
  </w:tbl>
  <w:p w:rsidR="00A509CF" w:rsidRDefault="00CC6021">
    <w:pPr>
      <w:pStyle w:val="Rodap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510BF" w:rsidRDefault="008510BF" w:rsidP="00697F58">
      <w:pPr>
        <w:spacing w:after="0" w:line="240" w:lineRule="auto"/>
      </w:pPr>
      <w:r>
        <w:separator/>
      </w:r>
    </w:p>
  </w:footnote>
  <w:footnote w:type="continuationSeparator" w:id="0">
    <w:p w:rsidR="008510BF" w:rsidRDefault="008510BF" w:rsidP="00697F5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97F58" w:rsidRDefault="00AB5032">
    <w:r>
      <w:cr/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509CF" w:rsidRDefault="00AB5032" w:rsidP="00A509CF">
    <w:pPr>
      <w:pStyle w:val="Cabealho"/>
      <w:rPr>
        <w:rFonts w:ascii="Arial Narrow" w:hAnsi="Arial Narrow"/>
        <w:b/>
        <w:bCs/>
        <w:color w:val="000000"/>
        <w:sz w:val="28"/>
      </w:rPr>
    </w:pPr>
    <w:r w:rsidRPr="00675B7B">
      <w:rPr>
        <w:rFonts w:ascii="Arial Narrow" w:hAnsi="Arial Narrow"/>
        <w:b/>
        <w:bCs/>
        <w:noProof/>
        <w:color w:val="000000"/>
        <w:sz w:val="28"/>
        <w:lang w:eastAsia="pt-BR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column">
            <wp:posOffset>2401962</wp:posOffset>
          </wp:positionH>
          <wp:positionV relativeFrom="paragraph">
            <wp:posOffset>-157750</wp:posOffset>
          </wp:positionV>
          <wp:extent cx="632703" cy="690664"/>
          <wp:effectExtent l="19050" t="0" r="0" b="0"/>
          <wp:wrapNone/>
          <wp:docPr id="2" name="Imagem 1" descr="brasao_p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brasao_pe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2703" cy="690664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:rsidR="00A509CF" w:rsidRDefault="00CC6021" w:rsidP="00A509CF">
    <w:pPr>
      <w:pStyle w:val="Cabealho"/>
      <w:jc w:val="center"/>
      <w:rPr>
        <w:rFonts w:ascii="Arial Narrow" w:hAnsi="Arial Narrow"/>
        <w:b/>
        <w:bCs/>
        <w:color w:val="000000"/>
        <w:sz w:val="28"/>
      </w:rPr>
    </w:pPr>
  </w:p>
  <w:p w:rsidR="00A509CF" w:rsidRDefault="00CC6021" w:rsidP="00A509CF">
    <w:pPr>
      <w:pStyle w:val="Cabealho"/>
      <w:rPr>
        <w:rFonts w:ascii="Arial Narrow" w:hAnsi="Arial Narrow"/>
        <w:b/>
        <w:bCs/>
        <w:color w:val="000000"/>
        <w:sz w:val="28"/>
      </w:rPr>
    </w:pPr>
  </w:p>
  <w:p w:rsidR="00A509CF" w:rsidRDefault="00AB5032" w:rsidP="00A509CF">
    <w:pPr>
      <w:pStyle w:val="Cabealho"/>
      <w:jc w:val="center"/>
      <w:rPr>
        <w:rFonts w:ascii="Arial Narrow" w:hAnsi="Arial Narrow"/>
        <w:color w:val="000000"/>
        <w:sz w:val="28"/>
      </w:rPr>
    </w:pPr>
    <w:r>
      <w:rPr>
        <w:rFonts w:ascii="Arial Narrow" w:hAnsi="Arial Narrow"/>
        <w:b/>
        <w:bCs/>
        <w:color w:val="000000"/>
        <w:sz w:val="28"/>
      </w:rPr>
      <w:t>CÂMARA MUNICIPAL DE VEREADORES DE SALGUEIRO</w:t>
    </w:r>
  </w:p>
  <w:p w:rsidR="00A509CF" w:rsidRPr="00A509CF" w:rsidRDefault="00AB5032" w:rsidP="00A509CF">
    <w:pPr>
      <w:pStyle w:val="Cabealho"/>
      <w:jc w:val="center"/>
      <w:rPr>
        <w:rFonts w:ascii="Arial Narrow" w:hAnsi="Arial Narrow"/>
        <w:color w:val="000000"/>
        <w:sz w:val="28"/>
      </w:rPr>
    </w:pPr>
    <w:r>
      <w:rPr>
        <w:rFonts w:ascii="Arial Narrow" w:hAnsi="Arial Narrow"/>
        <w:color w:val="000000"/>
        <w:sz w:val="28"/>
      </w:rPr>
      <w:t xml:space="preserve">CASA EPITÁCIO ALENCAR </w: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8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AB5032"/>
    <w:rsid w:val="000146E6"/>
    <w:rsid w:val="00026B28"/>
    <w:rsid w:val="00054A20"/>
    <w:rsid w:val="000A582A"/>
    <w:rsid w:val="000B1D87"/>
    <w:rsid w:val="000F1533"/>
    <w:rsid w:val="00171698"/>
    <w:rsid w:val="0023627C"/>
    <w:rsid w:val="00243EFE"/>
    <w:rsid w:val="003E157D"/>
    <w:rsid w:val="003F7741"/>
    <w:rsid w:val="00564281"/>
    <w:rsid w:val="005E7A4F"/>
    <w:rsid w:val="0062386D"/>
    <w:rsid w:val="00674532"/>
    <w:rsid w:val="00681E4C"/>
    <w:rsid w:val="00697F58"/>
    <w:rsid w:val="006E71AE"/>
    <w:rsid w:val="007211BE"/>
    <w:rsid w:val="0072204D"/>
    <w:rsid w:val="007340B1"/>
    <w:rsid w:val="00734A6A"/>
    <w:rsid w:val="007B4D92"/>
    <w:rsid w:val="00840D58"/>
    <w:rsid w:val="008510BF"/>
    <w:rsid w:val="00865AF6"/>
    <w:rsid w:val="0087598B"/>
    <w:rsid w:val="008802CC"/>
    <w:rsid w:val="009401B0"/>
    <w:rsid w:val="009547CC"/>
    <w:rsid w:val="009619F6"/>
    <w:rsid w:val="009757F5"/>
    <w:rsid w:val="00984E4B"/>
    <w:rsid w:val="009A58F8"/>
    <w:rsid w:val="009C0083"/>
    <w:rsid w:val="009F00AE"/>
    <w:rsid w:val="00A06BF6"/>
    <w:rsid w:val="00A3585B"/>
    <w:rsid w:val="00AB5032"/>
    <w:rsid w:val="00AE17A8"/>
    <w:rsid w:val="00B665B4"/>
    <w:rsid w:val="00B7236E"/>
    <w:rsid w:val="00C95352"/>
    <w:rsid w:val="00CC6021"/>
    <w:rsid w:val="00D37C76"/>
    <w:rsid w:val="00D5546F"/>
    <w:rsid w:val="00D6629F"/>
    <w:rsid w:val="00DB6C69"/>
    <w:rsid w:val="00DE7BAC"/>
    <w:rsid w:val="00E6302F"/>
    <w:rsid w:val="00E75E36"/>
    <w:rsid w:val="00E77E8D"/>
    <w:rsid w:val="00E805C8"/>
    <w:rsid w:val="00ED5574"/>
    <w:rsid w:val="00F2125D"/>
    <w:rsid w:val="00F4049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B5032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Textbodyindent">
    <w:name w:val="Text body indent"/>
    <w:basedOn w:val="Normal"/>
    <w:rsid w:val="00AB5032"/>
    <w:pPr>
      <w:widowControl w:val="0"/>
      <w:suppressAutoHyphens/>
      <w:autoSpaceDN w:val="0"/>
      <w:spacing w:after="0" w:line="360" w:lineRule="auto"/>
      <w:ind w:left="4248" w:hanging="1488"/>
      <w:jc w:val="both"/>
    </w:pPr>
    <w:rPr>
      <w:rFonts w:ascii="Garamond" w:eastAsia="DejaVu Sans" w:hAnsi="Garamond" w:cs="DejaVu Sans"/>
      <w:b/>
      <w:kern w:val="3"/>
      <w:sz w:val="24"/>
      <w:szCs w:val="24"/>
      <w:lang w:eastAsia="pt-BR"/>
    </w:rPr>
  </w:style>
  <w:style w:type="paragraph" w:styleId="Cabealho">
    <w:name w:val="header"/>
    <w:basedOn w:val="Normal"/>
    <w:link w:val="CabealhoChar"/>
    <w:uiPriority w:val="99"/>
    <w:semiHidden/>
    <w:unhideWhenUsed/>
    <w:rsid w:val="00AB503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semiHidden/>
    <w:rsid w:val="00AB5032"/>
  </w:style>
  <w:style w:type="paragraph" w:styleId="Rodap">
    <w:name w:val="footer"/>
    <w:basedOn w:val="Normal"/>
    <w:link w:val="RodapChar"/>
    <w:unhideWhenUsed/>
    <w:rsid w:val="00AB503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rsid w:val="00AB5032"/>
  </w:style>
  <w:style w:type="character" w:styleId="Nmerodepgina">
    <w:name w:val="page number"/>
    <w:basedOn w:val="Fontepargpadro"/>
    <w:rsid w:val="00AB5032"/>
  </w:style>
  <w:style w:type="paragraph" w:styleId="SemEspaamento">
    <w:name w:val="No Spacing"/>
    <w:uiPriority w:val="1"/>
    <w:qFormat/>
    <w:rsid w:val="00AB5032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4EEF53B-A549-468C-9A87-24BCC354927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125</Words>
  <Characters>675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Fátima Carvalho</dc:creator>
  <cp:lastModifiedBy>Cliente</cp:lastModifiedBy>
  <cp:revision>3</cp:revision>
  <cp:lastPrinted>2016-08-09T13:15:00Z</cp:lastPrinted>
  <dcterms:created xsi:type="dcterms:W3CDTF">2016-08-09T12:51:00Z</dcterms:created>
  <dcterms:modified xsi:type="dcterms:W3CDTF">2016-08-09T13:15:00Z</dcterms:modified>
</cp:coreProperties>
</file>