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4E6" w:rsidRDefault="00EE04E6" w:rsidP="00EE04E6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EE04E6" w:rsidRDefault="00EE04E6" w:rsidP="00EE04E6">
      <w:pPr>
        <w:ind w:left="1701"/>
        <w:rPr>
          <w:b/>
          <w:u w:val="single"/>
        </w:rPr>
      </w:pPr>
    </w:p>
    <w:p w:rsidR="00EE04E6" w:rsidRDefault="00EE04E6">
      <w:pPr>
        <w:ind w:left="1701"/>
        <w:jc w:val="both"/>
        <w:rPr>
          <w:b/>
          <w:u w:val="single"/>
        </w:rPr>
      </w:pPr>
    </w:p>
    <w:p w:rsidR="00000000" w:rsidRDefault="00EE04E6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866/87</w:t>
      </w:r>
    </w:p>
    <w:p w:rsidR="00000000" w:rsidRDefault="00EE04E6">
      <w:pPr>
        <w:ind w:left="1701"/>
        <w:jc w:val="both"/>
        <w:rPr>
          <w:b/>
        </w:rPr>
      </w:pPr>
    </w:p>
    <w:p w:rsidR="00000000" w:rsidRDefault="00EE04E6">
      <w:pPr>
        <w:ind w:left="1701"/>
        <w:jc w:val="both"/>
        <w:rPr>
          <w:b/>
        </w:rPr>
      </w:pPr>
    </w:p>
    <w:p w:rsidR="00000000" w:rsidRDefault="00EE04E6">
      <w:pPr>
        <w:ind w:left="1701"/>
        <w:jc w:val="both"/>
        <w:rPr>
          <w:b/>
        </w:rPr>
      </w:pPr>
      <w:r>
        <w:rPr>
          <w:b/>
        </w:rPr>
        <w:t xml:space="preserve">AUTORIZA ABERTURA DE CRÉDITOS SUPLEMENTARES. </w:t>
      </w:r>
    </w:p>
    <w:p w:rsidR="00000000" w:rsidRDefault="00EE04E6"/>
    <w:p w:rsidR="00EE04E6" w:rsidRDefault="00EE04E6" w:rsidP="00EE04E6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EE04E6" w:rsidRDefault="00EE04E6" w:rsidP="00EE04E6">
      <w:pPr>
        <w:ind w:left="1701"/>
        <w:jc w:val="both"/>
        <w:rPr>
          <w:b/>
        </w:rPr>
      </w:pPr>
    </w:p>
    <w:p w:rsidR="00EE04E6" w:rsidRDefault="00EE04E6" w:rsidP="00EE04E6">
      <w:pPr>
        <w:ind w:left="1701"/>
        <w:jc w:val="both"/>
      </w:pPr>
      <w:r>
        <w:rPr>
          <w:b/>
        </w:rPr>
        <w:t>Lei</w:t>
      </w:r>
    </w:p>
    <w:p w:rsidR="00EE04E6" w:rsidRDefault="00EE04E6" w:rsidP="00EE04E6">
      <w:pPr>
        <w:ind w:left="851" w:hanging="851"/>
      </w:pPr>
    </w:p>
    <w:p w:rsidR="00000000" w:rsidRDefault="00EE04E6"/>
    <w:p w:rsidR="00000000" w:rsidRDefault="00EE04E6"/>
    <w:p w:rsidR="00000000" w:rsidRDefault="00EE04E6">
      <w:pPr>
        <w:ind w:left="851" w:hanging="851"/>
      </w:pPr>
      <w:r>
        <w:t>Art. 1º - Fica o Poder Executivo Municipal, autorizado a abrir um crédito Suplementar de CZ$ 2.300.000,00 (Dois Milhões e Trezentos Mil Cruzados) para reforço das dotações orçamentárias, aba</w:t>
      </w:r>
      <w:r>
        <w:t>ixo relacionadas:</w:t>
      </w:r>
    </w:p>
    <w:p w:rsidR="00000000" w:rsidRDefault="00EE04E6">
      <w:pPr>
        <w:ind w:left="851" w:hanging="851"/>
      </w:pPr>
    </w:p>
    <w:p w:rsidR="00000000" w:rsidRDefault="00EE04E6">
      <w:pPr>
        <w:ind w:left="851" w:hanging="851"/>
        <w:rPr>
          <w:u w:val="single"/>
        </w:rPr>
      </w:pPr>
      <w:proofErr w:type="gramStart"/>
      <w:r>
        <w:rPr>
          <w:u w:val="single"/>
        </w:rPr>
        <w:t>0401 - DEPARTAMENTO</w:t>
      </w:r>
      <w:proofErr w:type="gramEnd"/>
      <w:r>
        <w:rPr>
          <w:u w:val="single"/>
        </w:rPr>
        <w:t xml:space="preserve"> DE EDUCAÇÃO E CULTURA</w:t>
      </w:r>
    </w:p>
    <w:p w:rsidR="00000000" w:rsidRDefault="00EE04E6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3100.00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Despesas de Custeio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3130.00/29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Serviços de Terceiros e Encargos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right"/>
            </w:pPr>
            <w:r>
              <w:t>900.000,00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r>
              <w:t>Despesas de Capital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r>
              <w:t>Investimentos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4110.00/31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r>
              <w:t>Obras e Instalações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right"/>
            </w:pPr>
            <w:r>
              <w:t>900.000,00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  <w:r>
              <w:t>4120.00/32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r>
              <w:t>Equipamentos e Material Permanente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right"/>
            </w:pPr>
            <w:r>
              <w:t>500.000,00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E04E6">
            <w:pPr>
              <w:jc w:val="right"/>
              <w:rPr>
                <w:b/>
              </w:rPr>
            </w:pPr>
            <w:r>
              <w:rPr>
                <w:b/>
              </w:rPr>
              <w:t>2.300.000,00</w:t>
            </w:r>
          </w:p>
        </w:tc>
      </w:tr>
    </w:tbl>
    <w:p w:rsidR="00000000" w:rsidRDefault="00EE04E6">
      <w:pPr>
        <w:ind w:left="851" w:hanging="851"/>
        <w:rPr>
          <w:u w:val="single"/>
        </w:rPr>
      </w:pPr>
    </w:p>
    <w:p w:rsidR="00000000" w:rsidRDefault="00EE04E6">
      <w:pPr>
        <w:ind w:left="851" w:hanging="851"/>
      </w:pPr>
    </w:p>
    <w:p w:rsidR="00000000" w:rsidRDefault="00EE04E6">
      <w:pPr>
        <w:ind w:left="851" w:hanging="851"/>
      </w:pPr>
      <w:r>
        <w:t>Art. 2º - O crédito Suplementar</w:t>
      </w:r>
      <w:proofErr w:type="gramStart"/>
      <w:r>
        <w:t xml:space="preserve">  </w:t>
      </w:r>
      <w:proofErr w:type="gramEnd"/>
      <w:r>
        <w:t>de que trata o artigo 1º, correrá por conta da Receita Advinda de Auxílio Financeiro, recebida do Municí</w:t>
      </w:r>
      <w:r>
        <w:t>pio de Educação, no valor supra.</w:t>
      </w:r>
    </w:p>
    <w:p w:rsidR="00000000" w:rsidRDefault="00EE04E6">
      <w:pPr>
        <w:ind w:left="851" w:hanging="851"/>
      </w:pPr>
    </w:p>
    <w:p w:rsidR="00000000" w:rsidRDefault="00EE04E6">
      <w:pPr>
        <w:ind w:left="851" w:hanging="851"/>
      </w:pPr>
      <w:r>
        <w:t>Art. 3º - Esta Lei entra em vigor na data de sua publicação, revogadas as disposições em contrário.</w:t>
      </w:r>
    </w:p>
    <w:p w:rsidR="00000000" w:rsidRDefault="00EE04E6"/>
    <w:p w:rsidR="00000000" w:rsidRDefault="00EE04E6"/>
    <w:p w:rsidR="00000000" w:rsidRDefault="00EE04E6">
      <w:r>
        <w:t xml:space="preserve">Prefeitura Municipal de Bom Retiro </w:t>
      </w:r>
      <w:r>
        <w:t>em 30 de Novembro 1987.</w:t>
      </w:r>
    </w:p>
    <w:p w:rsidR="00000000" w:rsidRDefault="00EE04E6"/>
    <w:p w:rsidR="00000000" w:rsidRDefault="00EE04E6"/>
    <w:p w:rsidR="00000000" w:rsidRDefault="00EE04E6"/>
    <w:p w:rsidR="00000000" w:rsidRDefault="00EE04E6"/>
    <w:p w:rsidR="00EE04E6" w:rsidRDefault="00EE04E6" w:rsidP="00EE04E6">
      <w:pPr>
        <w:pStyle w:val="TextosemFormatao"/>
        <w:rPr>
          <w:rFonts w:ascii="Arial" w:hAnsi="Arial"/>
          <w:sz w:val="24"/>
        </w:rPr>
      </w:pPr>
    </w:p>
    <w:p w:rsidR="00EE04E6" w:rsidRDefault="00EE04E6" w:rsidP="00EE04E6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EE04E6" w:rsidRDefault="00EE04E6" w:rsidP="00EE04E6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EE04E6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4E6"/>
    <w:rsid w:val="00EE0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EE04E6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E04E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2</cp:revision>
  <cp:lastPrinted>1601-01-01T00:00:00Z</cp:lastPrinted>
  <dcterms:created xsi:type="dcterms:W3CDTF">1998-03-31T17:39:00Z</dcterms:created>
  <dcterms:modified xsi:type="dcterms:W3CDTF">2007-11-13T13:21:00Z</dcterms:modified>
</cp:coreProperties>
</file>