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8ED" w:rsidRDefault="00E558ED" w:rsidP="00E558ED">
      <w:pPr>
        <w:widowControl w:val="0"/>
        <w:spacing w:after="0" w:line="240" w:lineRule="auto"/>
        <w:jc w:val="both"/>
        <w:rPr>
          <w:rFonts w:ascii="Arial" w:hAnsi="Arial" w:cs="Arial"/>
          <w:sz w:val="24"/>
          <w:szCs w:val="24"/>
        </w:rPr>
      </w:pPr>
      <w:r>
        <w:rPr>
          <w:rFonts w:ascii="Arial" w:hAnsi="Arial" w:cs="Arial"/>
          <w:sz w:val="24"/>
          <w:szCs w:val="24"/>
        </w:rPr>
        <w:t>Ofício nº 292/2019/GAB, Estância Velha, 03 de junho de 2019.</w:t>
      </w:r>
    </w:p>
    <w:p w:rsidR="00E558ED" w:rsidRDefault="00E558ED" w:rsidP="00E558ED">
      <w:pPr>
        <w:widowControl w:val="0"/>
        <w:spacing w:after="0" w:line="240" w:lineRule="auto"/>
        <w:jc w:val="both"/>
        <w:rPr>
          <w:rFonts w:ascii="Arial" w:hAnsi="Arial" w:cs="Arial"/>
          <w:sz w:val="24"/>
          <w:szCs w:val="24"/>
        </w:rPr>
      </w:pPr>
    </w:p>
    <w:p w:rsidR="00E558ED" w:rsidRDefault="00E558ED" w:rsidP="00E558ED">
      <w:pPr>
        <w:widowControl w:val="0"/>
        <w:spacing w:after="0" w:line="240" w:lineRule="auto"/>
        <w:jc w:val="both"/>
        <w:rPr>
          <w:rFonts w:ascii="Arial" w:hAnsi="Arial" w:cs="Arial"/>
          <w:sz w:val="24"/>
          <w:szCs w:val="24"/>
        </w:rPr>
      </w:pPr>
    </w:p>
    <w:p w:rsidR="00E558ED" w:rsidRDefault="00E558ED" w:rsidP="00E558ED">
      <w:pPr>
        <w:widowControl w:val="0"/>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Senhora Presidente,</w:t>
      </w:r>
    </w:p>
    <w:p w:rsidR="00E558ED" w:rsidRDefault="00E558ED" w:rsidP="00E558ED">
      <w:pPr>
        <w:widowControl w:val="0"/>
        <w:spacing w:after="0" w:line="24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Senhores Vereadores;</w:t>
      </w:r>
    </w:p>
    <w:p w:rsidR="00E558ED" w:rsidRDefault="00E558ED" w:rsidP="00E558ED">
      <w:pPr>
        <w:widowControl w:val="0"/>
        <w:spacing w:after="0" w:line="240" w:lineRule="auto"/>
        <w:jc w:val="both"/>
        <w:rPr>
          <w:rFonts w:ascii="Arial" w:hAnsi="Arial" w:cs="Arial"/>
          <w:sz w:val="24"/>
          <w:szCs w:val="24"/>
        </w:rPr>
      </w:pP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 xml:space="preserve">O Projeto de Lei em pauta advém da imperiosidade de novamente suprir a falta de recursos humanos para o Ensino Fundamental, considerando novo afastamento de professores em razão para tratamentos de saúde, ou por licenças gestacionais, ou ainda, restrições temporárias de </w:t>
      </w:r>
      <w:proofErr w:type="gramStart"/>
      <w:r>
        <w:rPr>
          <w:rFonts w:ascii="Arial" w:hAnsi="Arial" w:cs="Arial"/>
        </w:rPr>
        <w:t>atuação,  por</w:t>
      </w:r>
      <w:proofErr w:type="gramEnd"/>
      <w:r>
        <w:rPr>
          <w:rFonts w:ascii="Arial" w:hAnsi="Arial" w:cs="Arial"/>
        </w:rPr>
        <w:t xml:space="preserve"> ordem médica.</w:t>
      </w: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 xml:space="preserve">Como tais professores afastados continuam a titular os respectivos cargos, não podem ditos cargos ser objeto de provimento por outras pessoas. </w:t>
      </w: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 xml:space="preserve">Além disso, já em andamento as providências para a realização de concurso público objetivando o provimento de cargos nas áreas como as referidas no Projeto de Lei em foco, na medida em que não mais existem profissionais concursados nas mesmas, aguardando vagas. </w:t>
      </w: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Por conseguinte, encaminhamos-lhes o incluso Projeto de Lei, que objetiva autorização para a contratação temporária de professores de Educação Física, Língua Estrangeira - Inglês, Artes Visuais e Geografia, objetivando atender necessidade emergencial, de excepcional interesse público.</w:t>
      </w: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A necessidade, no momento, consubstancia-se em um profissional por componente curricular referido, os quais serão contratados mediante processo seletivo simplificado.</w:t>
      </w:r>
    </w:p>
    <w:p w:rsidR="00E558ED" w:rsidRDefault="00E558ED" w:rsidP="00E558ED">
      <w:pPr>
        <w:pStyle w:val="Corpodetexto"/>
        <w:widowControl w:val="0"/>
        <w:spacing w:after="0"/>
        <w:jc w:val="both"/>
        <w:rPr>
          <w:rFonts w:ascii="Arial" w:hAnsi="Arial" w:cs="Arial"/>
        </w:rPr>
      </w:pPr>
      <w:r>
        <w:rPr>
          <w:rFonts w:ascii="Arial" w:hAnsi="Arial" w:cs="Arial"/>
        </w:rPr>
        <w:tab/>
      </w:r>
      <w:r>
        <w:rPr>
          <w:rFonts w:ascii="Arial" w:hAnsi="Arial" w:cs="Arial"/>
        </w:rPr>
        <w:tab/>
      </w:r>
      <w:r>
        <w:rPr>
          <w:rFonts w:ascii="Arial" w:hAnsi="Arial" w:cs="Arial"/>
        </w:rPr>
        <w:tab/>
        <w:t xml:space="preserve">Presente que as contratações são orçamentária e financeiramente possíveis, nos termos do relatório de impacto que se constitui no Anexo I ao Projeto de Lei, e, são efetivamente indispensáveis e de indiscutível interesse público, dada a obrigação constitucional do Município de prover, adequadamente, e com qualidade, o Ensino Fundamental, </w:t>
      </w:r>
      <w:r>
        <w:rPr>
          <w:rFonts w:ascii="Arial" w:eastAsia="Microsoft JhengHei" w:hAnsi="Arial" w:cs="Arial"/>
        </w:rPr>
        <w:t xml:space="preserve">contamos com o </w:t>
      </w:r>
      <w:r>
        <w:rPr>
          <w:rFonts w:ascii="Arial" w:hAnsi="Arial" w:cs="Arial"/>
        </w:rPr>
        <w:t>seu apoio e aprovação do proposto.</w:t>
      </w:r>
    </w:p>
    <w:p w:rsidR="00E558ED" w:rsidRDefault="00E558ED" w:rsidP="00E558ED">
      <w:pPr>
        <w:widowControl w:val="0"/>
        <w:spacing w:after="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Atenciosamente, </w:t>
      </w:r>
    </w:p>
    <w:p w:rsidR="00E558ED" w:rsidRDefault="00E558ED" w:rsidP="00E558ED">
      <w:pPr>
        <w:widowControl w:val="0"/>
        <w:spacing w:after="0" w:line="240" w:lineRule="auto"/>
        <w:jc w:val="both"/>
        <w:rPr>
          <w:rFonts w:ascii="Arial" w:hAnsi="Arial" w:cs="Arial"/>
          <w:sz w:val="24"/>
          <w:szCs w:val="24"/>
        </w:rPr>
      </w:pPr>
    </w:p>
    <w:p w:rsidR="00E558ED" w:rsidRDefault="00E558ED" w:rsidP="00E558ED">
      <w:pPr>
        <w:widowControl w:val="0"/>
        <w:spacing w:after="0" w:line="240" w:lineRule="auto"/>
        <w:jc w:val="right"/>
        <w:rPr>
          <w:rFonts w:ascii="Arial" w:hAnsi="Arial" w:cs="Arial"/>
          <w:caps/>
          <w:sz w:val="24"/>
          <w:szCs w:val="24"/>
        </w:rPr>
      </w:pPr>
      <w:r>
        <w:rPr>
          <w:rFonts w:ascii="Arial" w:hAnsi="Arial" w:cs="Arial"/>
          <w:sz w:val="24"/>
          <w:szCs w:val="24"/>
        </w:rPr>
        <w:t>MARIA IVETE DE GODOY GRADE</w:t>
      </w:r>
    </w:p>
    <w:p w:rsidR="00E558ED" w:rsidRDefault="00E558ED" w:rsidP="00E558ED">
      <w:pPr>
        <w:widowControl w:val="0"/>
        <w:spacing w:after="0" w:line="240" w:lineRule="auto"/>
        <w:jc w:val="right"/>
        <w:rPr>
          <w:rFonts w:ascii="Arial" w:hAnsi="Arial" w:cs="Arial"/>
          <w:bCs/>
          <w:sz w:val="24"/>
          <w:szCs w:val="24"/>
        </w:rPr>
      </w:pPr>
      <w:r>
        <w:rPr>
          <w:rFonts w:ascii="Arial" w:hAnsi="Arial" w:cs="Arial"/>
          <w:bCs/>
          <w:sz w:val="24"/>
          <w:szCs w:val="24"/>
        </w:rPr>
        <w:t>PREFEITA MUNICIPAL</w:t>
      </w:r>
    </w:p>
    <w:p w:rsidR="00E558ED" w:rsidRDefault="00E558ED" w:rsidP="00E558ED">
      <w:pPr>
        <w:widowControl w:val="0"/>
        <w:spacing w:after="0" w:line="240" w:lineRule="auto"/>
        <w:jc w:val="right"/>
        <w:rPr>
          <w:rFonts w:ascii="Arial" w:hAnsi="Arial" w:cs="Arial"/>
          <w:bCs/>
          <w:sz w:val="24"/>
          <w:szCs w:val="24"/>
        </w:rPr>
      </w:pPr>
    </w:p>
    <w:p w:rsidR="00E558ED" w:rsidRDefault="00E558ED" w:rsidP="00E558ED">
      <w:pPr>
        <w:widowControl w:val="0"/>
        <w:spacing w:after="0" w:line="240" w:lineRule="auto"/>
        <w:jc w:val="right"/>
        <w:rPr>
          <w:rFonts w:ascii="Arial" w:hAnsi="Arial" w:cs="Arial"/>
          <w:bCs/>
          <w:sz w:val="24"/>
          <w:szCs w:val="24"/>
        </w:rPr>
      </w:pPr>
    </w:p>
    <w:p w:rsidR="00E558ED" w:rsidRDefault="00E558ED" w:rsidP="00E558ED">
      <w:pPr>
        <w:pStyle w:val="NormalWeb"/>
        <w:spacing w:before="0" w:beforeAutospacing="0" w:after="0" w:afterAutospacing="0"/>
        <w:rPr>
          <w:rFonts w:ascii="Arial" w:hAnsi="Arial" w:cs="Arial"/>
        </w:rPr>
      </w:pPr>
      <w:r>
        <w:rPr>
          <w:rFonts w:ascii="Arial" w:hAnsi="Arial" w:cs="Arial"/>
        </w:rPr>
        <w:t>Ilma. Sra. Vereadora VERIDIANA MONTEIRO</w:t>
      </w:r>
    </w:p>
    <w:p w:rsidR="00E558ED" w:rsidRDefault="00E558ED" w:rsidP="00E558ED">
      <w:pPr>
        <w:pStyle w:val="NormalWeb"/>
        <w:spacing w:before="0" w:beforeAutospacing="0" w:after="0" w:afterAutospacing="0"/>
        <w:rPr>
          <w:rFonts w:ascii="Arial" w:hAnsi="Arial" w:cs="Arial"/>
        </w:rPr>
      </w:pPr>
      <w:r>
        <w:rPr>
          <w:rFonts w:ascii="Arial" w:hAnsi="Arial" w:cs="Arial"/>
        </w:rPr>
        <w:t>MD. PRESIDENTE da CÂMARA MUNICIPAL DE VEREADORES</w:t>
      </w:r>
    </w:p>
    <w:p w:rsidR="00E558ED" w:rsidRDefault="00E558ED" w:rsidP="00E558ED">
      <w:pPr>
        <w:pStyle w:val="NormalWeb"/>
        <w:spacing w:before="0" w:beforeAutospacing="0" w:after="0" w:afterAutospacing="0"/>
        <w:rPr>
          <w:rFonts w:ascii="Arial" w:hAnsi="Arial" w:cs="Arial"/>
        </w:rPr>
      </w:pPr>
      <w:r>
        <w:rPr>
          <w:rFonts w:ascii="Arial" w:hAnsi="Arial" w:cs="Arial"/>
        </w:rPr>
        <w:t>Nesta Cidade</w:t>
      </w:r>
    </w:p>
    <w:p w:rsidR="00E558ED" w:rsidRDefault="00E558ED" w:rsidP="00E558ED">
      <w:pPr>
        <w:pStyle w:val="NormalWeb"/>
        <w:spacing w:before="0" w:beforeAutospacing="0" w:after="0" w:afterAutospacing="0"/>
        <w:rPr>
          <w:rFonts w:ascii="Arial" w:hAnsi="Arial" w:cs="Arial"/>
        </w:rPr>
      </w:pPr>
    </w:p>
    <w:p w:rsidR="00E558ED" w:rsidRDefault="00E558ED" w:rsidP="00E558ED">
      <w:pPr>
        <w:pStyle w:val="NormalWeb"/>
        <w:spacing w:before="0" w:beforeAutospacing="0" w:after="0" w:afterAutospacing="0"/>
        <w:rPr>
          <w:rFonts w:ascii="Arial" w:hAnsi="Arial" w:cs="Arial"/>
        </w:rPr>
      </w:pPr>
    </w:p>
    <w:p w:rsidR="00E558ED" w:rsidRDefault="00E558ED" w:rsidP="00E558ED">
      <w:pPr>
        <w:pStyle w:val="NormalWeb"/>
        <w:spacing w:before="0" w:beforeAutospacing="0" w:after="0" w:afterAutospacing="0"/>
        <w:rPr>
          <w:rFonts w:ascii="Arial" w:hAnsi="Arial" w:cs="Arial"/>
        </w:rPr>
      </w:pPr>
    </w:p>
    <w:p w:rsidR="00E558ED" w:rsidRDefault="00E558ED" w:rsidP="00E558ED">
      <w:pPr>
        <w:pStyle w:val="NormalWeb"/>
        <w:spacing w:before="0" w:beforeAutospacing="0" w:after="0" w:afterAutospacing="0"/>
        <w:rPr>
          <w:rFonts w:ascii="Arial" w:hAnsi="Arial" w:cs="Arial"/>
        </w:rPr>
      </w:pPr>
    </w:p>
    <w:p w:rsidR="00E558ED" w:rsidRDefault="00E558ED" w:rsidP="00E558ED">
      <w:pPr>
        <w:pStyle w:val="NormalWeb"/>
        <w:spacing w:before="0" w:beforeAutospacing="0" w:after="0" w:afterAutospacing="0"/>
        <w:rPr>
          <w:rFonts w:ascii="Arial" w:hAnsi="Arial" w:cs="Arial"/>
        </w:rPr>
      </w:pPr>
    </w:p>
    <w:p w:rsidR="00E558ED" w:rsidRDefault="00E558ED" w:rsidP="00E558ED"/>
    <w:p w:rsidR="00E558ED" w:rsidRDefault="00E558ED" w:rsidP="00800534">
      <w:pPr>
        <w:widowControl w:val="0"/>
        <w:spacing w:after="0" w:line="240" w:lineRule="auto"/>
        <w:ind w:firstLine="1843"/>
        <w:rPr>
          <w:rFonts w:ascii="Arial" w:hAnsi="Arial" w:cs="Arial"/>
          <w:caps/>
          <w:sz w:val="24"/>
          <w:szCs w:val="24"/>
        </w:rPr>
      </w:pPr>
    </w:p>
    <w:p w:rsidR="00E558ED" w:rsidRDefault="00E558ED" w:rsidP="00800534">
      <w:pPr>
        <w:widowControl w:val="0"/>
        <w:spacing w:after="0" w:line="240" w:lineRule="auto"/>
        <w:ind w:firstLine="1843"/>
        <w:rPr>
          <w:rFonts w:ascii="Arial" w:hAnsi="Arial" w:cs="Arial"/>
          <w:caps/>
          <w:sz w:val="24"/>
          <w:szCs w:val="24"/>
        </w:rPr>
      </w:pPr>
    </w:p>
    <w:p w:rsidR="002A45A2" w:rsidRPr="00BC1868" w:rsidRDefault="002A45A2" w:rsidP="00800534">
      <w:pPr>
        <w:widowControl w:val="0"/>
        <w:spacing w:after="0" w:line="240" w:lineRule="auto"/>
        <w:ind w:firstLine="1843"/>
        <w:rPr>
          <w:rFonts w:ascii="Arial" w:hAnsi="Arial" w:cs="Arial"/>
          <w:sz w:val="24"/>
          <w:szCs w:val="24"/>
        </w:rPr>
      </w:pPr>
      <w:bookmarkStart w:id="0" w:name="_GoBack"/>
      <w:bookmarkEnd w:id="0"/>
      <w:r w:rsidRPr="00BC1868">
        <w:rPr>
          <w:rFonts w:ascii="Arial" w:hAnsi="Arial" w:cs="Arial"/>
          <w:caps/>
          <w:sz w:val="24"/>
          <w:szCs w:val="24"/>
        </w:rPr>
        <w:lastRenderedPageBreak/>
        <w:t>projEto de lei</w:t>
      </w:r>
    </w:p>
    <w:p w:rsidR="00800534" w:rsidRDefault="00800534" w:rsidP="002A45A2">
      <w:pPr>
        <w:widowControl w:val="0"/>
        <w:spacing w:after="0" w:line="240" w:lineRule="auto"/>
        <w:ind w:left="4111"/>
        <w:jc w:val="both"/>
        <w:rPr>
          <w:rFonts w:ascii="Arial" w:hAnsi="Arial" w:cs="Arial"/>
          <w:sz w:val="24"/>
          <w:szCs w:val="24"/>
        </w:rPr>
      </w:pPr>
    </w:p>
    <w:p w:rsidR="002A45A2" w:rsidRPr="00BC1868" w:rsidRDefault="002A45A2" w:rsidP="002A45A2">
      <w:pPr>
        <w:widowControl w:val="0"/>
        <w:spacing w:after="0" w:line="240" w:lineRule="auto"/>
        <w:ind w:left="4111"/>
        <w:jc w:val="both"/>
        <w:rPr>
          <w:rFonts w:ascii="Arial" w:hAnsi="Arial" w:cs="Arial"/>
          <w:caps/>
          <w:sz w:val="24"/>
          <w:szCs w:val="24"/>
        </w:rPr>
      </w:pPr>
      <w:r w:rsidRPr="00BC1868">
        <w:rPr>
          <w:rFonts w:ascii="Arial" w:hAnsi="Arial" w:cs="Arial"/>
          <w:sz w:val="24"/>
          <w:szCs w:val="24"/>
        </w:rPr>
        <w:t xml:space="preserve">AUTORIZA A CONTRATAÇÃO TEMPORÁRIA </w:t>
      </w:r>
      <w:r>
        <w:rPr>
          <w:rFonts w:ascii="Arial" w:hAnsi="Arial" w:cs="Arial"/>
          <w:sz w:val="24"/>
          <w:szCs w:val="24"/>
        </w:rPr>
        <w:t xml:space="preserve">DE PROFESSORES, PARA ATENDER </w:t>
      </w:r>
      <w:r w:rsidRPr="00BC1868">
        <w:rPr>
          <w:rFonts w:ascii="Arial" w:hAnsi="Arial" w:cs="Arial"/>
          <w:sz w:val="24"/>
          <w:szCs w:val="24"/>
        </w:rPr>
        <w:t>NECESSIDADE EMERGENCIAL, DE EXCEPCI</w:t>
      </w:r>
      <w:r>
        <w:rPr>
          <w:rFonts w:ascii="Arial" w:hAnsi="Arial" w:cs="Arial"/>
          <w:sz w:val="24"/>
          <w:szCs w:val="24"/>
        </w:rPr>
        <w:t xml:space="preserve">ONAL INTERESSE PÚBLICO, E DÁ </w:t>
      </w:r>
      <w:r w:rsidRPr="00BC1868">
        <w:rPr>
          <w:rFonts w:ascii="Arial" w:hAnsi="Arial" w:cs="Arial"/>
          <w:sz w:val="24"/>
          <w:szCs w:val="24"/>
        </w:rPr>
        <w:t>OUTRAS PROVIDÊNCIAS.</w:t>
      </w:r>
    </w:p>
    <w:p w:rsidR="002A45A2" w:rsidRPr="00BC1868" w:rsidRDefault="002A45A2" w:rsidP="002A45A2">
      <w:pPr>
        <w:widowControl w:val="0"/>
        <w:rPr>
          <w:rFonts w:ascii="Arial" w:hAnsi="Arial" w:cs="Arial"/>
          <w:sz w:val="24"/>
          <w:szCs w:val="24"/>
        </w:rPr>
      </w:pPr>
    </w:p>
    <w:p w:rsidR="002A45A2" w:rsidRPr="00BC1868" w:rsidRDefault="002A45A2" w:rsidP="002A45A2">
      <w:pPr>
        <w:pStyle w:val="NormalWeb"/>
        <w:spacing w:before="0" w:beforeAutospacing="0" w:after="0" w:afterAutospacing="0"/>
        <w:ind w:firstLine="2835"/>
        <w:jc w:val="both"/>
        <w:rPr>
          <w:rFonts w:ascii="Arial" w:hAnsi="Arial" w:cs="Arial"/>
        </w:rPr>
      </w:pPr>
      <w:r w:rsidRPr="00BC1868">
        <w:rPr>
          <w:rFonts w:ascii="Arial" w:hAnsi="Arial" w:cs="Arial"/>
        </w:rPr>
        <w:t xml:space="preserve">A Prefeita Municipal de Estância Velha/RS: </w:t>
      </w:r>
    </w:p>
    <w:p w:rsidR="002A45A2" w:rsidRPr="00BC1868" w:rsidRDefault="002A45A2" w:rsidP="002A45A2">
      <w:pPr>
        <w:pStyle w:val="NormalWeb"/>
        <w:spacing w:before="0" w:beforeAutospacing="0" w:after="0" w:afterAutospacing="0"/>
        <w:ind w:firstLine="2835"/>
        <w:jc w:val="both"/>
        <w:rPr>
          <w:rFonts w:ascii="Arial" w:hAnsi="Arial" w:cs="Arial"/>
        </w:rPr>
      </w:pPr>
      <w:r w:rsidRPr="00BC1868">
        <w:rPr>
          <w:rFonts w:ascii="Arial" w:hAnsi="Arial" w:cs="Arial"/>
        </w:rPr>
        <w:t>Faço saber que o Poder Legislativo aprovou e eu sanciono e promulgo a seguinte Lei:</w:t>
      </w:r>
    </w:p>
    <w:p w:rsidR="002A45A2" w:rsidRPr="00BC1868" w:rsidRDefault="002A45A2" w:rsidP="002A45A2">
      <w:pPr>
        <w:widowControl w:val="0"/>
        <w:spacing w:after="0" w:line="240" w:lineRule="auto"/>
        <w:rPr>
          <w:rFonts w:ascii="Arial" w:hAnsi="Arial" w:cs="Arial"/>
          <w:sz w:val="24"/>
          <w:szCs w:val="24"/>
        </w:rPr>
      </w:pPr>
      <w:r w:rsidRPr="00BC1868">
        <w:rPr>
          <w:rFonts w:ascii="Arial" w:hAnsi="Arial" w:cs="Arial"/>
          <w:sz w:val="24"/>
          <w:szCs w:val="24"/>
        </w:rPr>
        <w:t xml:space="preserve"> </w:t>
      </w:r>
    </w:p>
    <w:p w:rsidR="002A45A2" w:rsidRPr="00BC1868"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1º</w:t>
      </w:r>
      <w:r w:rsidR="00800534">
        <w:rPr>
          <w:rFonts w:ascii="Arial" w:hAnsi="Arial" w:cs="Arial"/>
          <w:bCs/>
          <w:sz w:val="24"/>
          <w:szCs w:val="24"/>
          <w:lang w:eastAsia="pt-BR"/>
        </w:rPr>
        <w:t>.</w:t>
      </w:r>
      <w:r w:rsidR="00800534">
        <w:rPr>
          <w:rFonts w:ascii="Arial" w:hAnsi="Arial" w:cs="Arial"/>
          <w:sz w:val="24"/>
          <w:szCs w:val="24"/>
          <w:lang w:eastAsia="pt-BR"/>
        </w:rPr>
        <w:t xml:space="preserve"> </w:t>
      </w:r>
      <w:r w:rsidRPr="00BC1868">
        <w:rPr>
          <w:rFonts w:ascii="Arial" w:hAnsi="Arial" w:cs="Arial"/>
          <w:sz w:val="24"/>
          <w:szCs w:val="24"/>
          <w:lang w:eastAsia="pt-BR"/>
        </w:rPr>
        <w:t xml:space="preserve">O Poder Executivo Municipal, nos termos autorizadores do </w:t>
      </w:r>
      <w:hyperlink r:id="rId6" w:anchor="a37IX" w:history="1">
        <w:r w:rsidRPr="00BC1868">
          <w:rPr>
            <w:rFonts w:ascii="Arial" w:hAnsi="Arial" w:cs="Arial"/>
            <w:sz w:val="24"/>
            <w:szCs w:val="24"/>
            <w:lang w:eastAsia="pt-BR"/>
          </w:rPr>
          <w:t>inciso IX do artigo 37 da Constituição Federal</w:t>
        </w:r>
      </w:hyperlink>
      <w:r w:rsidRPr="00BC1868">
        <w:rPr>
          <w:rFonts w:ascii="Arial" w:hAnsi="Arial" w:cs="Arial"/>
          <w:sz w:val="24"/>
          <w:szCs w:val="24"/>
          <w:lang w:eastAsia="pt-BR"/>
        </w:rPr>
        <w:t xml:space="preserve">, e dos </w:t>
      </w:r>
      <w:proofErr w:type="spellStart"/>
      <w:r w:rsidRPr="00BC1868">
        <w:rPr>
          <w:rFonts w:ascii="Arial" w:hAnsi="Arial" w:cs="Arial"/>
          <w:sz w:val="24"/>
          <w:szCs w:val="24"/>
          <w:lang w:eastAsia="pt-BR"/>
        </w:rPr>
        <w:t>arts</w:t>
      </w:r>
      <w:proofErr w:type="spellEnd"/>
      <w:r w:rsidRPr="00BC1868">
        <w:rPr>
          <w:rFonts w:ascii="Arial" w:hAnsi="Arial" w:cs="Arial"/>
          <w:sz w:val="24"/>
          <w:szCs w:val="24"/>
          <w:lang w:eastAsia="pt-BR"/>
        </w:rPr>
        <w:t xml:space="preserve">. 215 </w:t>
      </w:r>
      <w:proofErr w:type="gramStart"/>
      <w:r w:rsidRPr="00BC1868">
        <w:rPr>
          <w:rFonts w:ascii="Arial" w:hAnsi="Arial" w:cs="Arial"/>
          <w:sz w:val="24"/>
          <w:szCs w:val="24"/>
          <w:lang w:eastAsia="pt-BR"/>
        </w:rPr>
        <w:t>à</w:t>
      </w:r>
      <w:proofErr w:type="gramEnd"/>
      <w:r w:rsidRPr="00BC1868">
        <w:rPr>
          <w:rFonts w:ascii="Arial" w:hAnsi="Arial" w:cs="Arial"/>
          <w:sz w:val="24"/>
          <w:szCs w:val="24"/>
          <w:lang w:eastAsia="pt-BR"/>
        </w:rPr>
        <w:t xml:space="preserve"> 226 da Lei Municipal nº 1.041/1</w:t>
      </w:r>
      <w:r w:rsidR="00800534">
        <w:rPr>
          <w:rFonts w:ascii="Arial" w:hAnsi="Arial" w:cs="Arial"/>
          <w:sz w:val="24"/>
          <w:szCs w:val="24"/>
          <w:lang w:eastAsia="pt-BR"/>
        </w:rPr>
        <w:t xml:space="preserve">990 e alterações subsequentes, </w:t>
      </w:r>
      <w:r w:rsidRPr="00BC1868">
        <w:rPr>
          <w:rFonts w:ascii="Arial" w:hAnsi="Arial" w:cs="Arial"/>
          <w:sz w:val="24"/>
          <w:szCs w:val="24"/>
          <w:lang w:eastAsia="pt-BR"/>
        </w:rPr>
        <w:t>objetivando atender necessidade temporária, de excepcional interesse público, fica autorizado a contratar, pelo prazo de até 06 (seis) meses, prorrogável uma única vez por igual ou inferior período:</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tabs>
          <w:tab w:val="left" w:pos="2835"/>
        </w:tabs>
        <w:spacing w:after="0" w:line="240" w:lineRule="auto"/>
        <w:ind w:firstLine="2694"/>
        <w:jc w:val="both"/>
        <w:rPr>
          <w:rFonts w:ascii="Arial" w:hAnsi="Arial" w:cs="Arial"/>
          <w:color w:val="000000"/>
          <w:sz w:val="24"/>
          <w:szCs w:val="24"/>
        </w:rPr>
      </w:pPr>
      <w:r w:rsidRPr="00BC1868">
        <w:rPr>
          <w:rFonts w:ascii="Arial" w:hAnsi="Arial" w:cs="Arial"/>
          <w:bCs/>
          <w:sz w:val="24"/>
          <w:szCs w:val="24"/>
          <w:lang w:eastAsia="pt-BR"/>
        </w:rPr>
        <w:tab/>
        <w:t>I -</w:t>
      </w:r>
      <w:r w:rsidRPr="00BC1868">
        <w:rPr>
          <w:rFonts w:ascii="Arial" w:hAnsi="Arial" w:cs="Arial"/>
          <w:sz w:val="24"/>
          <w:szCs w:val="24"/>
          <w:lang w:eastAsia="pt-BR"/>
        </w:rPr>
        <w:t xml:space="preserve"> 1 (um) professor regularmente habilitado à docência de EDUCAÇÃO FÍSICA, </w:t>
      </w:r>
      <w:r w:rsidRPr="00BC1868">
        <w:rPr>
          <w:rFonts w:ascii="Arial" w:hAnsi="Arial" w:cs="Arial"/>
          <w:color w:val="000000"/>
          <w:sz w:val="24"/>
          <w:szCs w:val="24"/>
        </w:rPr>
        <w:t>com escolaridade mínima igual a Curso Superior e licenciatura na área de atuação, para lecionar nos anos finais do Ensino Fundamental.</w:t>
      </w:r>
    </w:p>
    <w:p w:rsidR="002A45A2" w:rsidRPr="00BC1868" w:rsidRDefault="002A45A2" w:rsidP="002A45A2">
      <w:pPr>
        <w:spacing w:after="0" w:line="240" w:lineRule="auto"/>
        <w:ind w:firstLine="2694"/>
        <w:jc w:val="both"/>
        <w:rPr>
          <w:rFonts w:ascii="Arial" w:hAnsi="Arial" w:cs="Arial"/>
          <w:color w:val="000000"/>
          <w:sz w:val="24"/>
          <w:szCs w:val="24"/>
        </w:rPr>
      </w:pPr>
      <w:r w:rsidRPr="00BC1868">
        <w:rPr>
          <w:rFonts w:ascii="Arial" w:hAnsi="Arial" w:cs="Arial"/>
          <w:bCs/>
          <w:sz w:val="24"/>
          <w:szCs w:val="24"/>
          <w:lang w:eastAsia="pt-BR"/>
        </w:rPr>
        <w:tab/>
        <w:t>II -</w:t>
      </w:r>
      <w:r w:rsidRPr="00BC1868">
        <w:rPr>
          <w:rFonts w:ascii="Arial" w:hAnsi="Arial" w:cs="Arial"/>
          <w:sz w:val="24"/>
          <w:szCs w:val="24"/>
          <w:lang w:eastAsia="pt-BR"/>
        </w:rPr>
        <w:t xml:space="preserve"> 1 (um) professor regularmente habilitado à docência de LÍNGUA ESTRANGEIRA - INGLÊS, </w:t>
      </w:r>
      <w:r w:rsidRPr="00BC1868">
        <w:rPr>
          <w:rFonts w:ascii="Arial" w:hAnsi="Arial" w:cs="Arial"/>
          <w:color w:val="000000"/>
          <w:sz w:val="24"/>
          <w:szCs w:val="24"/>
        </w:rPr>
        <w:t>com escolaridade mínima igual a Curso Superior e licenciatura na área de atuação, para lecionar nos anos finais do Ensino Fundamental.</w:t>
      </w:r>
    </w:p>
    <w:p w:rsidR="002A45A2" w:rsidRPr="00BC1868" w:rsidRDefault="002A45A2" w:rsidP="002A45A2">
      <w:pPr>
        <w:spacing w:after="0" w:line="240" w:lineRule="auto"/>
        <w:ind w:firstLine="2552"/>
        <w:jc w:val="both"/>
        <w:rPr>
          <w:rFonts w:ascii="Arial" w:hAnsi="Arial" w:cs="Arial"/>
          <w:sz w:val="24"/>
          <w:szCs w:val="24"/>
          <w:lang w:eastAsia="pt-BR"/>
        </w:rPr>
      </w:pPr>
      <w:r w:rsidRPr="00BC1868">
        <w:rPr>
          <w:rFonts w:ascii="Arial" w:hAnsi="Arial" w:cs="Arial"/>
          <w:sz w:val="24"/>
          <w:szCs w:val="24"/>
          <w:lang w:eastAsia="pt-BR"/>
        </w:rPr>
        <w:tab/>
        <w:t xml:space="preserve">III - 1 (um) professor regularmente habilitado à docência de ARTES VISUAIS, </w:t>
      </w:r>
      <w:r w:rsidRPr="00BC1868">
        <w:rPr>
          <w:rFonts w:ascii="Arial" w:hAnsi="Arial" w:cs="Arial"/>
          <w:color w:val="000000"/>
          <w:sz w:val="24"/>
          <w:szCs w:val="24"/>
        </w:rPr>
        <w:t>com escolaridade mínima igual a Curso Superior e licenciatura na área de atuação, para lecionar nos anos finais do Ensino Fundamental.</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spacing w:after="0" w:line="240" w:lineRule="auto"/>
        <w:ind w:firstLine="2835"/>
        <w:jc w:val="both"/>
        <w:rPr>
          <w:rFonts w:ascii="Arial" w:hAnsi="Arial" w:cs="Arial"/>
          <w:sz w:val="24"/>
          <w:szCs w:val="24"/>
        </w:rPr>
      </w:pPr>
      <w:r w:rsidRPr="00BC1868">
        <w:rPr>
          <w:rFonts w:ascii="Arial" w:hAnsi="Arial" w:cs="Arial"/>
          <w:bCs/>
          <w:sz w:val="24"/>
          <w:szCs w:val="24"/>
          <w:lang w:eastAsia="pt-BR"/>
        </w:rPr>
        <w:t>Art. 2º</w:t>
      </w:r>
      <w:r w:rsidR="00800534">
        <w:rPr>
          <w:rFonts w:ascii="Arial" w:hAnsi="Arial" w:cs="Arial"/>
          <w:bCs/>
          <w:sz w:val="24"/>
          <w:szCs w:val="24"/>
          <w:lang w:eastAsia="pt-BR"/>
        </w:rPr>
        <w:t>.</w:t>
      </w:r>
      <w:r w:rsidR="00800534">
        <w:rPr>
          <w:rFonts w:ascii="Arial" w:hAnsi="Arial" w:cs="Arial"/>
          <w:sz w:val="24"/>
          <w:szCs w:val="24"/>
          <w:lang w:eastAsia="pt-BR"/>
        </w:rPr>
        <w:t xml:space="preserve"> </w:t>
      </w:r>
      <w:r w:rsidRPr="00BC1868">
        <w:rPr>
          <w:rFonts w:ascii="Arial" w:hAnsi="Arial" w:cs="Arial"/>
          <w:sz w:val="24"/>
          <w:szCs w:val="24"/>
        </w:rPr>
        <w:t xml:space="preserve">O recrutamento da mão de obra a ser contratada nos termos desta Lei, será divulgado pelo Poder Executivo, e a seleção, que prescinde de prévio concurso público, será feita, relativamente aos interessados que preencham os requisitos de </w:t>
      </w:r>
      <w:r w:rsidR="00800534">
        <w:rPr>
          <w:rFonts w:ascii="Arial" w:hAnsi="Arial" w:cs="Arial"/>
          <w:sz w:val="24"/>
          <w:szCs w:val="24"/>
        </w:rPr>
        <w:t>escolaridade</w:t>
      </w:r>
      <w:r w:rsidRPr="00BC1868">
        <w:rPr>
          <w:rFonts w:ascii="Arial" w:hAnsi="Arial" w:cs="Arial"/>
          <w:sz w:val="24"/>
          <w:szCs w:val="24"/>
        </w:rPr>
        <w:t xml:space="preserve"> e do art. 220 da Lei Municipal nº 1.041/1990 e alterações subsequentes, mediante aprovação em processo seletivo simplificado, constituído de prova escrita e prova de títulos.</w:t>
      </w:r>
    </w:p>
    <w:p w:rsidR="002A45A2" w:rsidRPr="00BC1868" w:rsidRDefault="002A45A2" w:rsidP="002A45A2">
      <w:pPr>
        <w:spacing w:after="0" w:line="240" w:lineRule="auto"/>
        <w:jc w:val="both"/>
        <w:rPr>
          <w:rFonts w:ascii="Arial" w:hAnsi="Arial" w:cs="Arial"/>
          <w:bCs/>
          <w:sz w:val="24"/>
          <w:szCs w:val="24"/>
        </w:rPr>
      </w:pPr>
    </w:p>
    <w:p w:rsidR="002A45A2" w:rsidRPr="00BC1868" w:rsidRDefault="002A45A2" w:rsidP="002A45A2">
      <w:pPr>
        <w:tabs>
          <w:tab w:val="left" w:pos="2835"/>
        </w:tabs>
        <w:spacing w:after="0" w:line="240" w:lineRule="auto"/>
        <w:ind w:firstLine="2552"/>
        <w:jc w:val="both"/>
        <w:rPr>
          <w:rFonts w:ascii="Arial" w:hAnsi="Arial" w:cs="Arial"/>
          <w:sz w:val="24"/>
          <w:szCs w:val="24"/>
        </w:rPr>
      </w:pPr>
      <w:r w:rsidRPr="00BC1868">
        <w:rPr>
          <w:rFonts w:ascii="Arial" w:hAnsi="Arial" w:cs="Arial"/>
          <w:sz w:val="24"/>
          <w:szCs w:val="24"/>
        </w:rPr>
        <w:tab/>
      </w:r>
      <w:r w:rsidRPr="00BC1868">
        <w:rPr>
          <w:rFonts w:ascii="Arial" w:hAnsi="Arial" w:cs="Arial"/>
          <w:bCs/>
          <w:sz w:val="24"/>
          <w:szCs w:val="24"/>
        </w:rPr>
        <w:t>§ 1º.</w:t>
      </w:r>
      <w:r w:rsidRPr="00BC1868">
        <w:rPr>
          <w:rFonts w:ascii="Arial" w:hAnsi="Arial" w:cs="Arial"/>
          <w:sz w:val="24"/>
          <w:szCs w:val="24"/>
        </w:rPr>
        <w:t xml:space="preserve"> </w:t>
      </w:r>
      <w:r w:rsidRPr="00BC1868">
        <w:rPr>
          <w:rFonts w:ascii="Arial" w:hAnsi="Arial" w:cs="Arial"/>
          <w:sz w:val="24"/>
          <w:szCs w:val="24"/>
        </w:rPr>
        <w:tab/>
        <w:t>A aprovação no processo seletivo simplificado não gera direito à contratação.</w:t>
      </w:r>
    </w:p>
    <w:p w:rsidR="002A45A2" w:rsidRPr="00BC1868" w:rsidRDefault="002A45A2" w:rsidP="002A45A2">
      <w:pPr>
        <w:spacing w:after="0" w:line="240" w:lineRule="auto"/>
        <w:jc w:val="both"/>
        <w:rPr>
          <w:rFonts w:ascii="Arial" w:hAnsi="Arial" w:cs="Arial"/>
          <w:sz w:val="24"/>
          <w:szCs w:val="24"/>
        </w:rPr>
      </w:pPr>
    </w:p>
    <w:p w:rsidR="002A45A2" w:rsidRPr="00BC1868" w:rsidRDefault="002A45A2" w:rsidP="002A45A2">
      <w:pPr>
        <w:spacing w:after="0" w:line="240" w:lineRule="auto"/>
        <w:ind w:firstLine="2694"/>
        <w:jc w:val="both"/>
        <w:rPr>
          <w:rFonts w:ascii="Arial" w:hAnsi="Arial" w:cs="Arial"/>
          <w:sz w:val="24"/>
          <w:szCs w:val="24"/>
        </w:rPr>
      </w:pPr>
      <w:r w:rsidRPr="00BC1868">
        <w:rPr>
          <w:rFonts w:ascii="Arial" w:hAnsi="Arial" w:cs="Arial"/>
          <w:sz w:val="24"/>
          <w:szCs w:val="24"/>
        </w:rPr>
        <w:tab/>
        <w:t>§ 2º.</w:t>
      </w:r>
      <w:r w:rsidRPr="00BC1868">
        <w:rPr>
          <w:rFonts w:ascii="Arial" w:hAnsi="Arial" w:cs="Arial"/>
          <w:sz w:val="24"/>
          <w:szCs w:val="24"/>
        </w:rPr>
        <w:tab/>
        <w:t>Havendo empate entre os candidatos aprovados, terá preferência o candidato com maior idade.</w:t>
      </w:r>
    </w:p>
    <w:p w:rsidR="002A45A2" w:rsidRPr="00BC1868" w:rsidRDefault="002A45A2" w:rsidP="002A45A2">
      <w:pPr>
        <w:spacing w:after="0" w:line="240" w:lineRule="auto"/>
        <w:jc w:val="both"/>
        <w:rPr>
          <w:rFonts w:ascii="Arial" w:hAnsi="Arial" w:cs="Arial"/>
          <w:sz w:val="24"/>
          <w:szCs w:val="24"/>
        </w:rPr>
      </w:pPr>
    </w:p>
    <w:p w:rsidR="002A45A2" w:rsidRPr="00BC1868" w:rsidRDefault="002A45A2" w:rsidP="002A45A2">
      <w:pPr>
        <w:spacing w:after="0" w:line="240" w:lineRule="auto"/>
        <w:ind w:firstLine="2552"/>
        <w:jc w:val="both"/>
        <w:rPr>
          <w:rFonts w:ascii="Arial" w:hAnsi="Arial" w:cs="Arial"/>
          <w:sz w:val="24"/>
          <w:szCs w:val="24"/>
        </w:rPr>
      </w:pPr>
      <w:r w:rsidRPr="00BC1868">
        <w:rPr>
          <w:rFonts w:ascii="Arial" w:hAnsi="Arial" w:cs="Arial"/>
          <w:sz w:val="24"/>
          <w:szCs w:val="24"/>
        </w:rPr>
        <w:tab/>
        <w:t>§ 3º.</w:t>
      </w:r>
      <w:r w:rsidRPr="00BC1868">
        <w:rPr>
          <w:rFonts w:ascii="Arial" w:hAnsi="Arial" w:cs="Arial"/>
          <w:sz w:val="24"/>
          <w:szCs w:val="24"/>
        </w:rPr>
        <w:tab/>
        <w:t xml:space="preserve">Existindo cadastro reserva de professores concursados, aguardando a vacância de cargos para provimento definitivo, fica autorizada a contratação temporária </w:t>
      </w:r>
      <w:r w:rsidR="00800534">
        <w:rPr>
          <w:rFonts w:ascii="Arial" w:hAnsi="Arial" w:cs="Arial"/>
          <w:sz w:val="24"/>
          <w:szCs w:val="24"/>
        </w:rPr>
        <w:t>dos integrantes deste cadastro,</w:t>
      </w:r>
      <w:r w:rsidRPr="00BC1868">
        <w:rPr>
          <w:rFonts w:ascii="Arial" w:hAnsi="Arial" w:cs="Arial"/>
          <w:sz w:val="24"/>
          <w:szCs w:val="24"/>
        </w:rPr>
        <w:t xml:space="preserve"> observada a ordem da respectiva classificação, independentemente de processo seletivo.</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3º</w:t>
      </w:r>
      <w:r w:rsidR="00800534">
        <w:rPr>
          <w:rFonts w:ascii="Arial" w:hAnsi="Arial" w:cs="Arial"/>
          <w:bCs/>
          <w:sz w:val="24"/>
          <w:szCs w:val="24"/>
          <w:lang w:eastAsia="pt-BR"/>
        </w:rPr>
        <w:t>.</w:t>
      </w:r>
      <w:r w:rsidR="00800534">
        <w:rPr>
          <w:rFonts w:ascii="Arial" w:hAnsi="Arial" w:cs="Arial"/>
          <w:sz w:val="24"/>
          <w:szCs w:val="24"/>
          <w:lang w:eastAsia="pt-BR"/>
        </w:rPr>
        <w:t xml:space="preserve"> </w:t>
      </w:r>
      <w:r w:rsidRPr="00BC1868">
        <w:rPr>
          <w:rFonts w:ascii="Arial" w:hAnsi="Arial" w:cs="Arial"/>
          <w:sz w:val="24"/>
          <w:szCs w:val="24"/>
          <w:lang w:eastAsia="pt-BR"/>
        </w:rPr>
        <w:t>As contratações formalizar-se-ão mediante contrato administrativo, observando-se, no mínimo, o seguinte:</w:t>
      </w:r>
    </w:p>
    <w:p w:rsidR="002A45A2" w:rsidRPr="00BC1868" w:rsidRDefault="002A45A2" w:rsidP="002A45A2">
      <w:pPr>
        <w:spacing w:after="0" w:line="240" w:lineRule="auto"/>
        <w:ind w:firstLine="567"/>
        <w:jc w:val="both"/>
        <w:rPr>
          <w:rFonts w:ascii="Arial" w:hAnsi="Arial" w:cs="Arial"/>
          <w:sz w:val="24"/>
          <w:szCs w:val="24"/>
          <w:lang w:eastAsia="pt-BR"/>
        </w:rPr>
      </w:pPr>
      <w:r w:rsidRPr="00BC1868">
        <w:rPr>
          <w:rFonts w:ascii="Arial" w:hAnsi="Arial" w:cs="Arial"/>
          <w:sz w:val="24"/>
          <w:szCs w:val="24"/>
          <w:lang w:eastAsia="pt-BR"/>
        </w:rPr>
        <w:br/>
      </w:r>
      <w:r w:rsidRPr="00BC1868">
        <w:rPr>
          <w:rFonts w:ascii="Arial" w:hAnsi="Arial" w:cs="Arial"/>
          <w:bCs/>
          <w:sz w:val="24"/>
          <w:szCs w:val="24"/>
          <w:lang w:eastAsia="pt-BR"/>
        </w:rPr>
        <w:tab/>
      </w:r>
      <w:r>
        <w:rPr>
          <w:rFonts w:ascii="Arial" w:hAnsi="Arial" w:cs="Arial"/>
          <w:bCs/>
          <w:sz w:val="24"/>
          <w:szCs w:val="24"/>
          <w:lang w:eastAsia="pt-BR"/>
        </w:rPr>
        <w:t xml:space="preserve">                                </w:t>
      </w:r>
      <w:r w:rsidRPr="00BC1868">
        <w:rPr>
          <w:rFonts w:ascii="Arial" w:hAnsi="Arial" w:cs="Arial"/>
          <w:bCs/>
          <w:sz w:val="24"/>
          <w:szCs w:val="24"/>
          <w:lang w:eastAsia="pt-BR"/>
        </w:rPr>
        <w:t>I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jornada</w:t>
      </w:r>
      <w:proofErr w:type="gramEnd"/>
      <w:r w:rsidRPr="00BC1868">
        <w:rPr>
          <w:rFonts w:ascii="Arial" w:hAnsi="Arial" w:cs="Arial"/>
          <w:sz w:val="24"/>
          <w:szCs w:val="24"/>
          <w:lang w:eastAsia="pt-BR"/>
        </w:rPr>
        <w:t xml:space="preserve"> laboral diurna, com carga máxima de 8 (oito) horas diárias, e de 40 (quarenta) horas semanais;</w:t>
      </w:r>
    </w:p>
    <w:p w:rsidR="002A45A2" w:rsidRPr="00BC1868" w:rsidRDefault="002A45A2" w:rsidP="002A45A2">
      <w:pPr>
        <w:spacing w:after="0" w:line="240" w:lineRule="auto"/>
        <w:ind w:firstLine="2694"/>
        <w:jc w:val="both"/>
        <w:rPr>
          <w:rFonts w:ascii="Arial" w:hAnsi="Arial" w:cs="Arial"/>
          <w:sz w:val="24"/>
          <w:szCs w:val="24"/>
          <w:lang w:eastAsia="pt-BR"/>
        </w:rPr>
      </w:pPr>
      <w:r w:rsidRPr="00BC1868">
        <w:rPr>
          <w:rFonts w:ascii="Arial" w:hAnsi="Arial" w:cs="Arial"/>
          <w:bCs/>
          <w:sz w:val="24"/>
          <w:szCs w:val="24"/>
          <w:lang w:eastAsia="pt-BR"/>
        </w:rPr>
        <w:tab/>
        <w:t>II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faculdade</w:t>
      </w:r>
      <w:proofErr w:type="gramEnd"/>
      <w:r w:rsidRPr="00BC1868">
        <w:rPr>
          <w:rFonts w:ascii="Arial" w:hAnsi="Arial" w:cs="Arial"/>
          <w:sz w:val="24"/>
          <w:szCs w:val="24"/>
          <w:lang w:eastAsia="pt-BR"/>
        </w:rPr>
        <w:t xml:space="preserve"> de compensação de horários, mediante acréscimo em um dia e correspondente diminuição em outro, a critério da Administração Municipal, e mediante acordo escrito;</w:t>
      </w:r>
    </w:p>
    <w:p w:rsidR="002A45A2" w:rsidRPr="00BC1868" w:rsidRDefault="002A45A2" w:rsidP="002A45A2">
      <w:pPr>
        <w:ind w:firstLine="2552"/>
        <w:jc w:val="both"/>
        <w:rPr>
          <w:rFonts w:ascii="Arial" w:hAnsi="Arial" w:cs="Arial"/>
          <w:sz w:val="24"/>
          <w:szCs w:val="24"/>
          <w:lang w:eastAsia="pt-BR"/>
        </w:rPr>
      </w:pPr>
      <w:r w:rsidRPr="00BC1868">
        <w:rPr>
          <w:rFonts w:ascii="Arial" w:hAnsi="Arial" w:cs="Arial"/>
          <w:bCs/>
          <w:sz w:val="24"/>
          <w:szCs w:val="24"/>
          <w:lang w:eastAsia="pt-BR"/>
        </w:rPr>
        <w:tab/>
        <w:t>III -</w:t>
      </w:r>
      <w:r w:rsidRPr="00BC1868">
        <w:rPr>
          <w:rFonts w:ascii="Arial" w:hAnsi="Arial" w:cs="Arial"/>
          <w:sz w:val="24"/>
          <w:szCs w:val="24"/>
          <w:lang w:eastAsia="pt-BR"/>
        </w:rPr>
        <w:t xml:space="preserve"> controle de frequência através de registros diários de </w:t>
      </w:r>
      <w:r w:rsidR="00800534" w:rsidRPr="00BC1868">
        <w:rPr>
          <w:rFonts w:ascii="Arial" w:hAnsi="Arial" w:cs="Arial"/>
          <w:sz w:val="24"/>
          <w:szCs w:val="24"/>
          <w:lang w:eastAsia="pt-BR"/>
        </w:rPr>
        <w:t>início</w:t>
      </w:r>
      <w:r w:rsidRPr="00BC1868">
        <w:rPr>
          <w:rFonts w:ascii="Arial" w:hAnsi="Arial" w:cs="Arial"/>
          <w:sz w:val="24"/>
          <w:szCs w:val="24"/>
          <w:lang w:eastAsia="pt-BR"/>
        </w:rPr>
        <w:t xml:space="preserve"> e término do serviço, sendo desnecessária a anotação do intervalo entre turnos para repouso e alimentação;</w:t>
      </w:r>
    </w:p>
    <w:p w:rsidR="002A45A2" w:rsidRPr="00BC1868" w:rsidRDefault="002A45A2" w:rsidP="002A45A2">
      <w:pPr>
        <w:spacing w:after="0" w:line="240" w:lineRule="auto"/>
        <w:ind w:firstLine="2268"/>
        <w:jc w:val="both"/>
        <w:rPr>
          <w:rFonts w:ascii="Arial" w:hAnsi="Arial" w:cs="Arial"/>
          <w:sz w:val="24"/>
          <w:szCs w:val="24"/>
          <w:lang w:eastAsia="pt-BR"/>
        </w:rPr>
      </w:pPr>
      <w:r w:rsidRPr="00BC1868">
        <w:rPr>
          <w:rFonts w:ascii="Arial" w:hAnsi="Arial" w:cs="Arial"/>
          <w:sz w:val="24"/>
          <w:szCs w:val="24"/>
          <w:lang w:eastAsia="pt-BR"/>
        </w:rPr>
        <w:tab/>
      </w:r>
      <w:r w:rsidRPr="00BC1868">
        <w:rPr>
          <w:rFonts w:ascii="Arial" w:hAnsi="Arial" w:cs="Arial"/>
          <w:bCs/>
          <w:sz w:val="24"/>
          <w:szCs w:val="24"/>
          <w:lang w:eastAsia="pt-BR"/>
        </w:rPr>
        <w:t>IV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repouso</w:t>
      </w:r>
      <w:proofErr w:type="gramEnd"/>
      <w:r w:rsidRPr="00BC1868">
        <w:rPr>
          <w:rFonts w:ascii="Arial" w:hAnsi="Arial" w:cs="Arial"/>
          <w:sz w:val="24"/>
          <w:szCs w:val="24"/>
          <w:lang w:eastAsia="pt-BR"/>
        </w:rPr>
        <w:t xml:space="preserve"> semanal remunerado, suprimível quanto a respectiva remuneração em caso de falta injustificada em qualquer dia da semana correspondente;</w:t>
      </w:r>
    </w:p>
    <w:p w:rsidR="002A45A2" w:rsidRPr="00BC1868" w:rsidRDefault="002A45A2" w:rsidP="002A45A2">
      <w:pPr>
        <w:spacing w:after="0" w:line="240" w:lineRule="auto"/>
        <w:ind w:firstLine="2552"/>
        <w:jc w:val="both"/>
        <w:rPr>
          <w:rFonts w:ascii="Arial" w:hAnsi="Arial" w:cs="Arial"/>
          <w:sz w:val="24"/>
          <w:szCs w:val="24"/>
          <w:lang w:eastAsia="pt-BR"/>
        </w:rPr>
      </w:pPr>
      <w:r w:rsidRPr="00BC1868">
        <w:rPr>
          <w:rFonts w:ascii="Arial" w:hAnsi="Arial" w:cs="Arial"/>
          <w:bCs/>
          <w:sz w:val="24"/>
          <w:szCs w:val="24"/>
          <w:lang w:eastAsia="pt-BR"/>
        </w:rPr>
        <w:tab/>
        <w:t>V -</w:t>
      </w:r>
      <w:r w:rsidRPr="00BC1868">
        <w:rPr>
          <w:rFonts w:ascii="Arial" w:hAnsi="Arial" w:cs="Arial"/>
          <w:sz w:val="24"/>
          <w:szCs w:val="24"/>
          <w:lang w:eastAsia="pt-BR"/>
        </w:rPr>
        <w:t xml:space="preserve"> serviço extraordinário</w:t>
      </w:r>
      <w:r w:rsidR="00800534">
        <w:rPr>
          <w:rFonts w:ascii="Arial" w:hAnsi="Arial" w:cs="Arial"/>
          <w:sz w:val="24"/>
          <w:szCs w:val="24"/>
          <w:lang w:eastAsia="pt-BR"/>
        </w:rPr>
        <w:t>,</w:t>
      </w:r>
      <w:r w:rsidRPr="00BC1868">
        <w:rPr>
          <w:rFonts w:ascii="Arial" w:hAnsi="Arial" w:cs="Arial"/>
          <w:sz w:val="24"/>
          <w:szCs w:val="24"/>
          <w:lang w:eastAsia="pt-BR"/>
        </w:rPr>
        <w:t xml:space="preserve"> não superior a duas horas </w:t>
      </w:r>
      <w:proofErr w:type="gramStart"/>
      <w:r w:rsidRPr="00BC1868">
        <w:rPr>
          <w:rFonts w:ascii="Arial" w:hAnsi="Arial" w:cs="Arial"/>
          <w:sz w:val="24"/>
          <w:szCs w:val="24"/>
          <w:lang w:eastAsia="pt-BR"/>
        </w:rPr>
        <w:t xml:space="preserve">diárias,  </w:t>
      </w:r>
      <w:proofErr w:type="spellStart"/>
      <w:r w:rsidRPr="00BC1868">
        <w:rPr>
          <w:rFonts w:ascii="Arial" w:hAnsi="Arial" w:cs="Arial"/>
          <w:sz w:val="24"/>
          <w:szCs w:val="24"/>
          <w:lang w:eastAsia="pt-BR"/>
        </w:rPr>
        <w:t>contraprestado</w:t>
      </w:r>
      <w:proofErr w:type="spellEnd"/>
      <w:proofErr w:type="gramEnd"/>
      <w:r w:rsidRPr="00BC1868">
        <w:rPr>
          <w:rFonts w:ascii="Arial" w:hAnsi="Arial" w:cs="Arial"/>
          <w:sz w:val="24"/>
          <w:szCs w:val="24"/>
          <w:lang w:eastAsia="pt-BR"/>
        </w:rPr>
        <w:t xml:space="preserve"> com acréscimo de 50% (cinquenta por cento) do valor da hora normal, desde que justificado e autorizado por escrito pela Secretária Municipal de Educação e Cultura;</w:t>
      </w:r>
    </w:p>
    <w:p w:rsidR="002A45A2" w:rsidRPr="00BC1868" w:rsidRDefault="002A45A2" w:rsidP="002A45A2">
      <w:pPr>
        <w:spacing w:after="0" w:line="240" w:lineRule="auto"/>
        <w:ind w:firstLine="2694"/>
        <w:jc w:val="both"/>
        <w:rPr>
          <w:rFonts w:ascii="Arial" w:hAnsi="Arial" w:cs="Arial"/>
          <w:sz w:val="24"/>
          <w:szCs w:val="24"/>
          <w:lang w:eastAsia="pt-BR"/>
        </w:rPr>
      </w:pPr>
      <w:r w:rsidRPr="00BC1868">
        <w:rPr>
          <w:rFonts w:ascii="Arial" w:hAnsi="Arial" w:cs="Arial"/>
          <w:bCs/>
          <w:sz w:val="24"/>
          <w:szCs w:val="24"/>
          <w:lang w:eastAsia="pt-BR"/>
        </w:rPr>
        <w:tab/>
        <w:t>VI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gratificação</w:t>
      </w:r>
      <w:proofErr w:type="gramEnd"/>
      <w:r w:rsidRPr="00BC1868">
        <w:rPr>
          <w:rFonts w:ascii="Arial" w:hAnsi="Arial" w:cs="Arial"/>
          <w:sz w:val="24"/>
          <w:szCs w:val="24"/>
          <w:lang w:eastAsia="pt-BR"/>
        </w:rPr>
        <w:t xml:space="preserve"> natalina e férias, estas com acréscimo constitucional de um terço, ambas em parcelas proporcionais ao período laborado, e tendo o respectivo valor determinado pela média remunera tória do pertinente período aquisitivo;</w:t>
      </w:r>
    </w:p>
    <w:p w:rsidR="002A45A2" w:rsidRPr="00BC1868" w:rsidRDefault="002A45A2" w:rsidP="002A45A2">
      <w:pPr>
        <w:spacing w:after="0" w:line="240" w:lineRule="auto"/>
        <w:ind w:firstLine="2552"/>
        <w:jc w:val="both"/>
        <w:rPr>
          <w:rFonts w:ascii="Arial" w:hAnsi="Arial" w:cs="Arial"/>
          <w:sz w:val="24"/>
          <w:szCs w:val="24"/>
          <w:lang w:eastAsia="pt-BR"/>
        </w:rPr>
      </w:pPr>
      <w:r w:rsidRPr="00BC1868">
        <w:rPr>
          <w:rFonts w:ascii="Arial" w:hAnsi="Arial" w:cs="Arial"/>
          <w:bCs/>
          <w:sz w:val="24"/>
          <w:szCs w:val="24"/>
          <w:lang w:eastAsia="pt-BR"/>
        </w:rPr>
        <w:tab/>
        <w:t>VII -</w:t>
      </w:r>
      <w:r w:rsidRPr="00BC1868">
        <w:rPr>
          <w:rFonts w:ascii="Arial" w:hAnsi="Arial" w:cs="Arial"/>
          <w:sz w:val="24"/>
          <w:szCs w:val="24"/>
          <w:lang w:eastAsia="pt-BR"/>
        </w:rPr>
        <w:t xml:space="preserve"> contribuição para a previdência social, tanto do Município como do contratado;</w:t>
      </w:r>
    </w:p>
    <w:p w:rsidR="002A45A2" w:rsidRPr="00BC1868" w:rsidRDefault="002A45A2" w:rsidP="002A45A2">
      <w:pPr>
        <w:spacing w:after="0" w:line="240" w:lineRule="auto"/>
        <w:ind w:firstLine="2268"/>
        <w:jc w:val="both"/>
        <w:rPr>
          <w:rFonts w:ascii="Arial" w:hAnsi="Arial" w:cs="Arial"/>
          <w:sz w:val="24"/>
          <w:szCs w:val="24"/>
          <w:lang w:eastAsia="pt-BR"/>
        </w:rPr>
      </w:pPr>
      <w:r w:rsidRPr="00BC1868">
        <w:rPr>
          <w:rFonts w:ascii="Arial" w:hAnsi="Arial" w:cs="Arial"/>
          <w:bCs/>
          <w:sz w:val="24"/>
          <w:szCs w:val="24"/>
          <w:lang w:eastAsia="pt-BR"/>
        </w:rPr>
        <w:tab/>
        <w:t>VIII -</w:t>
      </w:r>
      <w:r w:rsidRPr="00BC1868">
        <w:rPr>
          <w:rFonts w:ascii="Arial" w:hAnsi="Arial" w:cs="Arial"/>
          <w:sz w:val="24"/>
          <w:szCs w:val="24"/>
          <w:lang w:eastAsia="pt-BR"/>
        </w:rPr>
        <w:t xml:space="preserve"> salário família para aqueles que ao mesmo tiveram direito, na forma da legislação federal pertinente;</w:t>
      </w:r>
    </w:p>
    <w:p w:rsidR="002A45A2" w:rsidRPr="00BC1868" w:rsidRDefault="002A45A2" w:rsidP="002A45A2">
      <w:pPr>
        <w:spacing w:after="0" w:line="240" w:lineRule="auto"/>
        <w:ind w:firstLine="2552"/>
        <w:jc w:val="both"/>
        <w:rPr>
          <w:rFonts w:ascii="Arial" w:hAnsi="Arial" w:cs="Arial"/>
          <w:sz w:val="24"/>
          <w:szCs w:val="24"/>
          <w:lang w:eastAsia="pt-BR"/>
        </w:rPr>
      </w:pPr>
      <w:r w:rsidRPr="00BC1868">
        <w:rPr>
          <w:rFonts w:ascii="Arial" w:hAnsi="Arial" w:cs="Arial"/>
          <w:bCs/>
          <w:sz w:val="24"/>
          <w:szCs w:val="24"/>
          <w:lang w:eastAsia="pt-BR"/>
        </w:rPr>
        <w:tab/>
        <w:t>IX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utilização</w:t>
      </w:r>
      <w:proofErr w:type="gramEnd"/>
      <w:r w:rsidRPr="00BC1868">
        <w:rPr>
          <w:rFonts w:ascii="Arial" w:hAnsi="Arial" w:cs="Arial"/>
          <w:sz w:val="24"/>
          <w:szCs w:val="24"/>
          <w:lang w:eastAsia="pt-BR"/>
        </w:rPr>
        <w:t xml:space="preserve"> exclusiva na respectiva área de atuação;</w:t>
      </w:r>
    </w:p>
    <w:p w:rsidR="002A45A2" w:rsidRPr="00BC1868" w:rsidRDefault="002A45A2" w:rsidP="002A45A2">
      <w:pPr>
        <w:spacing w:after="0" w:line="240" w:lineRule="auto"/>
        <w:ind w:firstLine="2694"/>
        <w:jc w:val="both"/>
        <w:rPr>
          <w:rFonts w:ascii="Arial" w:hAnsi="Arial" w:cs="Arial"/>
          <w:sz w:val="24"/>
          <w:szCs w:val="24"/>
          <w:lang w:eastAsia="pt-BR"/>
        </w:rPr>
      </w:pPr>
      <w:r w:rsidRPr="00BC1868">
        <w:rPr>
          <w:rFonts w:ascii="Arial" w:hAnsi="Arial" w:cs="Arial"/>
          <w:bCs/>
          <w:sz w:val="24"/>
          <w:szCs w:val="24"/>
          <w:lang w:eastAsia="pt-BR"/>
        </w:rPr>
        <w:tab/>
        <w:t>X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contraprestação</w:t>
      </w:r>
      <w:proofErr w:type="gramEnd"/>
      <w:r w:rsidRPr="00BC1868">
        <w:rPr>
          <w:rFonts w:ascii="Arial" w:hAnsi="Arial" w:cs="Arial"/>
          <w:sz w:val="24"/>
          <w:szCs w:val="24"/>
          <w:lang w:eastAsia="pt-BR"/>
        </w:rPr>
        <w:t xml:space="preserve"> pecuniária horária idêntica àquela creditada aos professores municipais em início de carreira, na mesma faixa de escolaridade do contratado;</w:t>
      </w:r>
    </w:p>
    <w:p w:rsidR="002A45A2" w:rsidRPr="00BC1868" w:rsidRDefault="002A45A2" w:rsidP="002A45A2">
      <w:pPr>
        <w:spacing w:after="0" w:line="240" w:lineRule="auto"/>
        <w:ind w:firstLine="2410"/>
        <w:jc w:val="both"/>
        <w:rPr>
          <w:rFonts w:ascii="Arial" w:hAnsi="Arial" w:cs="Arial"/>
          <w:bCs/>
          <w:sz w:val="24"/>
          <w:szCs w:val="24"/>
          <w:lang w:eastAsia="pt-BR"/>
        </w:rPr>
      </w:pPr>
      <w:r w:rsidRPr="00BC1868">
        <w:rPr>
          <w:rFonts w:ascii="Arial" w:hAnsi="Arial" w:cs="Arial"/>
          <w:bCs/>
          <w:sz w:val="24"/>
          <w:szCs w:val="24"/>
          <w:lang w:eastAsia="pt-BR"/>
        </w:rPr>
        <w:tab/>
        <w:t>XI -</w:t>
      </w:r>
      <w:r w:rsidRPr="00BC1868">
        <w:rPr>
          <w:rFonts w:ascii="Arial" w:hAnsi="Arial" w:cs="Arial"/>
          <w:sz w:val="24"/>
          <w:szCs w:val="24"/>
          <w:lang w:eastAsia="pt-BR"/>
        </w:rPr>
        <w:t xml:space="preserve"> rescisão justificada do contrato no descumprimento, pelo contratado, de qualquer dos deveres e/ou obrigações assumidas, ou, na prática de qualquer das infrações previstas para o funcionalismo municipal no respectivo estatuto (Lei Municipal nº 1.041/1990);</w:t>
      </w:r>
    </w:p>
    <w:p w:rsidR="002A45A2" w:rsidRPr="00BC1868" w:rsidRDefault="002A45A2" w:rsidP="002A45A2">
      <w:pPr>
        <w:spacing w:after="0" w:line="240" w:lineRule="auto"/>
        <w:ind w:firstLine="2268"/>
        <w:jc w:val="both"/>
        <w:rPr>
          <w:rFonts w:ascii="Arial" w:hAnsi="Arial" w:cs="Arial"/>
          <w:sz w:val="24"/>
          <w:szCs w:val="24"/>
          <w:lang w:eastAsia="pt-BR"/>
        </w:rPr>
      </w:pPr>
      <w:r w:rsidRPr="00BC1868">
        <w:rPr>
          <w:rFonts w:ascii="Arial" w:hAnsi="Arial" w:cs="Arial"/>
          <w:bCs/>
          <w:sz w:val="24"/>
          <w:szCs w:val="24"/>
          <w:lang w:eastAsia="pt-BR"/>
        </w:rPr>
        <w:tab/>
        <w:t>XII -</w:t>
      </w:r>
      <w:r w:rsidRPr="00BC1868">
        <w:rPr>
          <w:rFonts w:ascii="Arial" w:hAnsi="Arial" w:cs="Arial"/>
          <w:sz w:val="24"/>
          <w:szCs w:val="24"/>
          <w:lang w:eastAsia="pt-BR"/>
        </w:rPr>
        <w:t xml:space="preserve"> punições disciplinares, ou de advertência escrita, ou de suspensão, </w:t>
      </w:r>
      <w:proofErr w:type="spellStart"/>
      <w:r w:rsidRPr="00BC1868">
        <w:rPr>
          <w:rFonts w:ascii="Arial" w:hAnsi="Arial" w:cs="Arial"/>
          <w:sz w:val="24"/>
          <w:szCs w:val="24"/>
          <w:lang w:eastAsia="pt-BR"/>
        </w:rPr>
        <w:t>esta</w:t>
      </w:r>
      <w:proofErr w:type="spellEnd"/>
      <w:r w:rsidRPr="00BC1868">
        <w:rPr>
          <w:rFonts w:ascii="Arial" w:hAnsi="Arial" w:cs="Arial"/>
          <w:sz w:val="24"/>
          <w:szCs w:val="24"/>
          <w:lang w:eastAsia="pt-BR"/>
        </w:rPr>
        <w:t xml:space="preserve"> com prejuízo remuneratório, e por no máximo 10 (dez) dias, sempre observada a gravidade da infração, ou a reincidência específica;</w:t>
      </w:r>
    </w:p>
    <w:p w:rsidR="002A45A2" w:rsidRPr="00BC1868" w:rsidRDefault="002A45A2" w:rsidP="002A45A2">
      <w:pPr>
        <w:spacing w:after="0" w:line="240" w:lineRule="auto"/>
        <w:ind w:firstLine="2410"/>
        <w:jc w:val="both"/>
        <w:rPr>
          <w:rFonts w:ascii="Arial" w:hAnsi="Arial" w:cs="Arial"/>
          <w:sz w:val="24"/>
          <w:szCs w:val="24"/>
          <w:lang w:eastAsia="pt-BR"/>
        </w:rPr>
      </w:pPr>
      <w:r w:rsidRPr="00BC1868">
        <w:rPr>
          <w:rFonts w:ascii="Arial" w:hAnsi="Arial" w:cs="Arial"/>
          <w:bCs/>
          <w:sz w:val="24"/>
          <w:szCs w:val="24"/>
          <w:lang w:eastAsia="pt-BR"/>
        </w:rPr>
        <w:tab/>
        <w:t>XIII -</w:t>
      </w:r>
      <w:r w:rsidRPr="00BC1868">
        <w:rPr>
          <w:rFonts w:ascii="Arial" w:hAnsi="Arial" w:cs="Arial"/>
          <w:sz w:val="24"/>
          <w:szCs w:val="24"/>
          <w:lang w:eastAsia="pt-BR"/>
        </w:rPr>
        <w:t xml:space="preserve"> licença maternidade com a duração de 120 (cento e vinte) dias;</w:t>
      </w:r>
    </w:p>
    <w:p w:rsidR="002A45A2" w:rsidRPr="00BC1868" w:rsidRDefault="002A45A2" w:rsidP="002A45A2">
      <w:pPr>
        <w:tabs>
          <w:tab w:val="left" w:pos="2835"/>
        </w:tabs>
        <w:spacing w:after="0" w:line="240" w:lineRule="auto"/>
        <w:ind w:firstLine="2127"/>
        <w:jc w:val="both"/>
        <w:rPr>
          <w:rFonts w:ascii="Arial" w:hAnsi="Arial" w:cs="Arial"/>
          <w:sz w:val="24"/>
          <w:szCs w:val="24"/>
          <w:lang w:eastAsia="pt-BR"/>
        </w:rPr>
      </w:pPr>
      <w:r w:rsidRPr="00BC1868">
        <w:rPr>
          <w:rFonts w:ascii="Arial" w:hAnsi="Arial" w:cs="Arial"/>
          <w:bCs/>
          <w:sz w:val="24"/>
          <w:szCs w:val="24"/>
          <w:lang w:eastAsia="pt-BR"/>
        </w:rPr>
        <w:tab/>
        <w:t>XIV -</w:t>
      </w:r>
      <w:r w:rsidRPr="00BC1868">
        <w:rPr>
          <w:rFonts w:ascii="Arial" w:hAnsi="Arial" w:cs="Arial"/>
          <w:sz w:val="24"/>
          <w:szCs w:val="24"/>
          <w:lang w:eastAsia="pt-BR"/>
        </w:rPr>
        <w:t xml:space="preserve"> licença paternidade, nos termos fixados na legislação federal;</w:t>
      </w:r>
    </w:p>
    <w:p w:rsidR="002A45A2" w:rsidRPr="00BC1868" w:rsidRDefault="002A45A2" w:rsidP="002A45A2">
      <w:pPr>
        <w:spacing w:after="0" w:line="240" w:lineRule="auto"/>
        <w:ind w:firstLine="2410"/>
        <w:jc w:val="both"/>
        <w:rPr>
          <w:rFonts w:ascii="Arial" w:hAnsi="Arial" w:cs="Arial"/>
          <w:sz w:val="24"/>
          <w:szCs w:val="24"/>
          <w:lang w:eastAsia="pt-BR"/>
        </w:rPr>
      </w:pPr>
      <w:r w:rsidRPr="00BC1868">
        <w:rPr>
          <w:rFonts w:ascii="Arial" w:hAnsi="Arial" w:cs="Arial"/>
          <w:bCs/>
          <w:sz w:val="24"/>
          <w:szCs w:val="24"/>
          <w:lang w:eastAsia="pt-BR"/>
        </w:rPr>
        <w:tab/>
        <w:t>XV -</w:t>
      </w:r>
      <w:r w:rsidRPr="00BC1868">
        <w:rPr>
          <w:rFonts w:ascii="Arial" w:hAnsi="Arial" w:cs="Arial"/>
          <w:sz w:val="24"/>
          <w:szCs w:val="24"/>
          <w:lang w:eastAsia="pt-BR"/>
        </w:rPr>
        <w:t xml:space="preserve"> </w:t>
      </w:r>
      <w:proofErr w:type="gramStart"/>
      <w:r w:rsidRPr="00BC1868">
        <w:rPr>
          <w:rFonts w:ascii="Arial" w:hAnsi="Arial" w:cs="Arial"/>
          <w:sz w:val="24"/>
          <w:szCs w:val="24"/>
          <w:lang w:eastAsia="pt-BR"/>
        </w:rPr>
        <w:t>licença</w:t>
      </w:r>
      <w:proofErr w:type="gramEnd"/>
      <w:r w:rsidRPr="00BC1868">
        <w:rPr>
          <w:rFonts w:ascii="Arial" w:hAnsi="Arial" w:cs="Arial"/>
          <w:sz w:val="24"/>
          <w:szCs w:val="24"/>
          <w:lang w:eastAsia="pt-BR"/>
        </w:rPr>
        <w:t xml:space="preserve"> para afastamento do serviço, sem prejuízo remunerat</w:t>
      </w:r>
      <w:r w:rsidR="00800534">
        <w:rPr>
          <w:rFonts w:ascii="Arial" w:hAnsi="Arial" w:cs="Arial"/>
          <w:sz w:val="24"/>
          <w:szCs w:val="24"/>
          <w:lang w:eastAsia="pt-BR"/>
        </w:rPr>
        <w:t xml:space="preserve">ório, por até 15 (quinze) dias </w:t>
      </w:r>
      <w:r w:rsidRPr="00BC1868">
        <w:rPr>
          <w:rFonts w:ascii="Arial" w:hAnsi="Arial" w:cs="Arial"/>
          <w:sz w:val="24"/>
          <w:szCs w:val="24"/>
          <w:lang w:eastAsia="pt-BR"/>
        </w:rPr>
        <w:t>em casos de doença ou acidente do trabalho impeditivos do exercício da função;</w:t>
      </w:r>
    </w:p>
    <w:p w:rsidR="002A45A2" w:rsidRPr="00BC1868" w:rsidRDefault="002A45A2" w:rsidP="002A45A2">
      <w:pPr>
        <w:spacing w:after="0" w:line="240" w:lineRule="auto"/>
        <w:ind w:firstLine="2268"/>
        <w:jc w:val="both"/>
        <w:rPr>
          <w:rFonts w:ascii="Arial" w:hAnsi="Arial" w:cs="Arial"/>
          <w:bCs/>
          <w:sz w:val="24"/>
          <w:szCs w:val="24"/>
          <w:lang w:eastAsia="pt-BR"/>
        </w:rPr>
      </w:pPr>
      <w:r w:rsidRPr="00BC1868">
        <w:rPr>
          <w:rFonts w:ascii="Arial" w:hAnsi="Arial" w:cs="Arial"/>
          <w:sz w:val="24"/>
          <w:szCs w:val="24"/>
          <w:lang w:eastAsia="pt-BR"/>
        </w:rPr>
        <w:lastRenderedPageBreak/>
        <w:tab/>
      </w:r>
      <w:r w:rsidRPr="00BC1868">
        <w:rPr>
          <w:rFonts w:ascii="Arial" w:hAnsi="Arial" w:cs="Arial"/>
          <w:bCs/>
          <w:sz w:val="24"/>
          <w:szCs w:val="24"/>
          <w:lang w:eastAsia="pt-BR"/>
        </w:rPr>
        <w:t>XVI</w:t>
      </w:r>
      <w:r w:rsidR="00800534">
        <w:rPr>
          <w:rFonts w:ascii="Arial" w:hAnsi="Arial" w:cs="Arial"/>
          <w:bCs/>
          <w:sz w:val="24"/>
          <w:szCs w:val="24"/>
          <w:lang w:eastAsia="pt-BR"/>
        </w:rPr>
        <w:t xml:space="preserve"> – adicional de insalubridade, </w:t>
      </w:r>
      <w:r w:rsidRPr="00BC1868">
        <w:rPr>
          <w:rFonts w:ascii="Arial" w:hAnsi="Arial" w:cs="Arial"/>
          <w:bCs/>
          <w:sz w:val="24"/>
          <w:szCs w:val="24"/>
          <w:lang w:eastAsia="pt-BR"/>
        </w:rPr>
        <w:t>na conformidade do grau em que seja definida a atividade em Laudo Técnico de Condições Ambientais de Trabalho;</w:t>
      </w:r>
    </w:p>
    <w:p w:rsidR="002A45A2" w:rsidRPr="00BC1868" w:rsidRDefault="002A45A2" w:rsidP="002A45A2">
      <w:pPr>
        <w:spacing w:after="0" w:line="240" w:lineRule="auto"/>
        <w:ind w:firstLine="2127"/>
        <w:jc w:val="both"/>
        <w:rPr>
          <w:rFonts w:ascii="Arial" w:hAnsi="Arial" w:cs="Arial"/>
          <w:sz w:val="24"/>
          <w:szCs w:val="24"/>
          <w:lang w:eastAsia="pt-BR"/>
        </w:rPr>
      </w:pPr>
      <w:r w:rsidRPr="00BC1868">
        <w:rPr>
          <w:rFonts w:ascii="Arial" w:hAnsi="Arial" w:cs="Arial"/>
          <w:sz w:val="24"/>
          <w:szCs w:val="24"/>
          <w:lang w:eastAsia="pt-BR"/>
        </w:rPr>
        <w:tab/>
        <w:t xml:space="preserve">XVII – licenças, sem prejuízo remuneratório:  </w:t>
      </w:r>
    </w:p>
    <w:p w:rsidR="002A45A2" w:rsidRPr="00BC1868" w:rsidRDefault="002A45A2" w:rsidP="002A45A2">
      <w:pPr>
        <w:spacing w:after="0" w:line="240" w:lineRule="auto"/>
        <w:ind w:firstLine="1560"/>
        <w:jc w:val="both"/>
        <w:rPr>
          <w:rFonts w:ascii="Arial" w:hAnsi="Arial" w:cs="Arial"/>
          <w:bCs/>
          <w:iCs/>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a)</w:t>
      </w:r>
      <w:r w:rsidRPr="00BC1868">
        <w:rPr>
          <w:rFonts w:ascii="Arial" w:hAnsi="Arial" w:cs="Arial"/>
          <w:sz w:val="24"/>
          <w:szCs w:val="24"/>
          <w:lang w:eastAsia="pt-BR"/>
        </w:rPr>
        <w:t xml:space="preserve"> por um dia, para a prestação de exame vestibular;</w:t>
      </w:r>
    </w:p>
    <w:p w:rsidR="002A45A2" w:rsidRPr="00BC1868" w:rsidRDefault="002A45A2" w:rsidP="002A45A2">
      <w:pPr>
        <w:spacing w:after="0" w:line="240" w:lineRule="auto"/>
        <w:ind w:firstLine="1560"/>
        <w:jc w:val="both"/>
        <w:rPr>
          <w:rFonts w:ascii="Arial" w:hAnsi="Arial" w:cs="Arial"/>
          <w:bCs/>
          <w:iCs/>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b)</w:t>
      </w:r>
      <w:r w:rsidRPr="00BC1868">
        <w:rPr>
          <w:rFonts w:ascii="Arial" w:hAnsi="Arial" w:cs="Arial"/>
          <w:sz w:val="24"/>
          <w:szCs w:val="24"/>
          <w:lang w:eastAsia="pt-BR"/>
        </w:rPr>
        <w:t xml:space="preserve"> por dois dias, quando do falecimento de cônjuge, </w:t>
      </w:r>
      <w:proofErr w:type="gramStart"/>
      <w:r w:rsidRPr="00BC1868">
        <w:rPr>
          <w:rFonts w:ascii="Arial" w:hAnsi="Arial" w:cs="Arial"/>
          <w:sz w:val="24"/>
          <w:szCs w:val="24"/>
          <w:lang w:eastAsia="pt-BR"/>
        </w:rPr>
        <w:t>companheiro(</w:t>
      </w:r>
      <w:proofErr w:type="gramEnd"/>
      <w:r w:rsidRPr="00BC1868">
        <w:rPr>
          <w:rFonts w:ascii="Arial" w:hAnsi="Arial" w:cs="Arial"/>
          <w:sz w:val="24"/>
          <w:szCs w:val="24"/>
          <w:lang w:eastAsia="pt-BR"/>
        </w:rPr>
        <w:t>a), filhos e/ou irmãos;</w:t>
      </w:r>
    </w:p>
    <w:p w:rsidR="002A45A2" w:rsidRPr="00BC1868" w:rsidRDefault="002A45A2" w:rsidP="002A45A2">
      <w:pPr>
        <w:spacing w:after="0" w:line="240" w:lineRule="auto"/>
        <w:ind w:firstLine="1418"/>
        <w:jc w:val="both"/>
        <w:rPr>
          <w:rFonts w:ascii="Arial" w:hAnsi="Arial" w:cs="Arial"/>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c)</w:t>
      </w:r>
      <w:r w:rsidRPr="00BC1868">
        <w:rPr>
          <w:rFonts w:ascii="Arial" w:hAnsi="Arial" w:cs="Arial"/>
          <w:sz w:val="24"/>
          <w:szCs w:val="24"/>
          <w:lang w:eastAsia="pt-BR"/>
        </w:rPr>
        <w:t xml:space="preserve"> por três dias, para contrair casamento;</w:t>
      </w:r>
    </w:p>
    <w:p w:rsidR="002A45A2" w:rsidRPr="00BC1868" w:rsidRDefault="002A45A2" w:rsidP="002A45A2">
      <w:pPr>
        <w:spacing w:after="0" w:line="240" w:lineRule="auto"/>
        <w:ind w:firstLine="1418"/>
        <w:jc w:val="both"/>
        <w:rPr>
          <w:rFonts w:ascii="Arial" w:hAnsi="Arial" w:cs="Arial"/>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d)</w:t>
      </w:r>
      <w:r w:rsidRPr="00BC1868">
        <w:rPr>
          <w:rFonts w:ascii="Arial" w:hAnsi="Arial" w:cs="Arial"/>
          <w:sz w:val="24"/>
          <w:szCs w:val="24"/>
          <w:lang w:eastAsia="pt-BR"/>
        </w:rPr>
        <w:t xml:space="preserve"> por um dia, para doar sangue;</w:t>
      </w:r>
    </w:p>
    <w:p w:rsidR="002A45A2" w:rsidRPr="00BC1868" w:rsidRDefault="002A45A2" w:rsidP="002A45A2">
      <w:pPr>
        <w:spacing w:after="0" w:line="240" w:lineRule="auto"/>
        <w:ind w:firstLine="1418"/>
        <w:jc w:val="both"/>
        <w:rPr>
          <w:rFonts w:ascii="Arial" w:hAnsi="Arial" w:cs="Arial"/>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e)</w:t>
      </w:r>
      <w:r w:rsidRPr="00BC1868">
        <w:rPr>
          <w:rFonts w:ascii="Arial" w:hAnsi="Arial" w:cs="Arial"/>
          <w:sz w:val="24"/>
          <w:szCs w:val="24"/>
          <w:lang w:eastAsia="pt-BR"/>
        </w:rPr>
        <w:t xml:space="preserve"> por um dia, para alistar-se como eleitor, ou para prestar depoimento em juízo;</w:t>
      </w:r>
    </w:p>
    <w:p w:rsidR="002A45A2" w:rsidRPr="00BC1868" w:rsidRDefault="002A45A2" w:rsidP="002A45A2">
      <w:pPr>
        <w:spacing w:after="0" w:line="240" w:lineRule="auto"/>
        <w:ind w:firstLine="1560"/>
        <w:jc w:val="both"/>
        <w:rPr>
          <w:rFonts w:ascii="Arial" w:hAnsi="Arial" w:cs="Arial"/>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f)</w:t>
      </w:r>
      <w:r w:rsidRPr="00BC1868">
        <w:rPr>
          <w:rFonts w:ascii="Arial" w:hAnsi="Arial" w:cs="Arial"/>
          <w:sz w:val="24"/>
          <w:szCs w:val="24"/>
          <w:lang w:eastAsia="pt-BR"/>
        </w:rPr>
        <w:t xml:space="preserve"> por dez dias, em caso de aborto não criminoso;</w:t>
      </w:r>
    </w:p>
    <w:p w:rsidR="002A45A2" w:rsidRPr="00BC1868" w:rsidRDefault="002A45A2" w:rsidP="002A45A2">
      <w:pPr>
        <w:spacing w:after="0" w:line="240" w:lineRule="auto"/>
        <w:ind w:firstLine="1560"/>
        <w:jc w:val="both"/>
        <w:rPr>
          <w:rFonts w:ascii="Arial" w:hAnsi="Arial" w:cs="Arial"/>
          <w:bCs/>
          <w:sz w:val="24"/>
          <w:szCs w:val="24"/>
          <w:lang w:eastAsia="pt-BR"/>
        </w:rPr>
      </w:pPr>
      <w:r w:rsidRPr="00BC1868">
        <w:rPr>
          <w:rFonts w:ascii="Arial" w:hAnsi="Arial" w:cs="Arial"/>
          <w:bCs/>
          <w:iCs/>
          <w:sz w:val="24"/>
          <w:szCs w:val="24"/>
          <w:lang w:eastAsia="pt-BR"/>
        </w:rPr>
        <w:tab/>
      </w:r>
      <w:r w:rsidRPr="00BC1868">
        <w:rPr>
          <w:rFonts w:ascii="Arial" w:hAnsi="Arial" w:cs="Arial"/>
          <w:bCs/>
          <w:iCs/>
          <w:sz w:val="24"/>
          <w:szCs w:val="24"/>
          <w:lang w:eastAsia="pt-BR"/>
        </w:rPr>
        <w:tab/>
        <w:t>g)</w:t>
      </w:r>
      <w:r w:rsidRPr="00BC1868">
        <w:rPr>
          <w:rFonts w:ascii="Arial" w:hAnsi="Arial" w:cs="Arial"/>
          <w:sz w:val="24"/>
          <w:szCs w:val="24"/>
          <w:lang w:eastAsia="pt-BR"/>
        </w:rPr>
        <w:t xml:space="preserve"> pelo prazo estabelecido na legislação federal, em caso de adoção.</w:t>
      </w:r>
    </w:p>
    <w:p w:rsidR="002A45A2" w:rsidRPr="00BC1868" w:rsidRDefault="002A45A2" w:rsidP="002A45A2">
      <w:pPr>
        <w:spacing w:after="0" w:line="240" w:lineRule="auto"/>
        <w:jc w:val="both"/>
        <w:rPr>
          <w:rFonts w:ascii="Arial" w:hAnsi="Arial" w:cs="Arial"/>
          <w:bCs/>
          <w:sz w:val="24"/>
          <w:szCs w:val="24"/>
          <w:lang w:eastAsia="pt-BR"/>
        </w:rPr>
      </w:pPr>
    </w:p>
    <w:p w:rsidR="002A45A2" w:rsidRPr="00BC1868" w:rsidRDefault="002A45A2" w:rsidP="002A45A2">
      <w:pPr>
        <w:spacing w:after="0" w:line="240" w:lineRule="auto"/>
        <w:ind w:firstLine="1418"/>
        <w:jc w:val="both"/>
        <w:rPr>
          <w:rFonts w:ascii="Arial" w:hAnsi="Arial" w:cs="Arial"/>
          <w:sz w:val="24"/>
          <w:szCs w:val="24"/>
          <w:lang w:eastAsia="pt-BR"/>
        </w:rPr>
      </w:pPr>
      <w:r w:rsidRPr="00BC1868">
        <w:rPr>
          <w:rFonts w:ascii="Arial" w:hAnsi="Arial" w:cs="Arial"/>
          <w:bCs/>
          <w:sz w:val="24"/>
          <w:szCs w:val="24"/>
          <w:lang w:eastAsia="pt-BR"/>
        </w:rPr>
        <w:tab/>
      </w:r>
      <w:r w:rsidRPr="00BC1868">
        <w:rPr>
          <w:rFonts w:ascii="Arial" w:hAnsi="Arial" w:cs="Arial"/>
          <w:bCs/>
          <w:sz w:val="24"/>
          <w:szCs w:val="24"/>
          <w:lang w:eastAsia="pt-BR"/>
        </w:rPr>
        <w:tab/>
        <w:t>§ 1º</w:t>
      </w:r>
      <w:r w:rsidR="00800534">
        <w:rPr>
          <w:rFonts w:ascii="Arial" w:hAnsi="Arial" w:cs="Arial"/>
          <w:sz w:val="24"/>
          <w:szCs w:val="24"/>
          <w:lang w:eastAsia="pt-BR"/>
        </w:rPr>
        <w:t xml:space="preserve">. </w:t>
      </w:r>
      <w:r w:rsidRPr="00BC1868">
        <w:rPr>
          <w:rFonts w:ascii="Arial" w:hAnsi="Arial" w:cs="Arial"/>
          <w:sz w:val="24"/>
          <w:szCs w:val="24"/>
          <w:lang w:eastAsia="pt-BR"/>
        </w:rPr>
        <w:t>Para obtenção das licenças previstas no inciso XVII deste art. 3º, e respectivas alíneas, deverá haver comprovação documental, no prazo máximo de 5 (cinco) dias úteis contados da ocorrência que a motivar, sob pena de não mais ser aceita, e a falta ser considerada injustificada.</w:t>
      </w:r>
    </w:p>
    <w:p w:rsidR="002A45A2" w:rsidRPr="00BC1868" w:rsidRDefault="002A45A2" w:rsidP="002A45A2">
      <w:pPr>
        <w:spacing w:after="0" w:line="240" w:lineRule="auto"/>
        <w:jc w:val="both"/>
        <w:rPr>
          <w:rFonts w:ascii="Arial" w:hAnsi="Arial" w:cs="Arial"/>
          <w:sz w:val="24"/>
          <w:szCs w:val="24"/>
          <w:lang w:eastAsia="pt-BR"/>
        </w:rPr>
      </w:pPr>
      <w:r w:rsidRPr="00BC1868">
        <w:rPr>
          <w:rFonts w:ascii="Arial" w:hAnsi="Arial" w:cs="Arial"/>
          <w:sz w:val="24"/>
          <w:szCs w:val="24"/>
          <w:lang w:eastAsia="pt-BR"/>
        </w:rPr>
        <w:tab/>
      </w:r>
    </w:p>
    <w:p w:rsidR="002A45A2" w:rsidRPr="00BC1868" w:rsidRDefault="002A45A2" w:rsidP="002A45A2">
      <w:pPr>
        <w:spacing w:after="0" w:line="240" w:lineRule="auto"/>
        <w:ind w:firstLine="1418"/>
        <w:jc w:val="both"/>
        <w:rPr>
          <w:rFonts w:ascii="Arial" w:hAnsi="Arial" w:cs="Arial"/>
          <w:bCs/>
          <w:sz w:val="24"/>
          <w:szCs w:val="24"/>
          <w:lang w:eastAsia="pt-BR"/>
        </w:rPr>
      </w:pPr>
      <w:r w:rsidRPr="00BC1868">
        <w:rPr>
          <w:rFonts w:ascii="Arial" w:hAnsi="Arial" w:cs="Arial"/>
          <w:bCs/>
          <w:sz w:val="24"/>
          <w:szCs w:val="24"/>
          <w:lang w:eastAsia="pt-BR"/>
        </w:rPr>
        <w:tab/>
      </w:r>
      <w:r w:rsidRPr="00BC1868">
        <w:rPr>
          <w:rFonts w:ascii="Arial" w:hAnsi="Arial" w:cs="Arial"/>
          <w:bCs/>
          <w:sz w:val="24"/>
          <w:szCs w:val="24"/>
          <w:lang w:eastAsia="pt-BR"/>
        </w:rPr>
        <w:tab/>
        <w:t>§ 2º</w:t>
      </w:r>
      <w:r w:rsidR="00800534">
        <w:rPr>
          <w:rFonts w:ascii="Arial" w:hAnsi="Arial" w:cs="Arial"/>
          <w:sz w:val="24"/>
          <w:szCs w:val="24"/>
          <w:lang w:eastAsia="pt-BR"/>
        </w:rPr>
        <w:t xml:space="preserve">. </w:t>
      </w:r>
      <w:r w:rsidRPr="00BC1868">
        <w:rPr>
          <w:rFonts w:ascii="Arial" w:hAnsi="Arial" w:cs="Arial"/>
          <w:sz w:val="24"/>
          <w:szCs w:val="24"/>
          <w:lang w:eastAsia="pt-BR"/>
        </w:rPr>
        <w:t xml:space="preserve">A contraprestação pecuniária estabelecida para os contratados será revista na mesma oportunidade, e pelos mesmos índices de correção aplicados aos titulares do cargo de professor municipal efetivo. </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4º</w:t>
      </w:r>
      <w:r w:rsidR="00800534">
        <w:rPr>
          <w:rFonts w:ascii="Arial" w:hAnsi="Arial" w:cs="Arial"/>
          <w:sz w:val="24"/>
          <w:szCs w:val="24"/>
          <w:lang w:eastAsia="pt-BR"/>
        </w:rPr>
        <w:t xml:space="preserve">. </w:t>
      </w:r>
      <w:r w:rsidRPr="00BC1868">
        <w:rPr>
          <w:rFonts w:ascii="Arial" w:hAnsi="Arial" w:cs="Arial"/>
          <w:sz w:val="24"/>
          <w:szCs w:val="24"/>
          <w:lang w:eastAsia="pt-BR"/>
        </w:rPr>
        <w:t>O contrato firmado de acordo com esta Lei extinguir-se-á, sem direito a indenização de qualquer espécie:</w:t>
      </w:r>
    </w:p>
    <w:p w:rsidR="002A45A2" w:rsidRPr="00BC1868" w:rsidRDefault="002A45A2" w:rsidP="002A45A2">
      <w:pPr>
        <w:spacing w:after="0" w:line="240" w:lineRule="auto"/>
        <w:ind w:firstLine="1843"/>
        <w:jc w:val="both"/>
        <w:rPr>
          <w:rFonts w:ascii="Arial" w:hAnsi="Arial" w:cs="Arial"/>
          <w:sz w:val="24"/>
          <w:szCs w:val="24"/>
          <w:lang w:eastAsia="pt-BR"/>
        </w:rPr>
      </w:pPr>
      <w:r w:rsidRPr="00BC1868">
        <w:rPr>
          <w:rFonts w:ascii="Arial" w:hAnsi="Arial" w:cs="Arial"/>
          <w:sz w:val="24"/>
          <w:szCs w:val="24"/>
          <w:lang w:eastAsia="pt-BR"/>
        </w:rPr>
        <w:tab/>
      </w:r>
      <w:r w:rsidRPr="00BC1868">
        <w:rPr>
          <w:rFonts w:ascii="Arial" w:hAnsi="Arial" w:cs="Arial"/>
          <w:sz w:val="24"/>
          <w:szCs w:val="24"/>
          <w:lang w:eastAsia="pt-BR"/>
        </w:rPr>
        <w:tab/>
        <w:t>I -  quando findo o prazo contratual;</w:t>
      </w:r>
    </w:p>
    <w:p w:rsidR="002A45A2" w:rsidRPr="00BC1868" w:rsidRDefault="002A45A2" w:rsidP="002A45A2">
      <w:pPr>
        <w:spacing w:after="0" w:line="240" w:lineRule="auto"/>
        <w:ind w:firstLine="1560"/>
        <w:jc w:val="both"/>
        <w:rPr>
          <w:rFonts w:ascii="Arial" w:hAnsi="Arial" w:cs="Arial"/>
          <w:sz w:val="24"/>
          <w:szCs w:val="24"/>
          <w:lang w:eastAsia="pt-BR"/>
        </w:rPr>
      </w:pPr>
      <w:r w:rsidRPr="00BC1868">
        <w:rPr>
          <w:rFonts w:ascii="Arial" w:hAnsi="Arial" w:cs="Arial"/>
          <w:sz w:val="24"/>
          <w:szCs w:val="24"/>
          <w:lang w:eastAsia="pt-BR"/>
        </w:rPr>
        <w:tab/>
      </w:r>
      <w:r w:rsidRPr="00BC1868">
        <w:rPr>
          <w:rFonts w:ascii="Arial" w:hAnsi="Arial" w:cs="Arial"/>
          <w:sz w:val="24"/>
          <w:szCs w:val="24"/>
          <w:lang w:eastAsia="pt-BR"/>
        </w:rPr>
        <w:tab/>
        <w:t xml:space="preserve">II – </w:t>
      </w:r>
      <w:proofErr w:type="gramStart"/>
      <w:r w:rsidRPr="00BC1868">
        <w:rPr>
          <w:rFonts w:ascii="Arial" w:hAnsi="Arial" w:cs="Arial"/>
          <w:sz w:val="24"/>
          <w:szCs w:val="24"/>
          <w:lang w:eastAsia="pt-BR"/>
        </w:rPr>
        <w:t>quando</w:t>
      </w:r>
      <w:proofErr w:type="gramEnd"/>
      <w:r w:rsidRPr="00BC1868">
        <w:rPr>
          <w:rFonts w:ascii="Arial" w:hAnsi="Arial" w:cs="Arial"/>
          <w:sz w:val="24"/>
          <w:szCs w:val="24"/>
          <w:lang w:eastAsia="pt-BR"/>
        </w:rPr>
        <w:t xml:space="preserve"> nomeado para o cargo de professor público municipal efetivo, integrante do cadastro reserva de professor concursados, que acaso tenha sido contratado temporariamente.</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spacing w:after="0" w:line="240" w:lineRule="auto"/>
        <w:ind w:firstLine="1560"/>
        <w:jc w:val="both"/>
        <w:rPr>
          <w:rFonts w:ascii="Arial" w:hAnsi="Arial" w:cs="Arial"/>
          <w:sz w:val="24"/>
          <w:szCs w:val="24"/>
          <w:lang w:eastAsia="pt-BR"/>
        </w:rPr>
      </w:pPr>
      <w:r w:rsidRPr="00BC1868">
        <w:rPr>
          <w:rFonts w:ascii="Arial" w:hAnsi="Arial" w:cs="Arial"/>
          <w:bCs/>
          <w:sz w:val="24"/>
          <w:szCs w:val="24"/>
          <w:lang w:eastAsia="pt-BR"/>
        </w:rPr>
        <w:tab/>
      </w:r>
      <w:r w:rsidRPr="00BC1868">
        <w:rPr>
          <w:rFonts w:ascii="Arial" w:hAnsi="Arial" w:cs="Arial"/>
          <w:bCs/>
          <w:sz w:val="24"/>
          <w:szCs w:val="24"/>
          <w:lang w:eastAsia="pt-BR"/>
        </w:rPr>
        <w:tab/>
        <w:t>§ 1º</w:t>
      </w:r>
      <w:r w:rsidR="00800534">
        <w:rPr>
          <w:rFonts w:ascii="Arial" w:hAnsi="Arial" w:cs="Arial"/>
          <w:sz w:val="24"/>
          <w:szCs w:val="24"/>
          <w:lang w:eastAsia="pt-BR"/>
        </w:rPr>
        <w:t xml:space="preserve">. </w:t>
      </w:r>
      <w:r w:rsidRPr="00BC1868">
        <w:rPr>
          <w:rFonts w:ascii="Arial" w:hAnsi="Arial" w:cs="Arial"/>
          <w:sz w:val="24"/>
          <w:szCs w:val="24"/>
          <w:lang w:eastAsia="pt-BR"/>
        </w:rPr>
        <w:t xml:space="preserve">A rescisão contratual antecipada e injustificada, por qualquer das partes dependerá de aviso premonitório expresso e escrito, com antecedência de 30 (trinta) dias, transformável em prejuízo pecuniário, caso não haja interesse de qualquer das partes no respectivo cumprimento, pois não será devida qualquer indenização pela ruptura antecipada do contrato. </w:t>
      </w:r>
    </w:p>
    <w:p w:rsidR="002A45A2" w:rsidRPr="00BC1868" w:rsidRDefault="002A45A2" w:rsidP="002A45A2">
      <w:pPr>
        <w:spacing w:after="0" w:line="240" w:lineRule="auto"/>
        <w:jc w:val="both"/>
        <w:rPr>
          <w:rFonts w:ascii="Arial" w:hAnsi="Arial" w:cs="Arial"/>
          <w:bCs/>
          <w:sz w:val="24"/>
          <w:szCs w:val="24"/>
          <w:lang w:eastAsia="pt-BR"/>
        </w:rPr>
      </w:pPr>
    </w:p>
    <w:p w:rsidR="002A45A2" w:rsidRPr="00BC1868" w:rsidRDefault="00800534" w:rsidP="002A45A2">
      <w:pPr>
        <w:spacing w:after="0" w:line="240" w:lineRule="auto"/>
        <w:ind w:firstLine="1843"/>
        <w:jc w:val="both"/>
        <w:rPr>
          <w:rFonts w:ascii="Arial" w:hAnsi="Arial" w:cs="Arial"/>
          <w:sz w:val="24"/>
          <w:szCs w:val="24"/>
        </w:rPr>
      </w:pPr>
      <w:r>
        <w:rPr>
          <w:rFonts w:ascii="Arial" w:hAnsi="Arial" w:cs="Arial"/>
          <w:bCs/>
          <w:sz w:val="24"/>
          <w:szCs w:val="24"/>
          <w:lang w:eastAsia="pt-BR"/>
        </w:rPr>
        <w:tab/>
      </w:r>
      <w:r>
        <w:rPr>
          <w:rFonts w:ascii="Arial" w:hAnsi="Arial" w:cs="Arial"/>
          <w:bCs/>
          <w:sz w:val="24"/>
          <w:szCs w:val="24"/>
          <w:lang w:eastAsia="pt-BR"/>
        </w:rPr>
        <w:tab/>
        <w:t xml:space="preserve">§ 2º. </w:t>
      </w:r>
      <w:r w:rsidR="002A45A2" w:rsidRPr="00BC1868">
        <w:rPr>
          <w:rFonts w:ascii="Arial" w:hAnsi="Arial" w:cs="Arial"/>
          <w:bCs/>
          <w:sz w:val="24"/>
          <w:szCs w:val="24"/>
          <w:lang w:eastAsia="pt-BR"/>
        </w:rPr>
        <w:t xml:space="preserve">A </w:t>
      </w:r>
      <w:r>
        <w:rPr>
          <w:rFonts w:ascii="Arial" w:hAnsi="Arial" w:cs="Arial"/>
          <w:bCs/>
          <w:sz w:val="24"/>
          <w:szCs w:val="24"/>
          <w:lang w:eastAsia="pt-BR"/>
        </w:rPr>
        <w:t>rescisão contratual antecipada,</w:t>
      </w:r>
      <w:r w:rsidR="002A45A2" w:rsidRPr="00BC1868">
        <w:rPr>
          <w:rFonts w:ascii="Arial" w:hAnsi="Arial" w:cs="Arial"/>
          <w:bCs/>
          <w:sz w:val="24"/>
          <w:szCs w:val="24"/>
          <w:lang w:eastAsia="pt-BR"/>
        </w:rPr>
        <w:t xml:space="preserve"> a pedido do contratado, ou por conveniência da Administração, dará o contratado direito a </w:t>
      </w:r>
      <w:r w:rsidR="002A45A2" w:rsidRPr="00BC1868">
        <w:rPr>
          <w:rFonts w:ascii="Arial" w:hAnsi="Arial" w:cs="Arial"/>
          <w:sz w:val="24"/>
          <w:szCs w:val="24"/>
        </w:rPr>
        <w:t>gratificação natalina e férias, proporcionais ao tempo de serviço efetivamente prestado, desde que preenchidos os respectivos períodos mínimos legalmente exigidos.</w:t>
      </w:r>
    </w:p>
    <w:p w:rsidR="002A45A2" w:rsidRPr="00BC1868" w:rsidRDefault="002A45A2" w:rsidP="002A45A2">
      <w:pPr>
        <w:spacing w:after="0" w:line="240" w:lineRule="auto"/>
        <w:jc w:val="both"/>
        <w:rPr>
          <w:rFonts w:ascii="Arial" w:hAnsi="Arial" w:cs="Arial"/>
          <w:sz w:val="24"/>
          <w:szCs w:val="24"/>
        </w:rPr>
      </w:pPr>
    </w:p>
    <w:p w:rsidR="002A45A2" w:rsidRPr="00BC1868" w:rsidRDefault="00800534" w:rsidP="002A45A2">
      <w:pPr>
        <w:tabs>
          <w:tab w:val="left" w:pos="2552"/>
        </w:tabs>
        <w:spacing w:after="0" w:line="240" w:lineRule="auto"/>
        <w:ind w:firstLine="1843"/>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 3º. </w:t>
      </w:r>
      <w:r w:rsidR="002A45A2" w:rsidRPr="00BC1868">
        <w:rPr>
          <w:rFonts w:ascii="Arial" w:hAnsi="Arial" w:cs="Arial"/>
          <w:sz w:val="24"/>
          <w:szCs w:val="24"/>
        </w:rPr>
        <w:t xml:space="preserve">Na hipótese de rescisão contratual justificada, pelo cometimento de falta disciplinar pelo contratado, a exceção da remuneração pelos dias </w:t>
      </w:r>
      <w:proofErr w:type="gramStart"/>
      <w:r w:rsidR="002A45A2" w:rsidRPr="00BC1868">
        <w:rPr>
          <w:rFonts w:ascii="Arial" w:hAnsi="Arial" w:cs="Arial"/>
          <w:sz w:val="24"/>
          <w:szCs w:val="24"/>
        </w:rPr>
        <w:t>trabalhados,  nenhuma</w:t>
      </w:r>
      <w:proofErr w:type="gramEnd"/>
      <w:r w:rsidR="002A45A2" w:rsidRPr="00BC1868">
        <w:rPr>
          <w:rFonts w:ascii="Arial" w:hAnsi="Arial" w:cs="Arial"/>
          <w:sz w:val="24"/>
          <w:szCs w:val="24"/>
        </w:rPr>
        <w:t xml:space="preserve"> outra paga será concedida ao contratado, a qualquer título </w:t>
      </w:r>
      <w:r w:rsidR="002A45A2" w:rsidRPr="00BC1868">
        <w:rPr>
          <w:rFonts w:ascii="Arial" w:hAnsi="Arial" w:cs="Arial"/>
          <w:sz w:val="24"/>
          <w:szCs w:val="24"/>
        </w:rPr>
        <w:lastRenderedPageBreak/>
        <w:t>ou forma, pois inexigível qualquer parcela ou pretensão indenizatória, assim como férias e gratificação natalina proporcionais.</w:t>
      </w:r>
    </w:p>
    <w:p w:rsidR="002A45A2" w:rsidRPr="00BC1868" w:rsidRDefault="002A45A2" w:rsidP="002A45A2">
      <w:pPr>
        <w:spacing w:after="0" w:line="240" w:lineRule="auto"/>
        <w:jc w:val="both"/>
        <w:rPr>
          <w:rFonts w:ascii="Arial" w:hAnsi="Arial" w:cs="Arial"/>
          <w:sz w:val="24"/>
          <w:szCs w:val="24"/>
        </w:rPr>
      </w:pPr>
    </w:p>
    <w:p w:rsidR="002A45A2" w:rsidRPr="00BC1868"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5º</w:t>
      </w:r>
      <w:r w:rsidR="00800534">
        <w:rPr>
          <w:rFonts w:ascii="Arial" w:hAnsi="Arial" w:cs="Arial"/>
          <w:bCs/>
          <w:sz w:val="24"/>
          <w:szCs w:val="24"/>
          <w:lang w:eastAsia="pt-BR"/>
        </w:rPr>
        <w:t>.</w:t>
      </w:r>
      <w:r w:rsidR="00800534">
        <w:rPr>
          <w:rFonts w:ascii="Arial" w:hAnsi="Arial" w:cs="Arial"/>
          <w:sz w:val="24"/>
          <w:szCs w:val="24"/>
          <w:lang w:eastAsia="pt-BR"/>
        </w:rPr>
        <w:t xml:space="preserve"> </w:t>
      </w:r>
      <w:r w:rsidRPr="00BC1868">
        <w:rPr>
          <w:rFonts w:ascii="Arial" w:hAnsi="Arial" w:cs="Arial"/>
          <w:sz w:val="24"/>
          <w:szCs w:val="24"/>
          <w:lang w:eastAsia="pt-BR"/>
        </w:rPr>
        <w:t xml:space="preserve">As contratações de que trata esta Lei, somente poderão realizar-se, com amparo nela, dentro do prazo máximo de 360 (trezentos e </w:t>
      </w:r>
      <w:proofErr w:type="gramStart"/>
      <w:r w:rsidRPr="00BC1868">
        <w:rPr>
          <w:rFonts w:ascii="Arial" w:hAnsi="Arial" w:cs="Arial"/>
          <w:sz w:val="24"/>
          <w:szCs w:val="24"/>
          <w:lang w:eastAsia="pt-BR"/>
        </w:rPr>
        <w:t>sessenta)  dias</w:t>
      </w:r>
      <w:proofErr w:type="gramEnd"/>
      <w:r w:rsidRPr="00BC1868">
        <w:rPr>
          <w:rFonts w:ascii="Arial" w:hAnsi="Arial" w:cs="Arial"/>
          <w:sz w:val="24"/>
          <w:szCs w:val="24"/>
          <w:lang w:eastAsia="pt-BR"/>
        </w:rPr>
        <w:t xml:space="preserve"> contados da respectiva publicação, facultadas, a partir do implemento deste lapso temporal, apenas as prorrogações dos contratos já firmados, observado o disposto no art. 1º deste Diploma.</w:t>
      </w:r>
    </w:p>
    <w:p w:rsidR="002A45A2" w:rsidRPr="00BC1868" w:rsidRDefault="002A45A2" w:rsidP="002A45A2">
      <w:pPr>
        <w:spacing w:after="0" w:line="240" w:lineRule="auto"/>
        <w:jc w:val="both"/>
        <w:rPr>
          <w:rFonts w:ascii="Arial" w:hAnsi="Arial" w:cs="Arial"/>
          <w:sz w:val="24"/>
          <w:szCs w:val="24"/>
          <w:lang w:eastAsia="pt-BR"/>
        </w:rPr>
      </w:pPr>
    </w:p>
    <w:p w:rsidR="002A45A2" w:rsidRPr="00BC1868"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6º</w:t>
      </w:r>
      <w:r w:rsidR="00800534">
        <w:rPr>
          <w:rFonts w:ascii="Arial" w:hAnsi="Arial" w:cs="Arial"/>
          <w:sz w:val="24"/>
          <w:szCs w:val="24"/>
          <w:lang w:eastAsia="pt-BR"/>
        </w:rPr>
        <w:t xml:space="preserve">. </w:t>
      </w:r>
      <w:r w:rsidRPr="00BC1868">
        <w:rPr>
          <w:rFonts w:ascii="Arial" w:hAnsi="Arial" w:cs="Arial"/>
          <w:sz w:val="24"/>
          <w:szCs w:val="24"/>
          <w:lang w:eastAsia="pt-BR"/>
        </w:rPr>
        <w:t xml:space="preserve">As despesas decorrentes desta Lei correrão à conta das dotações orçamentárias próprias, relativas ao Exercício de 2019, constando do respectivo </w:t>
      </w:r>
      <w:hyperlink r:id="rId7" w:anchor="ana1" w:history="1">
        <w:r w:rsidRPr="00BC1868">
          <w:rPr>
            <w:rFonts w:ascii="Arial" w:hAnsi="Arial" w:cs="Arial"/>
            <w:sz w:val="24"/>
            <w:szCs w:val="24"/>
            <w:lang w:eastAsia="pt-BR"/>
          </w:rPr>
          <w:t>Anexo I</w:t>
        </w:r>
      </w:hyperlink>
      <w:r w:rsidRPr="00BC1868">
        <w:rPr>
          <w:rFonts w:ascii="Arial" w:hAnsi="Arial" w:cs="Arial"/>
          <w:sz w:val="24"/>
          <w:szCs w:val="24"/>
          <w:lang w:eastAsia="pt-BR"/>
        </w:rPr>
        <w:t>, o impacto orçamentário-financeiro decorrente.</w:t>
      </w:r>
    </w:p>
    <w:p w:rsidR="002A45A2" w:rsidRPr="00BC1868" w:rsidRDefault="002A45A2" w:rsidP="002A45A2">
      <w:pPr>
        <w:spacing w:after="0" w:line="240" w:lineRule="auto"/>
        <w:jc w:val="both"/>
        <w:rPr>
          <w:rFonts w:ascii="Arial" w:hAnsi="Arial" w:cs="Arial"/>
          <w:sz w:val="24"/>
          <w:szCs w:val="24"/>
          <w:lang w:eastAsia="pt-BR"/>
        </w:rPr>
      </w:pPr>
    </w:p>
    <w:p w:rsidR="002A45A2" w:rsidRDefault="002A45A2" w:rsidP="002A45A2">
      <w:pPr>
        <w:spacing w:after="0" w:line="240" w:lineRule="auto"/>
        <w:ind w:firstLine="2835"/>
        <w:jc w:val="both"/>
        <w:rPr>
          <w:rFonts w:ascii="Arial" w:hAnsi="Arial" w:cs="Arial"/>
          <w:sz w:val="24"/>
          <w:szCs w:val="24"/>
          <w:lang w:eastAsia="pt-BR"/>
        </w:rPr>
      </w:pPr>
      <w:r w:rsidRPr="00BC1868">
        <w:rPr>
          <w:rFonts w:ascii="Arial" w:hAnsi="Arial" w:cs="Arial"/>
          <w:bCs/>
          <w:sz w:val="24"/>
          <w:szCs w:val="24"/>
          <w:lang w:eastAsia="pt-BR"/>
        </w:rPr>
        <w:t>Art. 7º</w:t>
      </w:r>
      <w:r w:rsidR="00800534">
        <w:rPr>
          <w:rFonts w:ascii="Arial" w:hAnsi="Arial" w:cs="Arial"/>
          <w:sz w:val="24"/>
          <w:szCs w:val="24"/>
          <w:lang w:eastAsia="pt-BR"/>
        </w:rPr>
        <w:t>. Esta Lei entra</w:t>
      </w:r>
      <w:r w:rsidRPr="00BC1868">
        <w:rPr>
          <w:rFonts w:ascii="Arial" w:hAnsi="Arial" w:cs="Arial"/>
          <w:sz w:val="24"/>
          <w:szCs w:val="24"/>
          <w:lang w:eastAsia="pt-BR"/>
        </w:rPr>
        <w:t xml:space="preserve"> em vigor na data da respectiva publicação.</w:t>
      </w:r>
    </w:p>
    <w:p w:rsidR="002A45A2" w:rsidRDefault="002A45A2" w:rsidP="002A45A2">
      <w:pPr>
        <w:spacing w:after="0" w:line="240" w:lineRule="auto"/>
        <w:ind w:firstLine="2835"/>
        <w:jc w:val="both"/>
        <w:rPr>
          <w:rFonts w:ascii="Arial" w:hAnsi="Arial" w:cs="Arial"/>
          <w:sz w:val="24"/>
          <w:szCs w:val="24"/>
          <w:lang w:eastAsia="pt-BR"/>
        </w:rPr>
      </w:pPr>
    </w:p>
    <w:p w:rsidR="002A45A2" w:rsidRDefault="002A45A2" w:rsidP="002A45A2">
      <w:pPr>
        <w:spacing w:after="0" w:line="240" w:lineRule="auto"/>
        <w:ind w:firstLine="2835"/>
        <w:jc w:val="both"/>
        <w:rPr>
          <w:rFonts w:ascii="Arial" w:hAnsi="Arial" w:cs="Arial"/>
          <w:sz w:val="24"/>
          <w:szCs w:val="24"/>
          <w:lang w:eastAsia="pt-BR"/>
        </w:rPr>
      </w:pPr>
    </w:p>
    <w:p w:rsidR="002A45A2" w:rsidRPr="00BC1868" w:rsidRDefault="002A45A2" w:rsidP="002A45A2">
      <w:pPr>
        <w:spacing w:after="0" w:line="240" w:lineRule="auto"/>
        <w:jc w:val="both"/>
        <w:rPr>
          <w:rFonts w:ascii="Arial" w:hAnsi="Arial" w:cs="Arial"/>
          <w:sz w:val="24"/>
          <w:szCs w:val="24"/>
        </w:rPr>
      </w:pPr>
    </w:p>
    <w:p w:rsidR="002A45A2" w:rsidRPr="00BC1868" w:rsidRDefault="00800534" w:rsidP="002A45A2">
      <w:pPr>
        <w:pStyle w:val="NormalWeb"/>
        <w:spacing w:before="0" w:beforeAutospacing="0" w:after="0" w:afterAutospacing="0"/>
        <w:jc w:val="right"/>
        <w:rPr>
          <w:rFonts w:ascii="Arial" w:hAnsi="Arial" w:cs="Arial"/>
        </w:rPr>
      </w:pPr>
      <w:r>
        <w:rPr>
          <w:rFonts w:ascii="Arial" w:hAnsi="Arial" w:cs="Arial"/>
        </w:rPr>
        <w:t>Maria Ivete d</w:t>
      </w:r>
      <w:r w:rsidRPr="00BC1868">
        <w:rPr>
          <w:rFonts w:ascii="Arial" w:hAnsi="Arial" w:cs="Arial"/>
        </w:rPr>
        <w:t>e Godoy Grade</w:t>
      </w:r>
      <w:r w:rsidRPr="00BC1868">
        <w:rPr>
          <w:rFonts w:ascii="Arial" w:hAnsi="Arial" w:cs="Arial"/>
        </w:rPr>
        <w:br/>
        <w:t>Prefeita Municipal</w:t>
      </w:r>
    </w:p>
    <w:p w:rsidR="002A45A2" w:rsidRPr="00BC1868" w:rsidRDefault="002A45A2" w:rsidP="002A45A2">
      <w:pPr>
        <w:pStyle w:val="NormalWeb"/>
        <w:spacing w:before="0" w:beforeAutospacing="0" w:after="0" w:afterAutospacing="0"/>
        <w:jc w:val="right"/>
        <w:rPr>
          <w:rFonts w:ascii="Arial" w:hAnsi="Arial" w:cs="Arial"/>
        </w:rPr>
      </w:pPr>
    </w:p>
    <w:p w:rsidR="002A45A2" w:rsidRDefault="002A45A2" w:rsidP="002A45A2">
      <w:pPr>
        <w:pStyle w:val="NormalWeb"/>
        <w:spacing w:before="0" w:beforeAutospacing="0" w:after="0" w:afterAutospacing="0"/>
        <w:rPr>
          <w:rFonts w:ascii="Arial" w:hAnsi="Arial" w:cs="Arial"/>
        </w:rPr>
      </w:pPr>
      <w:r w:rsidRPr="00BC1868">
        <w:rPr>
          <w:rFonts w:ascii="Arial" w:hAnsi="Arial" w:cs="Arial"/>
        </w:rPr>
        <w:t>Registre-se e publique-se.</w:t>
      </w:r>
      <w:r w:rsidRPr="00BC1868">
        <w:rPr>
          <w:rFonts w:ascii="Arial" w:hAnsi="Arial" w:cs="Arial"/>
        </w:rPr>
        <w:br/>
      </w:r>
    </w:p>
    <w:p w:rsidR="002A45A2" w:rsidRPr="00BC1868" w:rsidRDefault="002A45A2" w:rsidP="002A45A2">
      <w:pPr>
        <w:pStyle w:val="NormalWeb"/>
        <w:spacing w:before="0" w:beforeAutospacing="0" w:after="0" w:afterAutospacing="0"/>
        <w:rPr>
          <w:rFonts w:ascii="Arial" w:hAnsi="Arial" w:cs="Arial"/>
        </w:rPr>
      </w:pPr>
      <w:r w:rsidRPr="00BC1868">
        <w:rPr>
          <w:rFonts w:ascii="Arial" w:hAnsi="Arial" w:cs="Arial"/>
        </w:rPr>
        <w:br/>
        <w:t>Aurea Regina Silva de Brito Bauer</w:t>
      </w:r>
      <w:r w:rsidRPr="00BC1868">
        <w:rPr>
          <w:rFonts w:ascii="Arial" w:hAnsi="Arial" w:cs="Arial"/>
        </w:rPr>
        <w:br/>
        <w:t>Secretária da Administração e Segurança Pública.</w:t>
      </w:r>
    </w:p>
    <w:p w:rsidR="002A45A2" w:rsidRPr="00BC1868" w:rsidRDefault="002A45A2" w:rsidP="002A45A2">
      <w:pPr>
        <w:spacing w:after="0" w:line="240" w:lineRule="auto"/>
        <w:rPr>
          <w:rFonts w:ascii="Arial" w:hAnsi="Arial" w:cs="Arial"/>
          <w:sz w:val="24"/>
          <w:szCs w:val="24"/>
        </w:rPr>
      </w:pPr>
    </w:p>
    <w:p w:rsidR="004B1B45" w:rsidRDefault="004B1B45"/>
    <w:sectPr w:rsidR="004B1B45" w:rsidSect="001E29AE">
      <w:headerReference w:type="default" r:id="rId8"/>
      <w:footerReference w:type="default" r:id="rId9"/>
      <w:pgSz w:w="11906" w:h="16838"/>
      <w:pgMar w:top="1985" w:right="851" w:bottom="851"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6BA7" w:rsidRDefault="001D6BA7">
      <w:pPr>
        <w:spacing w:after="0" w:line="240" w:lineRule="auto"/>
      </w:pPr>
      <w:r>
        <w:separator/>
      </w:r>
    </w:p>
  </w:endnote>
  <w:endnote w:type="continuationSeparator" w:id="0">
    <w:p w:rsidR="001D6BA7" w:rsidRDefault="001D6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011" w:rsidRDefault="002A45A2">
    <w:pPr>
      <w:pStyle w:val="Rodap"/>
      <w:jc w:val="right"/>
    </w:pPr>
    <w:r>
      <w:fldChar w:fldCharType="begin"/>
    </w:r>
    <w:r>
      <w:instrText>PAGE   \* MERGEFORMAT</w:instrText>
    </w:r>
    <w:r>
      <w:fldChar w:fldCharType="separate"/>
    </w:r>
    <w:r w:rsidR="00E558ED">
      <w:rPr>
        <w:noProof/>
      </w:rPr>
      <w:t>5</w:t>
    </w:r>
    <w:r>
      <w:fldChar w:fldCharType="end"/>
    </w:r>
  </w:p>
  <w:p w:rsidR="00454011" w:rsidRDefault="001D6BA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6BA7" w:rsidRDefault="001D6BA7">
      <w:pPr>
        <w:spacing w:after="0" w:line="240" w:lineRule="auto"/>
      </w:pPr>
      <w:r>
        <w:separator/>
      </w:r>
    </w:p>
  </w:footnote>
  <w:footnote w:type="continuationSeparator" w:id="0">
    <w:p w:rsidR="001D6BA7" w:rsidRDefault="001D6B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011" w:rsidRDefault="002A45A2" w:rsidP="002122A1">
    <w:pPr>
      <w:spacing w:after="0"/>
      <w:ind w:left="19"/>
      <w:jc w:val="center"/>
    </w:pPr>
    <w:r>
      <w:rPr>
        <w:rFonts w:ascii="Courier New" w:eastAsia="Courier New" w:hAnsi="Courier New" w:cs="Courier New"/>
        <w:sz w:val="24"/>
      </w:rPr>
      <w:t xml:space="preserve">  </w:t>
    </w:r>
  </w:p>
  <w:p w:rsidR="00454011" w:rsidRDefault="001D6BA7">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FF4"/>
    <w:rsid w:val="001D6BA7"/>
    <w:rsid w:val="002A45A2"/>
    <w:rsid w:val="00315FCB"/>
    <w:rsid w:val="003D4FF4"/>
    <w:rsid w:val="004B1B45"/>
    <w:rsid w:val="005E139A"/>
    <w:rsid w:val="00800534"/>
    <w:rsid w:val="0089316C"/>
    <w:rsid w:val="00AB77CF"/>
    <w:rsid w:val="00B6798E"/>
    <w:rsid w:val="00C853C9"/>
    <w:rsid w:val="00E558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05A1D3"/>
  <w15:chartTrackingRefBased/>
  <w15:docId w15:val="{CCEBE537-5B86-40B4-BBF2-E66A4BC2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45A2"/>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A45A2"/>
    <w:pPr>
      <w:tabs>
        <w:tab w:val="center" w:pos="4252"/>
        <w:tab w:val="right" w:pos="8504"/>
      </w:tabs>
    </w:pPr>
  </w:style>
  <w:style w:type="character" w:customStyle="1" w:styleId="CabealhoChar">
    <w:name w:val="Cabeçalho Char"/>
    <w:basedOn w:val="Fontepargpadro"/>
    <w:link w:val="Cabealho"/>
    <w:uiPriority w:val="99"/>
    <w:rsid w:val="002A45A2"/>
    <w:rPr>
      <w:rFonts w:ascii="Calibri" w:eastAsia="Calibri" w:hAnsi="Calibri" w:cs="Times New Roman"/>
    </w:rPr>
  </w:style>
  <w:style w:type="paragraph" w:styleId="Rodap">
    <w:name w:val="footer"/>
    <w:basedOn w:val="Normal"/>
    <w:link w:val="RodapChar"/>
    <w:uiPriority w:val="99"/>
    <w:unhideWhenUsed/>
    <w:rsid w:val="002A45A2"/>
    <w:pPr>
      <w:tabs>
        <w:tab w:val="center" w:pos="4252"/>
        <w:tab w:val="right" w:pos="8504"/>
      </w:tabs>
    </w:pPr>
  </w:style>
  <w:style w:type="character" w:customStyle="1" w:styleId="RodapChar">
    <w:name w:val="Rodapé Char"/>
    <w:basedOn w:val="Fontepargpadro"/>
    <w:link w:val="Rodap"/>
    <w:uiPriority w:val="99"/>
    <w:rsid w:val="002A45A2"/>
    <w:rPr>
      <w:rFonts w:ascii="Calibri" w:eastAsia="Calibri" w:hAnsi="Calibri" w:cs="Times New Roman"/>
    </w:rPr>
  </w:style>
  <w:style w:type="paragraph" w:styleId="NormalWeb">
    <w:name w:val="Normal (Web)"/>
    <w:basedOn w:val="Normal"/>
    <w:link w:val="NormalWebChar"/>
    <w:qFormat/>
    <w:rsid w:val="002A45A2"/>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NormalWebChar">
    <w:name w:val="Normal (Web) Char"/>
    <w:link w:val="NormalWeb"/>
    <w:qFormat/>
    <w:locked/>
    <w:rsid w:val="002A45A2"/>
    <w:rPr>
      <w:rFonts w:ascii="Arial Unicode MS" w:eastAsia="Arial Unicode MS" w:hAnsi="Arial Unicode MS" w:cs="Arial Unicode MS"/>
      <w:sz w:val="24"/>
      <w:szCs w:val="24"/>
      <w:lang w:eastAsia="pt-BR"/>
    </w:rPr>
  </w:style>
  <w:style w:type="paragraph" w:styleId="Corpodetexto">
    <w:name w:val="Body Text"/>
    <w:basedOn w:val="Normal"/>
    <w:link w:val="CorpodetextoChar"/>
    <w:uiPriority w:val="99"/>
    <w:semiHidden/>
    <w:unhideWhenUsed/>
    <w:qFormat/>
    <w:rsid w:val="00E558ED"/>
    <w:pPr>
      <w:spacing w:after="120" w:line="240" w:lineRule="auto"/>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99"/>
    <w:semiHidden/>
    <w:rsid w:val="00E558ED"/>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45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ceaam.net/cpb/legislacao/leis/2012/L3826.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eaam.net/lef/CF88.ht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1553</Words>
  <Characters>8387</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djulia</dc:creator>
  <cp:keywords/>
  <dc:description/>
  <cp:lastModifiedBy>mariluci ferreira</cp:lastModifiedBy>
  <cp:revision>3</cp:revision>
  <dcterms:created xsi:type="dcterms:W3CDTF">2019-06-03T21:06:00Z</dcterms:created>
  <dcterms:modified xsi:type="dcterms:W3CDTF">2019-06-04T11:48:00Z</dcterms:modified>
</cp:coreProperties>
</file>