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7B87F" w14:textId="77777777" w:rsidR="00F50457" w:rsidRPr="00F50457" w:rsidRDefault="00F50457" w:rsidP="00F50457">
      <w:pPr>
        <w:rPr>
          <w:b/>
          <w:bCs/>
        </w:rPr>
      </w:pPr>
      <w:r w:rsidRPr="00F50457">
        <w:rPr>
          <w:b/>
          <w:bCs/>
        </w:rPr>
        <w:t>PARECER Nº 05/2025</w:t>
      </w:r>
    </w:p>
    <w:p w14:paraId="5C3DC61D" w14:textId="77777777" w:rsidR="00F50457" w:rsidRPr="00F50457" w:rsidRDefault="00F50457" w:rsidP="00F50457">
      <w:r w:rsidRPr="00F50457">
        <w:rPr>
          <w:b/>
          <w:bCs/>
        </w:rPr>
        <w:t>Comissão de Educação, Cultura, Esporte e Lazer</w:t>
      </w:r>
    </w:p>
    <w:p w14:paraId="51D37A47" w14:textId="77777777" w:rsidR="00F50457" w:rsidRDefault="00F50457" w:rsidP="00F50457">
      <w:r w:rsidRPr="00F50457">
        <w:rPr>
          <w:b/>
          <w:bCs/>
        </w:rPr>
        <w:t>Projeto de Lei nº 26/2025</w:t>
      </w:r>
      <w:r w:rsidRPr="00F50457">
        <w:br/>
      </w:r>
      <w:r w:rsidRPr="00F50457">
        <w:rPr>
          <w:b/>
          <w:bCs/>
        </w:rPr>
        <w:t>Autoria:</w:t>
      </w:r>
      <w:r w:rsidRPr="00F50457">
        <w:t xml:space="preserve"> Vereador Cláudio Alain Guterres do Carmo</w:t>
      </w:r>
    </w:p>
    <w:p w14:paraId="48E6289E" w14:textId="25F20C6D" w:rsidR="00F50457" w:rsidRDefault="00F50457" w:rsidP="00F50457">
      <w:pPr>
        <w:ind w:left="2124"/>
        <w:jc w:val="both"/>
        <w:rPr>
          <w:i/>
          <w:iCs/>
        </w:rPr>
      </w:pPr>
      <w:r w:rsidRPr="00F50457">
        <w:br/>
      </w:r>
      <w:r w:rsidRPr="00F50457">
        <w:rPr>
          <w:b/>
          <w:bCs/>
        </w:rPr>
        <w:t>Ementa:</w:t>
      </w:r>
      <w:r w:rsidRPr="00F50457">
        <w:t xml:space="preserve"> </w:t>
      </w:r>
      <w:r w:rsidRPr="00F50457">
        <w:rPr>
          <w:i/>
          <w:iCs/>
        </w:rPr>
        <w:t>Institui o Dia da Valorização da Vida do Nascituro e a Semana da Vida, no âmbito do Município de Santo Antônio do Sudoeste, e autoriza o Poder Executivo Municipal a criar a Política de Proteção ao Nascituro.</w:t>
      </w:r>
    </w:p>
    <w:p w14:paraId="624C5838" w14:textId="77777777" w:rsidR="00F50457" w:rsidRPr="00F50457" w:rsidRDefault="00F50457" w:rsidP="00F50457">
      <w:pPr>
        <w:rPr>
          <w:b/>
          <w:bCs/>
        </w:rPr>
      </w:pPr>
      <w:r w:rsidRPr="00F50457">
        <w:rPr>
          <w:b/>
          <w:bCs/>
        </w:rPr>
        <w:t>I – RELATÓRIO</w:t>
      </w:r>
    </w:p>
    <w:p w14:paraId="25E153C8" w14:textId="12126178" w:rsidR="00F50457" w:rsidRPr="00F50457" w:rsidRDefault="00F50457" w:rsidP="004A6D6D">
      <w:pPr>
        <w:jc w:val="both"/>
      </w:pPr>
      <w:r w:rsidRPr="00F50457">
        <w:t xml:space="preserve">O Projeto de Lei nº 26/2025, de autoria do Vereador </w:t>
      </w:r>
      <w:r w:rsidRPr="00F50457">
        <w:rPr>
          <w:b/>
          <w:bCs/>
        </w:rPr>
        <w:t>Cláudio Alain Guterres do Carmo</w:t>
      </w:r>
      <w:r w:rsidRPr="00F50457">
        <w:t xml:space="preserve">, propõe a criação de datas comemorativas alusivas à valorização da vida, instituindo o </w:t>
      </w:r>
      <w:r w:rsidRPr="00F50457">
        <w:rPr>
          <w:i/>
          <w:iCs/>
        </w:rPr>
        <w:t>Dia da Valorização da Vida do Nascituro</w:t>
      </w:r>
      <w:r w:rsidRPr="00F50457">
        <w:t xml:space="preserve"> e a </w:t>
      </w:r>
      <w:r w:rsidRPr="00F50457">
        <w:rPr>
          <w:i/>
          <w:iCs/>
        </w:rPr>
        <w:t>Semana da Vida</w:t>
      </w:r>
      <w:r w:rsidRPr="00F50457">
        <w:t>, com o objetivo de promover a conscientização social acerca da importância da vida desde a concepção e estimular ações educativas nas escolas, nas entidades e na comunidade em geral</w:t>
      </w:r>
      <w:r>
        <w:t>.</w:t>
      </w:r>
    </w:p>
    <w:p w14:paraId="7964C29C" w14:textId="77777777" w:rsidR="00F50457" w:rsidRPr="00F50457" w:rsidRDefault="00F50457" w:rsidP="004A6D6D">
      <w:pPr>
        <w:jc w:val="both"/>
      </w:pPr>
      <w:r w:rsidRPr="00F50457">
        <w:t xml:space="preserve">A Comissão de Educação foi instada a se manifestar quanto aos aspectos </w:t>
      </w:r>
      <w:r w:rsidRPr="00F50457">
        <w:rPr>
          <w:b/>
          <w:bCs/>
        </w:rPr>
        <w:t>educacionais, culturais e sociais</w:t>
      </w:r>
      <w:r w:rsidRPr="00F50457">
        <w:t xml:space="preserve"> da proposta.</w:t>
      </w:r>
    </w:p>
    <w:p w14:paraId="298AC2D3" w14:textId="3EEC80B4" w:rsidR="00F50457" w:rsidRPr="00F50457" w:rsidRDefault="00F50457" w:rsidP="00F50457"/>
    <w:p w14:paraId="4B60DEB6" w14:textId="77777777" w:rsidR="00F50457" w:rsidRPr="00F50457" w:rsidRDefault="00F50457" w:rsidP="00F50457">
      <w:pPr>
        <w:rPr>
          <w:b/>
          <w:bCs/>
        </w:rPr>
      </w:pPr>
      <w:r w:rsidRPr="00F50457">
        <w:rPr>
          <w:b/>
          <w:bCs/>
        </w:rPr>
        <w:t>II – FUNDAMENTAÇÃO</w:t>
      </w:r>
    </w:p>
    <w:p w14:paraId="5E4CBF96" w14:textId="77777777" w:rsidR="00F50457" w:rsidRPr="00F50457" w:rsidRDefault="00F50457" w:rsidP="004A6D6D">
      <w:pPr>
        <w:jc w:val="both"/>
      </w:pPr>
      <w:r w:rsidRPr="00F50457">
        <w:t xml:space="preserve">A iniciativa possui </w:t>
      </w:r>
      <w:r w:rsidRPr="00F50457">
        <w:rPr>
          <w:b/>
          <w:bCs/>
        </w:rPr>
        <w:t>relevante conteúdo educativo e social</w:t>
      </w:r>
      <w:r w:rsidRPr="00F50457">
        <w:t>, voltado à formação de valores éticos, morais e humanos, condizentes com os princípios da educação integral e cidadã.</w:t>
      </w:r>
    </w:p>
    <w:p w14:paraId="415EC4AB" w14:textId="77777777" w:rsidR="00F50457" w:rsidRPr="00F50457" w:rsidRDefault="00F50457" w:rsidP="004A6D6D">
      <w:pPr>
        <w:jc w:val="both"/>
      </w:pPr>
      <w:r w:rsidRPr="00F50457">
        <w:t xml:space="preserve">Ao propor a realização da </w:t>
      </w:r>
      <w:r w:rsidRPr="00F50457">
        <w:rPr>
          <w:i/>
          <w:iCs/>
        </w:rPr>
        <w:t>Semana da Vida</w:t>
      </w:r>
      <w:r w:rsidRPr="00F50457">
        <w:t xml:space="preserve">, o projeto incentiva o desenvolvimento de </w:t>
      </w:r>
      <w:r w:rsidRPr="00F50457">
        <w:rPr>
          <w:b/>
          <w:bCs/>
        </w:rPr>
        <w:t>atividades pedagógicas e campanhas de conscientização</w:t>
      </w:r>
      <w:r w:rsidRPr="00F50457">
        <w:t>, fortalecendo o papel das escolas, igrejas, entidades sociais e órgãos públicos na promoção da cultura de respeito à vida e à dignidade humana.</w:t>
      </w:r>
    </w:p>
    <w:p w14:paraId="6BABB287" w14:textId="77777777" w:rsidR="00F50457" w:rsidRPr="00F50457" w:rsidRDefault="00F50457" w:rsidP="004A6D6D">
      <w:pPr>
        <w:jc w:val="both"/>
      </w:pPr>
      <w:r w:rsidRPr="00F50457">
        <w:t xml:space="preserve">A matéria é compatível com os </w:t>
      </w:r>
      <w:r w:rsidRPr="00F50457">
        <w:rPr>
          <w:b/>
          <w:bCs/>
        </w:rPr>
        <w:t>princípios da Lei de Diretrizes e Bases da Educação Nacional (Lei nº 9.394/1996)</w:t>
      </w:r>
      <w:r w:rsidRPr="00F50457">
        <w:t>, especialmente no tocante à formação para o exercício da cidadania e ao fortalecimento dos valores sociais e familiares.</w:t>
      </w:r>
    </w:p>
    <w:p w14:paraId="34ECE027" w14:textId="77777777" w:rsidR="00F50457" w:rsidRPr="00F50457" w:rsidRDefault="00F50457" w:rsidP="004A6D6D">
      <w:pPr>
        <w:jc w:val="both"/>
      </w:pPr>
      <w:r w:rsidRPr="00F50457">
        <w:lastRenderedPageBreak/>
        <w:t xml:space="preserve">Do ponto de vista técnico e pedagógico, o projeto </w:t>
      </w:r>
      <w:r w:rsidRPr="00F50457">
        <w:rPr>
          <w:b/>
          <w:bCs/>
        </w:rPr>
        <w:t>não apresenta óbices</w:t>
      </w:r>
      <w:r w:rsidRPr="00F50457">
        <w:t xml:space="preserve"> e sua implementação pode ocorrer de forma integrada entre as Secretarias de Educação, Saúde e Assistência Social.</w:t>
      </w:r>
    </w:p>
    <w:p w14:paraId="7E5FFC6D" w14:textId="4950E1A0" w:rsidR="00F50457" w:rsidRPr="00F50457" w:rsidRDefault="00F50457" w:rsidP="004A6D6D">
      <w:pPr>
        <w:jc w:val="both"/>
      </w:pPr>
    </w:p>
    <w:p w14:paraId="4363CDA5" w14:textId="77777777" w:rsidR="00F50457" w:rsidRPr="00F50457" w:rsidRDefault="00F50457" w:rsidP="004A6D6D">
      <w:pPr>
        <w:jc w:val="both"/>
        <w:rPr>
          <w:b/>
          <w:bCs/>
        </w:rPr>
      </w:pPr>
      <w:r w:rsidRPr="00F50457">
        <w:rPr>
          <w:b/>
          <w:bCs/>
        </w:rPr>
        <w:t>III – CONCLUSÃO</w:t>
      </w:r>
    </w:p>
    <w:p w14:paraId="66D50A15" w14:textId="77777777" w:rsidR="00F50457" w:rsidRPr="00F50457" w:rsidRDefault="00F50457" w:rsidP="004A6D6D">
      <w:pPr>
        <w:jc w:val="both"/>
      </w:pPr>
      <w:r w:rsidRPr="00F50457">
        <w:t xml:space="preserve">Diante do exposto, esta </w:t>
      </w:r>
      <w:r w:rsidRPr="00F50457">
        <w:rPr>
          <w:b/>
          <w:bCs/>
        </w:rPr>
        <w:t>Comissão de Educação, Cultura, Esporte e Lazer</w:t>
      </w:r>
      <w:r w:rsidRPr="00F50457">
        <w:t xml:space="preserve"> manifesta-se </w:t>
      </w:r>
      <w:r w:rsidRPr="00F50457">
        <w:rPr>
          <w:b/>
          <w:bCs/>
        </w:rPr>
        <w:t>favorável à aprovação do Projeto de Lei nº 26/2025</w:t>
      </w:r>
      <w:r w:rsidRPr="00F50457">
        <w:t>, por reconhecer o mérito educativo, social e cultural da proposição, e sua contribuição à formação de uma sociedade mais consciente e comprometida com a valorização da vida.</w:t>
      </w:r>
    </w:p>
    <w:p w14:paraId="4CDC59D7" w14:textId="77777777" w:rsidR="00F50457" w:rsidRDefault="00F50457" w:rsidP="00F50457">
      <w:pPr>
        <w:rPr>
          <w:b/>
          <w:bCs/>
        </w:rPr>
      </w:pPr>
      <w:r w:rsidRPr="00F50457">
        <w:rPr>
          <w:b/>
          <w:bCs/>
        </w:rPr>
        <w:t>Sala das Comissões, 28 de outubro de 2025.</w:t>
      </w:r>
    </w:p>
    <w:p w14:paraId="2818C0F0" w14:textId="77777777" w:rsidR="004A6D6D" w:rsidRPr="00F50457" w:rsidRDefault="004A6D6D" w:rsidP="00F50457"/>
    <w:p w14:paraId="38E24F0A" w14:textId="77777777" w:rsidR="004A6D6D" w:rsidRDefault="00F50457" w:rsidP="00F50457">
      <w:r w:rsidRPr="00F50457">
        <w:rPr>
          <w:b/>
          <w:bCs/>
        </w:rPr>
        <w:t>ELIZ MARIA GRADASCHI SCALON</w:t>
      </w:r>
      <w:r w:rsidRPr="00F50457">
        <w:t xml:space="preserve"> – Presidente</w:t>
      </w:r>
    </w:p>
    <w:p w14:paraId="698D2047" w14:textId="77777777" w:rsidR="004A6D6D" w:rsidRDefault="004A6D6D" w:rsidP="00F50457"/>
    <w:p w14:paraId="3E15C092" w14:textId="77777777" w:rsidR="004A6D6D" w:rsidRDefault="00F50457" w:rsidP="00F50457">
      <w:r w:rsidRPr="00F50457">
        <w:br/>
      </w:r>
      <w:r w:rsidRPr="00F50457">
        <w:rPr>
          <w:b/>
          <w:bCs/>
        </w:rPr>
        <w:t>MICHELI ALVES DE LIMA</w:t>
      </w:r>
      <w:r w:rsidRPr="00F50457">
        <w:t xml:space="preserve"> – Relatora</w:t>
      </w:r>
    </w:p>
    <w:p w14:paraId="2C94F767" w14:textId="77777777" w:rsidR="004A6D6D" w:rsidRDefault="004A6D6D" w:rsidP="00F50457"/>
    <w:p w14:paraId="3C6F7435" w14:textId="63897D33" w:rsidR="00F50457" w:rsidRPr="00F50457" w:rsidRDefault="00F50457" w:rsidP="00F50457">
      <w:r w:rsidRPr="00F50457">
        <w:br/>
      </w:r>
      <w:r w:rsidRPr="00F50457">
        <w:rPr>
          <w:b/>
          <w:bCs/>
        </w:rPr>
        <w:t>SÉRGIO ANTÔNIO DE MATOS</w:t>
      </w:r>
      <w:r w:rsidRPr="00F50457">
        <w:t xml:space="preserve"> – Secretário</w:t>
      </w:r>
    </w:p>
    <w:p w14:paraId="764F8800" w14:textId="77777777" w:rsidR="00F50457" w:rsidRDefault="00F50457"/>
    <w:sectPr w:rsidR="00F50457" w:rsidSect="00F50457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457"/>
    <w:rsid w:val="001D03FF"/>
    <w:rsid w:val="004A6D6D"/>
    <w:rsid w:val="00F5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782B0"/>
  <w15:chartTrackingRefBased/>
  <w15:docId w15:val="{1AB88B8C-2944-4A55-A977-D3125AFA8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504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04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04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04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04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04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04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04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04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504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04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04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04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045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04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04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04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04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04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504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04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504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04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5045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04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5045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04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045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04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361</Words>
  <Characters>1923</Characters>
  <Application>Microsoft Office Word</Application>
  <DocSecurity>0</DocSecurity>
  <Lines>46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2025-10-28T12:03:00Z</cp:lastPrinted>
  <dcterms:created xsi:type="dcterms:W3CDTF">2025-10-28T11:46:00Z</dcterms:created>
  <dcterms:modified xsi:type="dcterms:W3CDTF">2025-10-28T12:04:00Z</dcterms:modified>
</cp:coreProperties>
</file>