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543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40.000,00</w:t>
      </w:r>
      <w:r>
        <w:rPr>
          <w:spacing w:val="-3"/>
        </w:rPr>
        <w:t> </w:t>
      </w:r>
      <w:r>
        <w:rPr/>
        <w:t>(Quarenta</w:t>
      </w:r>
      <w:r>
        <w:rPr>
          <w:spacing w:val="3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</w:t>
      </w:r>
      <w:r>
        <w:rPr>
          <w:spacing w:val="1"/>
        </w:rPr>
        <w:t> </w:t>
      </w:r>
      <w:r>
        <w:rPr/>
        <w:t>16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40.000,00</w:t>
      </w:r>
    </w:p>
    <w:p>
      <w:pPr>
        <w:pStyle w:val="BodyText"/>
        <w:spacing w:line="460" w:lineRule="atLeast" w:before="1"/>
        <w:ind w:left="112" w:right="2380" w:firstLine="2284"/>
      </w:pPr>
      <w:r>
        <w:rPr/>
        <w:t>SECRETARIA MUNICIPAL DE OBRAS E SERVIÇOS PÚBLICOS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20.26.13.76.448.1080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Construção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Sistema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Esgoto</w:t>
      </w:r>
      <w:r>
        <w:rPr>
          <w:spacing w:val="-1"/>
        </w:rPr>
        <w:t> </w:t>
      </w:r>
      <w:r>
        <w:rPr/>
        <w:t>Sanitário</w:t>
      </w:r>
      <w:r>
        <w:rPr>
          <w:spacing w:val="-1"/>
        </w:rPr>
        <w:t> </w:t>
      </w:r>
      <w:r>
        <w:rPr/>
        <w:t>na Poaia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4110.00.16 –</w:t>
      </w:r>
      <w:r>
        <w:rPr>
          <w:spacing w:val="-1"/>
        </w:rPr>
        <w:t> </w:t>
      </w:r>
      <w:r>
        <w:rPr/>
        <w:t>Obras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Instalações</w:t>
        <w:tab/>
        <w:t>R$</w:t>
      </w:r>
      <w:r>
        <w:rPr>
          <w:spacing w:val="1"/>
        </w:rPr>
        <w:t> </w:t>
      </w:r>
      <w:r>
        <w:rPr/>
        <w:t>40.000,00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2°</w:t>
      </w:r>
      <w:r>
        <w:rPr>
          <w:spacing w:val="5"/>
        </w:rPr>
        <w:t> </w:t>
      </w:r>
      <w:r>
        <w:rPr/>
        <w:t>-</w:t>
      </w:r>
      <w:r>
        <w:rPr>
          <w:spacing w:val="3"/>
        </w:rPr>
        <w:t> </w:t>
      </w:r>
      <w:r>
        <w:rPr/>
        <w:t>O</w:t>
      </w:r>
      <w:r>
        <w:rPr>
          <w:spacing w:val="5"/>
        </w:rPr>
        <w:t> </w:t>
      </w:r>
      <w:r>
        <w:rPr/>
        <w:t>recurso</w:t>
      </w:r>
      <w:r>
        <w:rPr>
          <w:spacing w:val="7"/>
        </w:rPr>
        <w:t> </w:t>
      </w:r>
      <w:r>
        <w:rPr/>
        <w:t>para</w:t>
      </w:r>
      <w:r>
        <w:rPr>
          <w:spacing w:val="5"/>
        </w:rPr>
        <w:t> </w:t>
      </w:r>
      <w:r>
        <w:rPr/>
        <w:t>atender</w:t>
      </w:r>
      <w:r>
        <w:rPr>
          <w:spacing w:val="7"/>
        </w:rPr>
        <w:t> </w:t>
      </w:r>
      <w:r>
        <w:rPr/>
        <w:t>a</w:t>
      </w:r>
      <w:r>
        <w:rPr>
          <w:spacing w:val="3"/>
        </w:rPr>
        <w:t> </w:t>
      </w:r>
      <w:r>
        <w:rPr/>
        <w:t>presente</w:t>
      </w:r>
      <w:r>
        <w:rPr>
          <w:spacing w:val="7"/>
        </w:rPr>
        <w:t> </w:t>
      </w:r>
      <w:r>
        <w:rPr/>
        <w:t>suplementação</w:t>
      </w:r>
      <w:r>
        <w:rPr>
          <w:spacing w:val="5"/>
        </w:rPr>
        <w:t> </w:t>
      </w:r>
      <w:r>
        <w:rPr/>
        <w:t>é</w:t>
      </w:r>
      <w:r>
        <w:rPr>
          <w:spacing w:val="7"/>
        </w:rPr>
        <w:t> </w:t>
      </w:r>
      <w:r>
        <w:rPr/>
        <w:t>oriundo</w:t>
      </w:r>
      <w:r>
        <w:rPr>
          <w:spacing w:val="7"/>
        </w:rPr>
        <w:t> </w:t>
      </w:r>
      <w:r>
        <w:rPr/>
        <w:t>do</w:t>
      </w:r>
      <w:r>
        <w:rPr>
          <w:spacing w:val="4"/>
        </w:rPr>
        <w:t> </w:t>
      </w:r>
      <w:r>
        <w:rPr/>
        <w:t>Convênio</w:t>
      </w:r>
      <w:r>
        <w:rPr>
          <w:spacing w:val="7"/>
        </w:rPr>
        <w:t> </w:t>
      </w:r>
      <w:r>
        <w:rPr/>
        <w:t>firmado</w:t>
      </w:r>
      <w:r>
        <w:rPr>
          <w:spacing w:val="5"/>
        </w:rPr>
        <w:t> </w:t>
      </w:r>
      <w:r>
        <w:rPr/>
        <w:t>entre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Fundação</w:t>
      </w:r>
      <w:r>
        <w:rPr>
          <w:spacing w:val="5"/>
        </w:rPr>
        <w:t> </w:t>
      </w:r>
      <w:r>
        <w:rPr/>
        <w:t>Nacional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</w:t>
      </w:r>
      <w:r>
        <w:rPr/>
        <w:t>Prefeitura</w:t>
      </w:r>
      <w:r>
        <w:rPr>
          <w:spacing w:val="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5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Alferes.</w:t>
      </w:r>
    </w:p>
    <w:p>
      <w:pPr>
        <w:pStyle w:val="BodyText"/>
        <w:spacing w:before="1"/>
      </w:pPr>
    </w:p>
    <w:p>
      <w:pPr>
        <w:pStyle w:val="BodyText"/>
        <w:spacing w:before="1"/>
        <w:ind w:left="820"/>
      </w:pPr>
      <w:r>
        <w:rPr/>
        <w:t>Parágrafo</w:t>
      </w:r>
      <w:r>
        <w:rPr>
          <w:spacing w:val="-3"/>
        </w:rPr>
        <w:t> </w:t>
      </w:r>
      <w:r>
        <w:rPr/>
        <w:t>único –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recurso</w:t>
      </w:r>
      <w:r>
        <w:rPr>
          <w:spacing w:val="-1"/>
        </w:rPr>
        <w:t> </w:t>
      </w:r>
      <w:r>
        <w:rPr/>
        <w:t>acima</w:t>
      </w:r>
      <w:r>
        <w:rPr>
          <w:spacing w:val="-2"/>
        </w:rPr>
        <w:t> </w:t>
      </w:r>
      <w:r>
        <w:rPr/>
        <w:t>citado</w:t>
      </w:r>
      <w:r>
        <w:rPr>
          <w:spacing w:val="-1"/>
        </w:rPr>
        <w:t> </w:t>
      </w:r>
      <w:r>
        <w:rPr/>
        <w:t>será classificado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receita na</w:t>
      </w:r>
      <w:r>
        <w:rPr>
          <w:spacing w:val="-3"/>
        </w:rPr>
        <w:t> </w:t>
      </w:r>
      <w:r>
        <w:rPr/>
        <w:t>seguinte rubrica: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2460.00.01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Convênio União</w:t>
      </w:r>
      <w:r>
        <w:rPr>
          <w:spacing w:val="-1"/>
        </w:rPr>
        <w:t> </w:t>
      </w:r>
      <w:r>
        <w:rPr/>
        <w:t>Investimento</w:t>
        <w:tab/>
        <w:t>R$</w:t>
      </w:r>
      <w:r>
        <w:rPr>
          <w:spacing w:val="-1"/>
        </w:rPr>
        <w:t> </w:t>
      </w:r>
      <w:r>
        <w:rPr/>
        <w:t>37.795,96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2</w:t>
      </w:r>
      <w:r>
        <w:rPr>
          <w:spacing w:val="-1"/>
        </w:rPr>
        <w:t> </w:t>
      </w:r>
      <w:r>
        <w:rPr/>
        <w:t>– 1390.14.08 –</w:t>
      </w:r>
      <w:r>
        <w:rPr>
          <w:spacing w:val="-2"/>
        </w:rPr>
        <w:t> </w:t>
      </w:r>
      <w:r>
        <w:rPr/>
        <w:t>RAF</w:t>
      </w:r>
      <w:r>
        <w:rPr>
          <w:spacing w:val="-1"/>
        </w:rPr>
        <w:t> </w:t>
      </w:r>
      <w:r>
        <w:rPr/>
        <w:t>Convênio M. de</w:t>
      </w:r>
      <w:r>
        <w:rPr>
          <w:spacing w:val="-2"/>
        </w:rPr>
        <w:t> </w:t>
      </w:r>
      <w:r>
        <w:rPr/>
        <w:t>Saúde</w:t>
        <w:tab/>
        <w:t>R$</w:t>
      </w:r>
      <w:r>
        <w:rPr>
          <w:spacing w:val="99"/>
        </w:rPr>
        <w:t> </w:t>
      </w:r>
      <w:r>
        <w:rPr/>
        <w:t>2.204,04</w:t>
      </w:r>
    </w:p>
    <w:p>
      <w:pPr>
        <w:pStyle w:val="BodyText"/>
        <w:spacing w:before="1"/>
      </w:pPr>
    </w:p>
    <w:p>
      <w:pPr>
        <w:pStyle w:val="BodyText"/>
        <w:spacing w:line="480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2025-07-21T20:26:17Z</dcterms:created>
  <dcterms:modified xsi:type="dcterms:W3CDTF">2025-07-21T20:26:17Z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