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58797" w14:textId="38316DFD" w:rsidR="0020405F" w:rsidRPr="00CD6B3C" w:rsidRDefault="005F5C6A" w:rsidP="00B4343F">
      <w:pPr>
        <w:spacing w:line="276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t>ANTE</w:t>
      </w:r>
      <w:r w:rsidR="002F0970" w:rsidRPr="00CD6B3C">
        <w:rPr>
          <w:rFonts w:ascii="Arial" w:eastAsia="Arial" w:hAnsi="Arial" w:cs="Arial"/>
          <w:b/>
        </w:rPr>
        <w:t xml:space="preserve">PROJETO DE LEI </w:t>
      </w:r>
      <w:r w:rsidR="002131E1" w:rsidRPr="00CD6B3C">
        <w:rPr>
          <w:rFonts w:ascii="Arial" w:eastAsia="Arial" w:hAnsi="Arial" w:cs="Arial"/>
          <w:b/>
        </w:rPr>
        <w:t>03</w:t>
      </w:r>
      <w:r w:rsidR="005163AC" w:rsidRPr="00CD6B3C">
        <w:rPr>
          <w:rFonts w:ascii="Arial" w:eastAsia="Arial" w:hAnsi="Arial" w:cs="Arial"/>
          <w:b/>
        </w:rPr>
        <w:t xml:space="preserve"> </w:t>
      </w:r>
      <w:r w:rsidR="002F0970" w:rsidRPr="00CD6B3C">
        <w:rPr>
          <w:rFonts w:ascii="Arial" w:eastAsia="Arial" w:hAnsi="Arial" w:cs="Arial"/>
          <w:b/>
        </w:rPr>
        <w:t xml:space="preserve">DE </w:t>
      </w:r>
      <w:r w:rsidR="002131E1" w:rsidRPr="00CD6B3C">
        <w:rPr>
          <w:rFonts w:ascii="Arial" w:eastAsia="Arial" w:hAnsi="Arial" w:cs="Arial"/>
          <w:b/>
        </w:rPr>
        <w:t>06</w:t>
      </w:r>
      <w:r w:rsidR="005163AC" w:rsidRPr="00CD6B3C">
        <w:rPr>
          <w:rFonts w:ascii="Arial" w:eastAsia="Arial" w:hAnsi="Arial" w:cs="Arial"/>
          <w:b/>
        </w:rPr>
        <w:t xml:space="preserve"> DE </w:t>
      </w:r>
      <w:r w:rsidR="002131E1" w:rsidRPr="00CD6B3C">
        <w:rPr>
          <w:rFonts w:ascii="Arial" w:eastAsia="Arial" w:hAnsi="Arial" w:cs="Arial"/>
          <w:b/>
        </w:rPr>
        <w:t>JUNHO</w:t>
      </w:r>
      <w:r w:rsidR="005163AC" w:rsidRPr="00CD6B3C">
        <w:rPr>
          <w:rFonts w:ascii="Arial" w:eastAsia="Arial" w:hAnsi="Arial" w:cs="Arial"/>
          <w:b/>
        </w:rPr>
        <w:t xml:space="preserve"> DE 2024</w:t>
      </w:r>
    </w:p>
    <w:p w14:paraId="412FA3BE" w14:textId="77777777" w:rsidR="0020405F" w:rsidRPr="00CD6B3C" w:rsidRDefault="0020405F" w:rsidP="00B4343F">
      <w:pPr>
        <w:spacing w:line="276" w:lineRule="auto"/>
        <w:jc w:val="both"/>
        <w:rPr>
          <w:rFonts w:ascii="Arial" w:eastAsia="Arial" w:hAnsi="Arial" w:cs="Arial"/>
        </w:rPr>
      </w:pPr>
    </w:p>
    <w:p w14:paraId="5BA97B7A" w14:textId="77777777" w:rsidR="004C26FA" w:rsidRPr="00CD6B3C" w:rsidRDefault="004C26FA" w:rsidP="00B4343F">
      <w:pPr>
        <w:spacing w:line="276" w:lineRule="auto"/>
        <w:ind w:left="4111"/>
        <w:jc w:val="both"/>
        <w:rPr>
          <w:rFonts w:ascii="Arial" w:eastAsia="Arial" w:hAnsi="Arial" w:cs="Arial"/>
          <w:b/>
        </w:rPr>
      </w:pPr>
    </w:p>
    <w:p w14:paraId="0FF2CDCA" w14:textId="2F820177" w:rsidR="0020405F" w:rsidRPr="00CD6B3C" w:rsidRDefault="002F0970" w:rsidP="00B4343F">
      <w:pPr>
        <w:spacing w:line="276" w:lineRule="auto"/>
        <w:ind w:left="4111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Súmula</w:t>
      </w:r>
      <w:r w:rsidRPr="00CD6B3C">
        <w:rPr>
          <w:rFonts w:ascii="Arial" w:eastAsia="Arial" w:hAnsi="Arial" w:cs="Arial"/>
        </w:rPr>
        <w:t xml:space="preserve">: </w:t>
      </w:r>
      <w:r w:rsidR="007901B7" w:rsidRPr="00CD6B3C">
        <w:rPr>
          <w:rFonts w:ascii="Arial" w:eastAsia="Arial" w:hAnsi="Arial" w:cs="Arial"/>
        </w:rPr>
        <w:t>“</w:t>
      </w:r>
      <w:r w:rsidR="002131E1" w:rsidRPr="00CD6B3C">
        <w:rPr>
          <w:rFonts w:ascii="Arial" w:hAnsi="Arial" w:cs="Arial"/>
          <w:i/>
        </w:rPr>
        <w:t>Cria, a Coordenadoria Municipal de Defesa Civil (COMPDEC), o Fundo Municipal de Defesa Civil (FUNDECI) e o Conselho Municipal de Defesa Civil – FUNPDEC</w:t>
      </w:r>
      <w:r w:rsidR="005163AC" w:rsidRPr="00CD6B3C">
        <w:rPr>
          <w:rFonts w:ascii="Arial" w:eastAsia="Arial" w:hAnsi="Arial" w:cs="Arial"/>
        </w:rPr>
        <w:t>”.</w:t>
      </w:r>
    </w:p>
    <w:p w14:paraId="70CD8962" w14:textId="77777777" w:rsidR="0020405F" w:rsidRPr="00CD6B3C" w:rsidRDefault="0020405F" w:rsidP="00B4343F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14:paraId="181C6DFD" w14:textId="77777777" w:rsidR="004C26FA" w:rsidRPr="00CD6B3C" w:rsidRDefault="004C26FA" w:rsidP="00B4343F">
      <w:pPr>
        <w:spacing w:line="276" w:lineRule="auto"/>
        <w:ind w:hanging="2"/>
        <w:jc w:val="both"/>
        <w:rPr>
          <w:rFonts w:ascii="Arial" w:eastAsia="Arial" w:hAnsi="Arial" w:cs="Arial"/>
        </w:rPr>
      </w:pPr>
    </w:p>
    <w:p w14:paraId="15B44048" w14:textId="588C2059" w:rsidR="004C26FA" w:rsidRPr="00CD6B3C" w:rsidRDefault="004C26FA" w:rsidP="00B4343F">
      <w:pPr>
        <w:widowControl w:val="0"/>
        <w:spacing w:line="276" w:lineRule="auto"/>
        <w:ind w:hanging="2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A CÂMARA DE VEREADORES DO MUNICÍPIO DE TIJUCAS DO SUL</w:t>
      </w:r>
      <w:r w:rsidRPr="00CD6B3C">
        <w:rPr>
          <w:rFonts w:ascii="Arial" w:eastAsia="Arial" w:hAnsi="Arial" w:cs="Arial"/>
        </w:rPr>
        <w:t xml:space="preserve">, por proposição do vereador </w:t>
      </w:r>
      <w:bookmarkStart w:id="0" w:name="_GoBack"/>
      <w:bookmarkEnd w:id="0"/>
      <w:r w:rsidRPr="00CD6B3C">
        <w:rPr>
          <w:rFonts w:ascii="Arial" w:eastAsia="Arial" w:hAnsi="Arial" w:cs="Arial"/>
        </w:rPr>
        <w:t xml:space="preserve">Everaldo Schlosser, aprovou, e eu, </w:t>
      </w:r>
      <w:r w:rsidRPr="00CD6B3C">
        <w:rPr>
          <w:rFonts w:ascii="Arial" w:eastAsia="Arial" w:hAnsi="Arial" w:cs="Arial"/>
          <w:b/>
        </w:rPr>
        <w:t>PREFEITO MUNICIPAL</w:t>
      </w:r>
      <w:r w:rsidRPr="00CD6B3C">
        <w:rPr>
          <w:rFonts w:ascii="Arial" w:eastAsia="Arial" w:hAnsi="Arial" w:cs="Arial"/>
        </w:rPr>
        <w:t>, sanciono a seguinte lei:</w:t>
      </w:r>
    </w:p>
    <w:p w14:paraId="3F12B491" w14:textId="77777777" w:rsidR="004C26FA" w:rsidRPr="00CD6B3C" w:rsidRDefault="004C26FA" w:rsidP="00B4343F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69729CB3" w14:textId="77777777" w:rsidR="00F13604" w:rsidRPr="00CD6B3C" w:rsidRDefault="00F13604" w:rsidP="00F13604">
      <w:pPr>
        <w:pStyle w:val="Standard"/>
        <w:spacing w:line="360" w:lineRule="auto"/>
        <w:jc w:val="center"/>
        <w:rPr>
          <w:rFonts w:ascii="Arial" w:hAnsi="Arial" w:cs="Arial"/>
          <w:b/>
          <w:bCs/>
          <w:i/>
          <w:sz w:val="22"/>
          <w:szCs w:val="22"/>
        </w:rPr>
      </w:pPr>
    </w:p>
    <w:p w14:paraId="2964A77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firstLine="708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CAPÍTULO I</w:t>
      </w:r>
    </w:p>
    <w:p w14:paraId="1579F31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firstLine="708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DA COORDENADORIA MUNICIPAL DE DEFESA CIVIL</w:t>
      </w:r>
    </w:p>
    <w:p w14:paraId="026EEE2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firstLine="708"/>
        <w:jc w:val="center"/>
        <w:rPr>
          <w:rFonts w:ascii="Arial" w:hAnsi="Arial" w:cs="Arial"/>
        </w:rPr>
      </w:pPr>
    </w:p>
    <w:p w14:paraId="74B233B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firstLine="708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</w:t>
      </w:r>
    </w:p>
    <w:p w14:paraId="7377CC0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firstLine="708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Da Finalidade</w:t>
      </w:r>
    </w:p>
    <w:p w14:paraId="55DA13F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firstLine="708"/>
        <w:jc w:val="center"/>
        <w:rPr>
          <w:rFonts w:ascii="Arial" w:hAnsi="Arial" w:cs="Arial"/>
        </w:rPr>
      </w:pPr>
    </w:p>
    <w:p w14:paraId="2A3C96D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1º</w:t>
      </w:r>
      <w:r w:rsidRPr="00CD6B3C">
        <w:rPr>
          <w:rFonts w:ascii="Arial" w:hAnsi="Arial" w:cs="Arial"/>
        </w:rPr>
        <w:t xml:space="preserve"> Fica criada a Coordenadoria Municipal de Proteção e Defesa Civil - COMPDEC, no Município de Tijucas do Sul, órgão subordinado diretamente ao Gabinete do Prefeito, com a finalidade de coordenar, em nível municipal, as ações de Defesa Civil nos períodos de normalidade e anormalidade, fica criado ainda o Fundo Municipal de Proteção e Defesa Civil – FUNDECI, e, o Conselho Municipal de Defesa Civil – FUNPDEC.</w:t>
      </w:r>
    </w:p>
    <w:p w14:paraId="7174759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BD05C3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II</w:t>
      </w:r>
    </w:p>
    <w:p w14:paraId="236E06D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Dos Conceitos Legais</w:t>
      </w:r>
    </w:p>
    <w:p w14:paraId="4F0938A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FD0252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2º</w:t>
      </w:r>
      <w:r w:rsidRPr="00CD6B3C">
        <w:rPr>
          <w:rFonts w:ascii="Arial" w:hAnsi="Arial" w:cs="Arial"/>
        </w:rPr>
        <w:t xml:space="preserve"> Para fins desta Lei denomina-se:</w:t>
      </w:r>
    </w:p>
    <w:p w14:paraId="5F2D4C7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–</w:t>
      </w:r>
      <w:r w:rsidRPr="00CD6B3C">
        <w:rPr>
          <w:rFonts w:ascii="Arial" w:hAnsi="Arial" w:cs="Arial"/>
        </w:rPr>
        <w:t xml:space="preserve"> Defesa Civil: o conjunto de ações preventivas, de socorro, de caráter assistencial e recuperativo, destinado a evitar ou minimizar os desastres, preservar a moral da população e restabelecer a normalidade social.</w:t>
      </w:r>
    </w:p>
    <w:p w14:paraId="67DC27A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II –</w:t>
      </w:r>
      <w:r w:rsidRPr="00CD6B3C">
        <w:rPr>
          <w:rFonts w:ascii="Arial" w:hAnsi="Arial" w:cs="Arial"/>
        </w:rPr>
        <w:t xml:space="preserve"> Desastre: o resultado de eventos adversos, naturais ou provocados pelo homem sobre um ecossistema vulnerável, causando danos humanos, materiais ou ambientais e consequentes prejuízos econômicos e sociais.</w:t>
      </w:r>
    </w:p>
    <w:p w14:paraId="03EA467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–</w:t>
      </w:r>
      <w:r w:rsidRPr="00CD6B3C">
        <w:rPr>
          <w:rFonts w:ascii="Arial" w:hAnsi="Arial" w:cs="Arial"/>
        </w:rPr>
        <w:t xml:space="preserve"> Situação de Emergência: situação declarada pelo Prefeito Municipal ante a eminência ou desencadeamento de um fenômeno anormal e adverso, sendo necessária à conjugação de esforços da comunidade ou atuação em regime especial de trabalho dos órgãos responsáveis pelo serviço público com vistas a evitar ou restringir os danos provocados por tal fenômeno;</w:t>
      </w:r>
    </w:p>
    <w:p w14:paraId="4D9E861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–</w:t>
      </w:r>
      <w:r w:rsidRPr="00CD6B3C">
        <w:rPr>
          <w:rFonts w:ascii="Arial" w:hAnsi="Arial" w:cs="Arial"/>
        </w:rPr>
        <w:t xml:space="preserve"> Estado de Calamidade Pública: é o reconhecimento pelo Poder Público de situação anormal, provocada por desastre, causando sérios danos à comunidade afetada, inclusive à incolumidade ou à vida de seus integrantes.</w:t>
      </w:r>
    </w:p>
    <w:p w14:paraId="558C17E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A7D94B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III</w:t>
      </w:r>
    </w:p>
    <w:p w14:paraId="3EBF193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Da Competência</w:t>
      </w:r>
    </w:p>
    <w:p w14:paraId="4437C3E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A62413E" w14:textId="77777777" w:rsidR="00F13604" w:rsidRPr="00CD6B3C" w:rsidRDefault="00F13604" w:rsidP="00F13604">
      <w:pPr>
        <w:pStyle w:val="Standard"/>
      </w:pPr>
      <w:r w:rsidRPr="00CD6B3C">
        <w:rPr>
          <w:rFonts w:ascii="Arial" w:hAnsi="Arial" w:cs="Arial"/>
          <w:b/>
        </w:rPr>
        <w:t>Art. 3º</w:t>
      </w:r>
      <w:r w:rsidRPr="00CD6B3C">
        <w:rPr>
          <w:rFonts w:ascii="Arial" w:hAnsi="Arial" w:cs="Arial"/>
        </w:rPr>
        <w:t xml:space="preserve"> A Coordenadoria Municipal de</w:t>
      </w:r>
      <w:proofErr w:type="gramStart"/>
      <w:r w:rsidRPr="00CD6B3C">
        <w:rPr>
          <w:rFonts w:ascii="Arial" w:hAnsi="Arial" w:cs="Arial"/>
        </w:rPr>
        <w:t xml:space="preserve">  </w:t>
      </w:r>
      <w:proofErr w:type="gramEnd"/>
      <w:r w:rsidRPr="00CD6B3C">
        <w:rPr>
          <w:rFonts w:ascii="Arial" w:hAnsi="Arial" w:cs="Arial"/>
        </w:rPr>
        <w:t>Proteção e Defesa Civil - COMPDEC é órgão integrante do Sistema Nacional de Defesa Civil.</w:t>
      </w:r>
    </w:p>
    <w:p w14:paraId="166DAB5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852C47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4º</w:t>
      </w:r>
      <w:r w:rsidRPr="00CD6B3C">
        <w:rPr>
          <w:rFonts w:ascii="Arial" w:hAnsi="Arial" w:cs="Arial"/>
        </w:rPr>
        <w:t xml:space="preserve"> À COMPDEC compete:</w:t>
      </w:r>
    </w:p>
    <w:p w14:paraId="6A486C0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-</w:t>
      </w:r>
      <w:r w:rsidRPr="00CD6B3C">
        <w:rPr>
          <w:rFonts w:ascii="Arial" w:hAnsi="Arial" w:cs="Arial"/>
        </w:rPr>
        <w:t xml:space="preserve"> Planejar, articular, coordenar e gerenciar ações de Defesa Civil em nível municipal;</w:t>
      </w:r>
    </w:p>
    <w:p w14:paraId="77658EC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-</w:t>
      </w:r>
      <w:r w:rsidRPr="00CD6B3C">
        <w:rPr>
          <w:rFonts w:ascii="Arial" w:hAnsi="Arial" w:cs="Arial"/>
        </w:rPr>
        <w:t xml:space="preserve"> Promover a ampla participação da comunidade nas ações de Defesa Civil, especialmente nas atividades de planejamento e ações de resposta a desastres e reconstrução;</w:t>
      </w:r>
    </w:p>
    <w:p w14:paraId="0E24402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-</w:t>
      </w:r>
      <w:r w:rsidRPr="00CD6B3C">
        <w:rPr>
          <w:rFonts w:ascii="Arial" w:hAnsi="Arial" w:cs="Arial"/>
        </w:rPr>
        <w:t xml:space="preserve"> Elaborar e programar planos diretores, planos de contingência e planos de operações de Defesa Civil, bem como projetos relacionados com o assunto;</w:t>
      </w:r>
    </w:p>
    <w:p w14:paraId="1FBD6DB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-</w:t>
      </w:r>
      <w:r w:rsidRPr="00CD6B3C">
        <w:rPr>
          <w:rFonts w:ascii="Arial" w:hAnsi="Arial" w:cs="Arial"/>
        </w:rPr>
        <w:t xml:space="preserve"> Elaborar plano de ação anual objetivando atendimento de ações em tempo de normalidade, bem como em situações emergenciais, com a garantia de recursos do orçamento municipal;</w:t>
      </w:r>
    </w:p>
    <w:p w14:paraId="4125ACC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 -</w:t>
      </w:r>
      <w:r w:rsidRPr="00CD6B3C">
        <w:rPr>
          <w:rFonts w:ascii="Arial" w:hAnsi="Arial" w:cs="Arial"/>
        </w:rPr>
        <w:t xml:space="preserve"> Prover recursos orçamentários próprios necessários às ações relacionadas com a minimização de desastres e com o restabelecimento da situação de normalidade, </w:t>
      </w:r>
      <w:r w:rsidRPr="00CD6B3C">
        <w:rPr>
          <w:rFonts w:ascii="Arial" w:hAnsi="Arial" w:cs="Arial"/>
        </w:rPr>
        <w:lastRenderedPageBreak/>
        <w:t>para serem usados como contrapartida da transferência de recursos da União e do Estado de acordo com a legislação vigente;</w:t>
      </w:r>
    </w:p>
    <w:p w14:paraId="5D628F8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 -</w:t>
      </w:r>
      <w:r w:rsidRPr="00CD6B3C">
        <w:rPr>
          <w:rFonts w:ascii="Arial" w:hAnsi="Arial" w:cs="Arial"/>
        </w:rPr>
        <w:t xml:space="preserve"> Capacitar recursos humanos para as ações de Defesa Civil e promover o desenvolvimento de associações de voluntários, buscando articular ao máximo a atuação conjunta com as comunidades apoiadas;</w:t>
      </w:r>
    </w:p>
    <w:p w14:paraId="29293F8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VII -</w:t>
      </w:r>
      <w:r w:rsidRPr="00CD6B3C">
        <w:rPr>
          <w:rFonts w:ascii="Arial" w:hAnsi="Arial" w:cs="Arial"/>
        </w:rPr>
        <w:t xml:space="preserve"> Promover a inclusão dos princípios de Defesa Civil nos currículos escolares da rede municipal de ensino fundamental e médio, proporcionando apoio à comunidade docente no desenvolvimento de material didático-pedagógico para esse fim;</w:t>
      </w:r>
    </w:p>
    <w:p w14:paraId="2E77FAB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VIII -</w:t>
      </w:r>
      <w:r w:rsidRPr="00CD6B3C">
        <w:rPr>
          <w:rFonts w:ascii="Arial" w:hAnsi="Arial" w:cs="Arial"/>
        </w:rPr>
        <w:t xml:space="preserve"> Vistoriar edificações e áreas de risco e promover ou articular a intervenção preventiva, o isolamento e a evacuação da população de áreas de risco intensificado e das edificações vulneráveis, mediante assessoramento técnico por profissional habilitado pertencente ao quadro de funcionários da Prefeitura ou contratado por ela;</w:t>
      </w:r>
    </w:p>
    <w:p w14:paraId="4BD8EC1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IX -</w:t>
      </w:r>
      <w:r w:rsidRPr="00CD6B3C">
        <w:rPr>
          <w:rFonts w:ascii="Arial" w:hAnsi="Arial" w:cs="Arial"/>
        </w:rPr>
        <w:t xml:space="preserve"> Implantar banco de dados, elaborar mapas temáticos sobre ameaças múltiplas, vulnerabilidade e mobilidade do território, ponderar níveis de risco e inventariar os recursos existentes no território e disponíveis para o apoio às operações;</w:t>
      </w:r>
    </w:p>
    <w:p w14:paraId="5BE5B9A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 -</w:t>
      </w:r>
      <w:r w:rsidRPr="00CD6B3C">
        <w:rPr>
          <w:rFonts w:ascii="Arial" w:hAnsi="Arial" w:cs="Arial"/>
        </w:rPr>
        <w:t xml:space="preserve"> Analisar e recomendar a inclusão de áreas de risco no plano diretor estabelecido no § 1º do artigo 182 da Constituição da República Federativa do Brasil;</w:t>
      </w:r>
    </w:p>
    <w:p w14:paraId="1710BF5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 -</w:t>
      </w:r>
      <w:r w:rsidRPr="00CD6B3C">
        <w:rPr>
          <w:rFonts w:ascii="Arial" w:hAnsi="Arial" w:cs="Arial"/>
        </w:rPr>
        <w:t xml:space="preserve"> Manter órgão estadual de Defesa Civil e o Órgão Federal de Defesa </w:t>
      </w:r>
      <w:proofErr w:type="gramStart"/>
      <w:r w:rsidRPr="00CD6B3C">
        <w:rPr>
          <w:rFonts w:ascii="Arial" w:hAnsi="Arial" w:cs="Arial"/>
        </w:rPr>
        <w:t>Civil informados sobre a ocorrência de desastres e sobre as atividades de Defesa Civil</w:t>
      </w:r>
      <w:proofErr w:type="gramEnd"/>
      <w:r w:rsidRPr="00CD6B3C">
        <w:rPr>
          <w:rFonts w:ascii="Arial" w:hAnsi="Arial" w:cs="Arial"/>
        </w:rPr>
        <w:t>;</w:t>
      </w:r>
    </w:p>
    <w:p w14:paraId="788A68B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XII -</w:t>
      </w:r>
      <w:r w:rsidRPr="00CD6B3C">
        <w:rPr>
          <w:rFonts w:ascii="Arial" w:hAnsi="Arial" w:cs="Arial"/>
        </w:rPr>
        <w:t xml:space="preserve"> Realizar exercícios simulados com a participação da população para treinamento das equipes e aperfeiçoamento dos planos de contingência;</w:t>
      </w:r>
    </w:p>
    <w:p w14:paraId="70E0201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XIII -</w:t>
      </w:r>
      <w:r w:rsidRPr="00CD6B3C">
        <w:rPr>
          <w:rFonts w:ascii="Arial" w:hAnsi="Arial" w:cs="Arial"/>
        </w:rPr>
        <w:t xml:space="preserve"> Proceder à avaliação de danos e prejuízos das áreas atingidas por desastres e realizar o preenchimento dos formulários de Notificação Preliminar de Desastres – NOPRED, de Avaliação de Danos – AVADAN e de Declaração Municipal de Atuação Emergencial – DEMATE, ou outro documento equivalente determinado pelo Sistema Nacional de Defesa Civil;</w:t>
      </w:r>
    </w:p>
    <w:p w14:paraId="613B72C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XIV -</w:t>
      </w:r>
      <w:r w:rsidRPr="00CD6B3C">
        <w:rPr>
          <w:rFonts w:ascii="Arial" w:hAnsi="Arial" w:cs="Arial"/>
        </w:rPr>
        <w:t xml:space="preserve"> Propor a autoridade competente à decretação de situação de emergência ou de estado de calamidade pública, de acordo com os critérios estabelecidos pelo Conselho Municipal de Defesa Civil - COMPDEC;</w:t>
      </w:r>
    </w:p>
    <w:p w14:paraId="40B05D6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XV -</w:t>
      </w:r>
      <w:r w:rsidRPr="00CD6B3C">
        <w:rPr>
          <w:rFonts w:ascii="Arial" w:hAnsi="Arial" w:cs="Arial"/>
        </w:rPr>
        <w:t xml:space="preserve"> Vistoriar periodicamente, locais e instalações adequadas a abrigos temporários, disponibilizando as informações relevantes à população;</w:t>
      </w:r>
    </w:p>
    <w:p w14:paraId="48FCB32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XVI -</w:t>
      </w:r>
      <w:r w:rsidRPr="00CD6B3C">
        <w:rPr>
          <w:rFonts w:ascii="Arial" w:hAnsi="Arial" w:cs="Arial"/>
        </w:rPr>
        <w:t xml:space="preserve"> Coordenar a coleta, a distribuição e o controle de suprimentos em situações de desastres;</w:t>
      </w:r>
    </w:p>
    <w:p w14:paraId="2170C9F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XVII -</w:t>
      </w:r>
      <w:r w:rsidRPr="00CD6B3C">
        <w:rPr>
          <w:rFonts w:ascii="Arial" w:hAnsi="Arial" w:cs="Arial"/>
        </w:rPr>
        <w:t xml:space="preserve"> Planejar a organização e a administração de abrigos provisórios para a assistência à população em situação de desastre;</w:t>
      </w:r>
    </w:p>
    <w:p w14:paraId="7F01AFF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XVIII -</w:t>
      </w:r>
      <w:r w:rsidRPr="00CD6B3C">
        <w:rPr>
          <w:rFonts w:ascii="Arial" w:hAnsi="Arial" w:cs="Arial"/>
        </w:rPr>
        <w:t xml:space="preserve"> Participar dos Sistemas previstos na Lei nº 12.340, de 1º de dezembro de 2010, ou outra legislação vigente, promovendo a criação e a interligação de centros de operações e incrementar as atividades de monitorização, alerta e alarme com o objetivo de aperfeiçoar a previsão de desastres;</w:t>
      </w:r>
    </w:p>
    <w:p w14:paraId="7EC7CA3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XIX -</w:t>
      </w:r>
      <w:r w:rsidRPr="00CD6B3C">
        <w:rPr>
          <w:rFonts w:ascii="Arial" w:hAnsi="Arial" w:cs="Arial"/>
        </w:rPr>
        <w:t xml:space="preserve"> Promover a mobilização comunitária e a implantação de Núcleos Comunitários de Defesa Civil - NUDEC, ou entidades correspondentes, especialmente nas escolas de nível fundamental e médio e em áreas de riscos intensificados e, ainda, em implantar programas de treinamento de voluntários;</w:t>
      </w:r>
    </w:p>
    <w:p w14:paraId="51A601E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XX -</w:t>
      </w:r>
      <w:r w:rsidRPr="00CD6B3C">
        <w:rPr>
          <w:rFonts w:ascii="Arial" w:hAnsi="Arial" w:cs="Arial"/>
        </w:rPr>
        <w:t xml:space="preserve"> </w:t>
      </w:r>
      <w:proofErr w:type="gramStart"/>
      <w:r w:rsidRPr="00CD6B3C">
        <w:rPr>
          <w:rFonts w:ascii="Arial" w:hAnsi="Arial" w:cs="Arial"/>
        </w:rPr>
        <w:t>Implementar</w:t>
      </w:r>
      <w:proofErr w:type="gramEnd"/>
      <w:r w:rsidRPr="00CD6B3C">
        <w:rPr>
          <w:rFonts w:ascii="Arial" w:hAnsi="Arial" w:cs="Arial"/>
        </w:rPr>
        <w:t xml:space="preserve"> os comandos operacionais a serem utilizados como ferramenta gerencial para comandar, controlar e coordenar as ações emergenciais em circunstâncias de desastres;</w:t>
      </w:r>
    </w:p>
    <w:p w14:paraId="68A3542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XXI -</w:t>
      </w:r>
      <w:r w:rsidRPr="00CD6B3C">
        <w:rPr>
          <w:rFonts w:ascii="Arial" w:hAnsi="Arial" w:cs="Arial"/>
        </w:rPr>
        <w:t xml:space="preserve"> Articular-se com as coordenadorias Regionais e Estaduais de Defesa Civil - ou órgãos correspondentes e participar ativamente dos Planos de Apoio Mútuo - PAM, de acordo com o princípio de auxílio mútuo intermunicipal.</w:t>
      </w:r>
    </w:p>
    <w:p w14:paraId="5CE1461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94A06D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§1º</w:t>
      </w:r>
      <w:r w:rsidRPr="00CD6B3C">
        <w:rPr>
          <w:rFonts w:ascii="Arial" w:hAnsi="Arial" w:cs="Arial"/>
        </w:rPr>
        <w:t xml:space="preserve"> Criar Distritais de Defesa Civil ou órgãos correspondentes como parte integrante de sua estrutura e estabelecer suas atribuições com a finalidade de articular e executar as ações de defesa civil nas áreas específicas em distritos, bairros ou localidades do Município.</w:t>
      </w:r>
    </w:p>
    <w:p w14:paraId="37F4577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33CB69E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§2º</w:t>
      </w:r>
      <w:r w:rsidRPr="00CD6B3C">
        <w:rPr>
          <w:rFonts w:ascii="Arial" w:hAnsi="Arial" w:cs="Arial"/>
        </w:rPr>
        <w:t xml:space="preserve"> Exercer o controle e fiscalização das atividades capazes de provocar desastres, dentro de seus limites legais.</w:t>
      </w:r>
    </w:p>
    <w:p w14:paraId="1DA9E92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A62662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IV</w:t>
      </w:r>
    </w:p>
    <w:p w14:paraId="4BF55F4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Da Estrutura</w:t>
      </w:r>
    </w:p>
    <w:p w14:paraId="1F54E55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</w:p>
    <w:p w14:paraId="16EFC79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Art. 5º</w:t>
      </w:r>
      <w:r w:rsidRPr="00CD6B3C">
        <w:rPr>
          <w:rFonts w:ascii="Arial" w:hAnsi="Arial" w:cs="Arial"/>
        </w:rPr>
        <w:t xml:space="preserve"> A Coordenadoria Municipal de Proteção e Defesa Civil - COMPDEC estrutura-se em:</w:t>
      </w:r>
    </w:p>
    <w:p w14:paraId="4858C4F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–</w:t>
      </w:r>
      <w:r w:rsidRPr="00CD6B3C">
        <w:rPr>
          <w:rFonts w:ascii="Arial" w:hAnsi="Arial" w:cs="Arial"/>
        </w:rPr>
        <w:t xml:space="preserve"> Coordenador;</w:t>
      </w:r>
    </w:p>
    <w:p w14:paraId="1088C6A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–</w:t>
      </w:r>
      <w:r w:rsidRPr="00CD6B3C">
        <w:rPr>
          <w:rFonts w:ascii="Arial" w:hAnsi="Arial" w:cs="Arial"/>
        </w:rPr>
        <w:t xml:space="preserve"> Secretaria Executiva;</w:t>
      </w:r>
    </w:p>
    <w:p w14:paraId="6A39610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–</w:t>
      </w:r>
      <w:r w:rsidRPr="00CD6B3C">
        <w:rPr>
          <w:rFonts w:ascii="Arial" w:hAnsi="Arial" w:cs="Arial"/>
        </w:rPr>
        <w:t xml:space="preserve"> Equipe técnica;</w:t>
      </w:r>
    </w:p>
    <w:p w14:paraId="364C7FD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–</w:t>
      </w:r>
      <w:r w:rsidRPr="00CD6B3C">
        <w:rPr>
          <w:rFonts w:ascii="Arial" w:hAnsi="Arial" w:cs="Arial"/>
        </w:rPr>
        <w:t xml:space="preserve"> Equipe operacional;</w:t>
      </w:r>
    </w:p>
    <w:p w14:paraId="2FD158B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 –</w:t>
      </w:r>
      <w:r w:rsidRPr="00CD6B3C">
        <w:rPr>
          <w:rFonts w:ascii="Arial" w:hAnsi="Arial" w:cs="Arial"/>
        </w:rPr>
        <w:t xml:space="preserve"> Grupo de Articulação Comunitária e Institucional (GACI).</w:t>
      </w:r>
    </w:p>
    <w:p w14:paraId="0D441BE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8EF16BB" w14:textId="6109705D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 1°</w:t>
      </w:r>
      <w:r w:rsidRPr="00CD6B3C">
        <w:rPr>
          <w:rFonts w:ascii="Arial" w:hAnsi="Arial" w:cs="Arial"/>
        </w:rPr>
        <w:t xml:space="preserve"> O Coordenador Municipal de Proteção e Defesa Civil constitui-se em cargo de livre escolha e nomeação do Prefeito Municipal, equivalente ao cargo de </w:t>
      </w:r>
      <w:r w:rsidR="00D95A4E" w:rsidRPr="00CD6B3C">
        <w:rPr>
          <w:rFonts w:ascii="Arial" w:hAnsi="Arial" w:cs="Arial"/>
        </w:rPr>
        <w:t>Coordenador I</w:t>
      </w:r>
      <w:r w:rsidRPr="00CD6B3C">
        <w:rPr>
          <w:rFonts w:ascii="Arial" w:hAnsi="Arial" w:cs="Arial"/>
        </w:rPr>
        <w:t>.</w:t>
      </w:r>
    </w:p>
    <w:p w14:paraId="5747C50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75F314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§2°</w:t>
      </w:r>
      <w:r w:rsidRPr="00CD6B3C">
        <w:rPr>
          <w:rFonts w:ascii="Arial" w:hAnsi="Arial" w:cs="Arial"/>
        </w:rPr>
        <w:t xml:space="preserve"> O Chefe do Poder Executivo Municipal em conjunto com o Coordenador Municipal de Defesa Civil apresentará a relação dos membros que, por designação ou convite, integrarão a Coordenadoria Municipal de Proteção e Defesa Civil, que serão nomeados, através de Decreto pelo Prefeito Municipal, na indisponibilidade de funcionários para ocupar os cargos de maneira definitiva o prefeito designara funcionários que comporão a equipe nos períodos de desastre.</w:t>
      </w:r>
    </w:p>
    <w:p w14:paraId="19F25B6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1A9DDA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§3°</w:t>
      </w:r>
      <w:r w:rsidRPr="00CD6B3C">
        <w:rPr>
          <w:rFonts w:ascii="Arial" w:hAnsi="Arial" w:cs="Arial"/>
        </w:rPr>
        <w:t xml:space="preserve"> Cabe ao Coordenador Municipal de Proteção e Defesa Civil designar grupos de trabalho especiais ou específicos para preparar, desenvolver ou avaliar as ações pertinentes à Defesa Civil.</w:t>
      </w:r>
    </w:p>
    <w:p w14:paraId="6CA8477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EC9D81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§4º</w:t>
      </w:r>
      <w:r w:rsidRPr="00CD6B3C">
        <w:rPr>
          <w:rFonts w:ascii="Arial" w:hAnsi="Arial" w:cs="Arial"/>
        </w:rPr>
        <w:t xml:space="preserve"> O GACI terá como incumbência promover a articulação externa – com a comunidade e, interna – com os diversos órgãos do governo local.</w:t>
      </w:r>
    </w:p>
    <w:p w14:paraId="7073396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F6EF35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6º</w:t>
      </w:r>
      <w:r w:rsidRPr="00CD6B3C">
        <w:rPr>
          <w:rFonts w:ascii="Arial" w:hAnsi="Arial" w:cs="Arial"/>
        </w:rPr>
        <w:t xml:space="preserve"> Os integrantes da COMPDEC poderão ser deslocados de suas funções normais sem ônus aos cofres públicos, exceto com relação a custos relacionados com deslocamentos e capacitação.</w:t>
      </w:r>
    </w:p>
    <w:p w14:paraId="2E7A74C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ADEA8C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§1º</w:t>
      </w:r>
      <w:r w:rsidRPr="00CD6B3C">
        <w:rPr>
          <w:rFonts w:ascii="Arial" w:hAnsi="Arial" w:cs="Arial"/>
        </w:rPr>
        <w:t xml:space="preserve"> Toda atividade desenvolvida em prol da Defesa Civil é considerada “serviço público relevante”, devendo constar nos assentamentos funcionais do servidor.</w:t>
      </w:r>
    </w:p>
    <w:p w14:paraId="3AFE5DE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B65E8F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§2º</w:t>
      </w:r>
      <w:r w:rsidRPr="00CD6B3C">
        <w:rPr>
          <w:rFonts w:ascii="Arial" w:hAnsi="Arial" w:cs="Arial"/>
        </w:rPr>
        <w:t xml:space="preserve"> A COMPDEC promoverá a mobilização comunitária para implantação de Núcleos de Apoio Comunitários da Defesa Civil – NAC.</w:t>
      </w:r>
    </w:p>
    <w:p w14:paraId="1FA761D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3603BB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7º</w:t>
      </w:r>
      <w:r w:rsidRPr="00CD6B3C">
        <w:rPr>
          <w:rFonts w:ascii="Arial" w:hAnsi="Arial" w:cs="Arial"/>
        </w:rPr>
        <w:t xml:space="preserve"> Os Núcleos de </w:t>
      </w:r>
      <w:proofErr w:type="gramStart"/>
      <w:r w:rsidRPr="00CD6B3C">
        <w:rPr>
          <w:rFonts w:ascii="Arial" w:hAnsi="Arial" w:cs="Arial"/>
        </w:rPr>
        <w:t>Apoio Comunitários da Defesa Civil</w:t>
      </w:r>
      <w:proofErr w:type="gramEnd"/>
      <w:r w:rsidRPr="00CD6B3C">
        <w:rPr>
          <w:rFonts w:ascii="Arial" w:hAnsi="Arial" w:cs="Arial"/>
        </w:rPr>
        <w:t xml:space="preserve"> constituem associações comunitárias e seus membros são escolhidos pela comunidade.</w:t>
      </w:r>
    </w:p>
    <w:p w14:paraId="4DE0669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34CCEA8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8º</w:t>
      </w:r>
      <w:r w:rsidRPr="00CD6B3C">
        <w:rPr>
          <w:rFonts w:ascii="Arial" w:hAnsi="Arial" w:cs="Arial"/>
        </w:rPr>
        <w:t xml:space="preserve"> São atribuições dos </w:t>
      </w:r>
      <w:proofErr w:type="spellStart"/>
      <w:r w:rsidRPr="00CD6B3C">
        <w:rPr>
          <w:rFonts w:ascii="Arial" w:hAnsi="Arial" w:cs="Arial"/>
        </w:rPr>
        <w:t>NACs</w:t>
      </w:r>
      <w:proofErr w:type="spellEnd"/>
      <w:r w:rsidRPr="00CD6B3C">
        <w:rPr>
          <w:rFonts w:ascii="Arial" w:hAnsi="Arial" w:cs="Arial"/>
        </w:rPr>
        <w:t>:</w:t>
      </w:r>
    </w:p>
    <w:p w14:paraId="344EFD7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-</w:t>
      </w:r>
      <w:r w:rsidRPr="00CD6B3C">
        <w:rPr>
          <w:rFonts w:ascii="Arial" w:hAnsi="Arial" w:cs="Arial"/>
        </w:rPr>
        <w:t xml:space="preserve"> Incentivar a educação preventiva;</w:t>
      </w:r>
    </w:p>
    <w:p w14:paraId="555D7FD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-</w:t>
      </w:r>
      <w:r w:rsidRPr="00CD6B3C">
        <w:rPr>
          <w:rFonts w:ascii="Arial" w:hAnsi="Arial" w:cs="Arial"/>
        </w:rPr>
        <w:t xml:space="preserve"> Organizar e executar campanhas;</w:t>
      </w:r>
    </w:p>
    <w:p w14:paraId="7EFE1FE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-</w:t>
      </w:r>
      <w:r w:rsidRPr="00CD6B3C">
        <w:rPr>
          <w:rFonts w:ascii="Arial" w:hAnsi="Arial" w:cs="Arial"/>
        </w:rPr>
        <w:t xml:space="preserve"> Cadastrar os recursos e os meios de apoio existentes na comunidade;</w:t>
      </w:r>
    </w:p>
    <w:p w14:paraId="761A3DE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-</w:t>
      </w:r>
      <w:r w:rsidRPr="00CD6B3C">
        <w:rPr>
          <w:rFonts w:ascii="Arial" w:hAnsi="Arial" w:cs="Arial"/>
        </w:rPr>
        <w:t xml:space="preserve"> Coordenar e fiscalizar o material estocado e sua distribuição;</w:t>
      </w:r>
    </w:p>
    <w:p w14:paraId="67C68DA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 -</w:t>
      </w:r>
      <w:r w:rsidRPr="00CD6B3C">
        <w:rPr>
          <w:rFonts w:ascii="Arial" w:hAnsi="Arial" w:cs="Arial"/>
        </w:rPr>
        <w:t xml:space="preserve"> Elaborar planos de chamada, sistemas de alerta e alarme, e promover exercícios simulados.</w:t>
      </w:r>
    </w:p>
    <w:p w14:paraId="47362B4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 -</w:t>
      </w:r>
      <w:r w:rsidRPr="00CD6B3C">
        <w:rPr>
          <w:rFonts w:ascii="Arial" w:hAnsi="Arial" w:cs="Arial"/>
        </w:rPr>
        <w:t xml:space="preserve"> Colaborar com a COMPDEC na execução das ações de Defesa Civil;</w:t>
      </w:r>
    </w:p>
    <w:p w14:paraId="0427C95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VII -</w:t>
      </w:r>
      <w:r w:rsidRPr="00CD6B3C">
        <w:rPr>
          <w:rFonts w:ascii="Arial" w:hAnsi="Arial" w:cs="Arial"/>
        </w:rPr>
        <w:t xml:space="preserve"> Promover uma conscientização e a mudança cultural no que se refere à segurança, a qualidade de vida e a percepção do risco;</w:t>
      </w:r>
    </w:p>
    <w:p w14:paraId="0563FA6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VIII -</w:t>
      </w:r>
      <w:r w:rsidRPr="00CD6B3C">
        <w:rPr>
          <w:rFonts w:ascii="Arial" w:hAnsi="Arial" w:cs="Arial"/>
        </w:rPr>
        <w:t xml:space="preserve"> Estimular a participação dos indivíduos nas ações de segurança social e preservação ambiental;</w:t>
      </w:r>
    </w:p>
    <w:p w14:paraId="678B100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IX -</w:t>
      </w:r>
      <w:r w:rsidRPr="00CD6B3C">
        <w:rPr>
          <w:rFonts w:ascii="Arial" w:hAnsi="Arial" w:cs="Arial"/>
        </w:rPr>
        <w:t xml:space="preserve"> Buscar, junto à comunidade, soluções dentro do próprio bairro para mitigar os desastres;</w:t>
      </w:r>
    </w:p>
    <w:p w14:paraId="5CF37E2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 -</w:t>
      </w:r>
      <w:r w:rsidRPr="00CD6B3C">
        <w:rPr>
          <w:rFonts w:ascii="Arial" w:hAnsi="Arial" w:cs="Arial"/>
        </w:rPr>
        <w:t xml:space="preserve"> Priorizar as ações de prevenção, como forma de reduzir as </w:t>
      </w:r>
      <w:proofErr w:type="spellStart"/>
      <w:r w:rsidRPr="00CD6B3C">
        <w:rPr>
          <w:rFonts w:ascii="Arial" w:hAnsi="Arial" w:cs="Arial"/>
        </w:rPr>
        <w:t>conseqüências</w:t>
      </w:r>
      <w:proofErr w:type="spellEnd"/>
      <w:r w:rsidRPr="00CD6B3C">
        <w:rPr>
          <w:rFonts w:ascii="Arial" w:hAnsi="Arial" w:cs="Arial"/>
        </w:rPr>
        <w:t xml:space="preserve"> dos desastres;</w:t>
      </w:r>
    </w:p>
    <w:p w14:paraId="043B067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XII -</w:t>
      </w:r>
      <w:r w:rsidRPr="00CD6B3C">
        <w:rPr>
          <w:rFonts w:ascii="Arial" w:hAnsi="Arial" w:cs="Arial"/>
        </w:rPr>
        <w:t xml:space="preserve"> Preparar as comunidades locais para colaborar nos momentos de acidentes e desastre.</w:t>
      </w:r>
    </w:p>
    <w:p w14:paraId="6774DA5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  <w:b/>
        </w:rPr>
      </w:pPr>
    </w:p>
    <w:p w14:paraId="08E8981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IV</w:t>
      </w:r>
    </w:p>
    <w:p w14:paraId="5E1F807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Do Planejamento Orçamentário e dos Recursos</w:t>
      </w:r>
    </w:p>
    <w:p w14:paraId="798F8A4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2B9939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Art. 9°</w:t>
      </w:r>
      <w:r w:rsidRPr="00CD6B3C">
        <w:rPr>
          <w:rFonts w:ascii="Arial" w:hAnsi="Arial" w:cs="Arial"/>
        </w:rPr>
        <w:t xml:space="preserve"> As ações de prevenção, preparação, resposta e reconstrução na área da Defesa Civil constarão de dotações orçamentárias próprias na Lei Orçamentária Anual, bem como em programas específicos no Plano Plurianual - PPA e na Lei de Diretrizes Orçamentárias – LDO.</w:t>
      </w:r>
    </w:p>
    <w:p w14:paraId="7460368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A1828F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10.</w:t>
      </w:r>
      <w:r w:rsidRPr="00CD6B3C">
        <w:rPr>
          <w:rFonts w:ascii="Arial" w:hAnsi="Arial" w:cs="Arial"/>
        </w:rPr>
        <w:t xml:space="preserve"> Os recursos da Defesa Civil serão destinados a:</w:t>
      </w:r>
    </w:p>
    <w:p w14:paraId="7BE7680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-</w:t>
      </w:r>
      <w:r w:rsidRPr="00CD6B3C">
        <w:rPr>
          <w:rFonts w:ascii="Arial" w:hAnsi="Arial" w:cs="Arial"/>
        </w:rPr>
        <w:t xml:space="preserve"> Financiar, total ou parcialmente, programas, projetos e serviços de prevenção e recuperação de desastres e cenários atingidos, de acordo com as metas da COMPDEC, responsável pela execução da Política Municipal de Defesa Civil;</w:t>
      </w:r>
    </w:p>
    <w:p w14:paraId="778E195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-</w:t>
      </w:r>
      <w:r w:rsidRPr="00CD6B3C">
        <w:rPr>
          <w:rFonts w:ascii="Arial" w:hAnsi="Arial" w:cs="Arial"/>
        </w:rPr>
        <w:t xml:space="preserve"> Custear prestação dos serviços na área da Defesa Civil;</w:t>
      </w:r>
    </w:p>
    <w:p w14:paraId="216F58A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-</w:t>
      </w:r>
      <w:r w:rsidRPr="00CD6B3C">
        <w:rPr>
          <w:rFonts w:ascii="Arial" w:hAnsi="Arial" w:cs="Arial"/>
        </w:rPr>
        <w:t xml:space="preserve"> Custear a construção </w:t>
      </w:r>
      <w:proofErr w:type="gramStart"/>
      <w:r w:rsidRPr="00CD6B3C">
        <w:rPr>
          <w:rFonts w:ascii="Arial" w:hAnsi="Arial" w:cs="Arial"/>
        </w:rPr>
        <w:t>reforma,</w:t>
      </w:r>
      <w:proofErr w:type="gramEnd"/>
      <w:r w:rsidRPr="00CD6B3C">
        <w:rPr>
          <w:rFonts w:ascii="Arial" w:hAnsi="Arial" w:cs="Arial"/>
        </w:rPr>
        <w:t xml:space="preserve"> ampliação, aquisição ou locação de imóveis, seja em caráter preventivo, de resposta aos desastres ou para reabilitação dos cenários atingidos, assim como para a prestação de serviços de Defesa Civil nas Situações de Emergência e Estado de Calamidade Pública;</w:t>
      </w:r>
    </w:p>
    <w:p w14:paraId="47A8D91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-</w:t>
      </w:r>
      <w:r w:rsidRPr="00CD6B3C">
        <w:rPr>
          <w:rFonts w:ascii="Arial" w:hAnsi="Arial" w:cs="Arial"/>
        </w:rPr>
        <w:t xml:space="preserve"> Adquirir material permanente e de consumo, assim como outros insumos necessários ao desenvolvimento dos programas e das ações de Defesa Civil, inclusive da COMPDEC e dos </w:t>
      </w:r>
      <w:proofErr w:type="spellStart"/>
      <w:r w:rsidRPr="00CD6B3C">
        <w:rPr>
          <w:rFonts w:ascii="Arial" w:hAnsi="Arial" w:cs="Arial"/>
        </w:rPr>
        <w:t>NACs</w:t>
      </w:r>
      <w:proofErr w:type="spellEnd"/>
      <w:r w:rsidRPr="00CD6B3C">
        <w:rPr>
          <w:rFonts w:ascii="Arial" w:hAnsi="Arial" w:cs="Arial"/>
        </w:rPr>
        <w:t>.</w:t>
      </w:r>
    </w:p>
    <w:p w14:paraId="339DC3D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  <w:b/>
        </w:rPr>
      </w:pPr>
    </w:p>
    <w:p w14:paraId="466FD41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11.</w:t>
      </w:r>
      <w:r w:rsidRPr="00CD6B3C">
        <w:rPr>
          <w:rFonts w:ascii="Arial" w:hAnsi="Arial" w:cs="Arial"/>
        </w:rPr>
        <w:t xml:space="preserve"> Os bens adquiridos com os recursos da Defesa Civil constituirão patrimônio do Município, com uso exclusivo para essa finalidade.</w:t>
      </w:r>
    </w:p>
    <w:p w14:paraId="4B2787C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69019C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CAPÍTULO II</w:t>
      </w:r>
    </w:p>
    <w:p w14:paraId="2139F49C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DO FUNDO MUNICIPAL DE DEFESA CIVIL</w:t>
      </w:r>
    </w:p>
    <w:p w14:paraId="4769CE2D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12.</w:t>
      </w:r>
      <w:r w:rsidRPr="00CD6B3C">
        <w:rPr>
          <w:rFonts w:ascii="Arial" w:hAnsi="Arial" w:cs="Arial"/>
        </w:rPr>
        <w:t xml:space="preserve"> Cria o Fundo Municipal de Proteção e Defesa Civil - FUNDECI, de natureza contábil e financeira, com o objetivo de centralizar e gerenciar recursos orçamentários para os programas destinados </w:t>
      </w:r>
      <w:proofErr w:type="gramStart"/>
      <w:r w:rsidRPr="00CD6B3C">
        <w:rPr>
          <w:rFonts w:ascii="Arial" w:hAnsi="Arial" w:cs="Arial"/>
        </w:rPr>
        <w:t>as</w:t>
      </w:r>
      <w:proofErr w:type="gramEnd"/>
      <w:r w:rsidRPr="00CD6B3C">
        <w:rPr>
          <w:rFonts w:ascii="Arial" w:hAnsi="Arial" w:cs="Arial"/>
        </w:rPr>
        <w:t xml:space="preserve"> ações de preparação, de prevenção, de socorro, de assistência e de recuperação em áreas atingidas por desastres ocorridos no Município.</w:t>
      </w:r>
    </w:p>
    <w:p w14:paraId="4117757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Parágrafo Único.</w:t>
      </w:r>
      <w:r w:rsidRPr="00CD6B3C">
        <w:rPr>
          <w:rFonts w:ascii="Arial" w:hAnsi="Arial" w:cs="Arial"/>
        </w:rPr>
        <w:t xml:space="preserve"> O FUNDECI deverá se constituir em unidade orçamentária autônoma, inscrito no Cadastro Nacional de Pessoas Jurídicas – CNPJ.</w:t>
      </w:r>
    </w:p>
    <w:p w14:paraId="3C01CC9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C119FF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Art. 13.</w:t>
      </w:r>
      <w:r w:rsidRPr="00CD6B3C">
        <w:rPr>
          <w:rFonts w:ascii="Arial" w:hAnsi="Arial" w:cs="Arial"/>
        </w:rPr>
        <w:t xml:space="preserve"> Constituem recursos financeiros do Fundo Municipal de Defesa Civil - FUNDECI:</w:t>
      </w:r>
    </w:p>
    <w:p w14:paraId="3B32463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-</w:t>
      </w:r>
      <w:r w:rsidRPr="00CD6B3C">
        <w:rPr>
          <w:rFonts w:ascii="Arial" w:hAnsi="Arial" w:cs="Arial"/>
        </w:rPr>
        <w:t xml:space="preserve"> Os aprovados em lei municipal e constante do orçamento;</w:t>
      </w:r>
    </w:p>
    <w:p w14:paraId="12BC2EA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-</w:t>
      </w:r>
      <w:r w:rsidRPr="00CD6B3C">
        <w:rPr>
          <w:rFonts w:ascii="Arial" w:hAnsi="Arial" w:cs="Arial"/>
        </w:rPr>
        <w:t xml:space="preserve"> Os auxílios e subvenções específicos, concedidos por órgãos públicos federais, estaduais e por pessoas jurídicas de direito privado;</w:t>
      </w:r>
    </w:p>
    <w:p w14:paraId="5857915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-</w:t>
      </w:r>
      <w:r w:rsidRPr="00CD6B3C">
        <w:rPr>
          <w:rFonts w:ascii="Arial" w:hAnsi="Arial" w:cs="Arial"/>
        </w:rPr>
        <w:t xml:space="preserve"> As doações realizadas por órgãos públicos ou entidades privadas, nacionais ou internacionais;</w:t>
      </w:r>
    </w:p>
    <w:p w14:paraId="327099E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-</w:t>
      </w:r>
      <w:r w:rsidRPr="00CD6B3C">
        <w:rPr>
          <w:rFonts w:ascii="Arial" w:hAnsi="Arial" w:cs="Arial"/>
        </w:rPr>
        <w:t xml:space="preserve"> Os provenientes de financiamentos obtidas em instituições financeiras oficiais ou privadas, nacionais ou internacionais;</w:t>
      </w:r>
    </w:p>
    <w:p w14:paraId="24CD8CE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 -</w:t>
      </w:r>
      <w:r w:rsidRPr="00CD6B3C">
        <w:rPr>
          <w:rFonts w:ascii="Arial" w:hAnsi="Arial" w:cs="Arial"/>
        </w:rPr>
        <w:t xml:space="preserve"> Os rendimentos das aplicações financeiras de sua disponibilidade;</w:t>
      </w:r>
    </w:p>
    <w:p w14:paraId="7CA2A2F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 -</w:t>
      </w:r>
      <w:r w:rsidRPr="00CD6B3C">
        <w:rPr>
          <w:rFonts w:ascii="Arial" w:hAnsi="Arial" w:cs="Arial"/>
        </w:rPr>
        <w:t xml:space="preserve"> As doações de pessoas físicas ou jurídicas;</w:t>
      </w:r>
    </w:p>
    <w:p w14:paraId="06541C3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VII -</w:t>
      </w:r>
      <w:r w:rsidRPr="00CD6B3C">
        <w:rPr>
          <w:rFonts w:ascii="Arial" w:hAnsi="Arial" w:cs="Arial"/>
        </w:rPr>
        <w:t xml:space="preserve"> Outras receitas destinadas direta e exclusivamente às ações de Defesa Civil.</w:t>
      </w:r>
    </w:p>
    <w:p w14:paraId="63CBC63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B7F3FF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</w:t>
      </w:r>
    </w:p>
    <w:p w14:paraId="7BC4908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Das Aplicações dos Recursos do FUNDECI</w:t>
      </w:r>
    </w:p>
    <w:p w14:paraId="3EE8BF8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208013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14.</w:t>
      </w:r>
      <w:r w:rsidRPr="00CD6B3C">
        <w:rPr>
          <w:rFonts w:ascii="Arial" w:hAnsi="Arial" w:cs="Arial"/>
        </w:rPr>
        <w:t xml:space="preserve"> As aplicações dos recursos do FUNDECI serão destinadas a ações preventivas, de socorro e recuperativas, vinculadas aos programas de Defesa Civil, que contemplem:</w:t>
      </w:r>
    </w:p>
    <w:p w14:paraId="0822B7A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-</w:t>
      </w:r>
      <w:r w:rsidRPr="00CD6B3C">
        <w:rPr>
          <w:rFonts w:ascii="Arial" w:hAnsi="Arial" w:cs="Arial"/>
        </w:rPr>
        <w:t xml:space="preserve"> Desenvolvimento de ações preventivas, desde que constantes do Plano de Aplicação dos Recursos do Fundo, em consonância com a Política Municipal de Defesa Civil, seus Programas e Planos, aprovados pelo Conselho Municipal de Defesa Civil, tais como:</w:t>
      </w:r>
    </w:p>
    <w:p w14:paraId="36EB548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 xml:space="preserve">a) </w:t>
      </w:r>
      <w:r w:rsidRPr="00CD6B3C">
        <w:rPr>
          <w:rFonts w:ascii="Arial" w:hAnsi="Arial" w:cs="Arial"/>
        </w:rPr>
        <w:t>Elaboração dos planos de Defesa Civil, de contingência e de operações;</w:t>
      </w:r>
    </w:p>
    <w:p w14:paraId="7D15F8D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b)</w:t>
      </w:r>
      <w:r w:rsidRPr="00CD6B3C">
        <w:rPr>
          <w:rFonts w:ascii="Arial" w:hAnsi="Arial" w:cs="Arial"/>
        </w:rPr>
        <w:t xml:space="preserve"> Estudos sobre ameaças, vulnerabilidades e riscos;</w:t>
      </w:r>
    </w:p>
    <w:p w14:paraId="4EF7A00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c)</w:t>
      </w:r>
      <w:r w:rsidRPr="00CD6B3C">
        <w:rPr>
          <w:rFonts w:ascii="Arial" w:hAnsi="Arial" w:cs="Arial"/>
        </w:rPr>
        <w:t xml:space="preserve"> Elaboração de mapas de risco, de recursos institucionais e de instalações;</w:t>
      </w:r>
    </w:p>
    <w:p w14:paraId="0CC208D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d)</w:t>
      </w:r>
      <w:r w:rsidRPr="00CD6B3C">
        <w:rPr>
          <w:rFonts w:ascii="Arial" w:hAnsi="Arial" w:cs="Arial"/>
        </w:rPr>
        <w:t xml:space="preserve"> Elaboração e implantação de sistemas de informação e monitoramento;</w:t>
      </w:r>
    </w:p>
    <w:p w14:paraId="0AD964E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e)</w:t>
      </w:r>
      <w:r w:rsidRPr="00CD6B3C">
        <w:rPr>
          <w:rFonts w:ascii="Arial" w:hAnsi="Arial" w:cs="Arial"/>
        </w:rPr>
        <w:t xml:space="preserve"> Capacitação de recursos humanos, inclusive de voluntários e de núcleos comunitários de Defesa Civil;</w:t>
      </w:r>
    </w:p>
    <w:p w14:paraId="51012BD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f)</w:t>
      </w:r>
      <w:r w:rsidRPr="00CD6B3C">
        <w:rPr>
          <w:rFonts w:ascii="Arial" w:hAnsi="Arial" w:cs="Arial"/>
        </w:rPr>
        <w:t xml:space="preserve"> Cadastramento de áreas e de população em situação de risco;</w:t>
      </w:r>
    </w:p>
    <w:p w14:paraId="34FABD5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g)</w:t>
      </w:r>
      <w:r w:rsidRPr="00CD6B3C">
        <w:rPr>
          <w:rFonts w:ascii="Arial" w:hAnsi="Arial" w:cs="Arial"/>
        </w:rPr>
        <w:t xml:space="preserve"> Campanhas, cartilhas e palestras de conscientização;</w:t>
      </w:r>
    </w:p>
    <w:p w14:paraId="123F0A0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lastRenderedPageBreak/>
        <w:t>h)</w:t>
      </w:r>
      <w:r w:rsidRPr="00CD6B3C">
        <w:rPr>
          <w:rFonts w:ascii="Arial" w:hAnsi="Arial" w:cs="Arial"/>
        </w:rPr>
        <w:t xml:space="preserve"> Organização de postos de comando e de abrigos;</w:t>
      </w:r>
    </w:p>
    <w:p w14:paraId="17706A5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i)</w:t>
      </w:r>
      <w:r w:rsidRPr="00CD6B3C">
        <w:rPr>
          <w:rFonts w:ascii="Arial" w:hAnsi="Arial" w:cs="Arial"/>
        </w:rPr>
        <w:t xml:space="preserve"> Pagamento de prestação de serviço, de execução de obra ou fornecimento de bens, nas hipóteses de situação de emergência e estado de calamidade pública, assim declarada pelo Poder Executivo Municipal;</w:t>
      </w:r>
    </w:p>
    <w:p w14:paraId="4EAC3D2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j)</w:t>
      </w:r>
      <w:r w:rsidRPr="00CD6B3C">
        <w:rPr>
          <w:rFonts w:ascii="Arial" w:hAnsi="Arial" w:cs="Arial"/>
        </w:rPr>
        <w:t xml:space="preserve"> Aquisição de bens de consumo e de capital para ações de socorro, de assistência e de reconstrução.</w:t>
      </w:r>
    </w:p>
    <w:p w14:paraId="40B21DA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-</w:t>
      </w:r>
      <w:r w:rsidRPr="00CD6B3C">
        <w:rPr>
          <w:rFonts w:ascii="Arial" w:hAnsi="Arial" w:cs="Arial"/>
        </w:rPr>
        <w:t xml:space="preserve"> Em caso de desastre:</w:t>
      </w:r>
    </w:p>
    <w:p w14:paraId="0C28D43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a)</w:t>
      </w:r>
      <w:r w:rsidRPr="00CD6B3C">
        <w:rPr>
          <w:rFonts w:ascii="Arial" w:hAnsi="Arial" w:cs="Arial"/>
        </w:rPr>
        <w:t xml:space="preserve"> Para o suprimento de: Alimentos; Água potável; Medicamentos, material de primeiros socorros e artigos de higiene individual e asseio corporal; Material de construção, quando se destinar à reconstrução de imóveis atingidos por desastre; Roupas e agasalhos; Material de estacionamento ou de abrigo, utensílios domésticos e outros; Material necessário à instalação e operacionalização e higienização de abrigos emergenciais; Combustível, óleos e lubrificantes; Equipamentos para resgate; Material de limpeza, desinfecção e saneamento básico emergencial;</w:t>
      </w:r>
    </w:p>
    <w:p w14:paraId="1561B9B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b)</w:t>
      </w:r>
      <w:r w:rsidRPr="00CD6B3C">
        <w:rPr>
          <w:rFonts w:ascii="Arial" w:hAnsi="Arial" w:cs="Arial"/>
        </w:rPr>
        <w:t xml:space="preserve"> Apoio logístico às equipes empenhadas nas operações;</w:t>
      </w:r>
    </w:p>
    <w:p w14:paraId="611F623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c)</w:t>
      </w:r>
      <w:r w:rsidRPr="00CD6B3C">
        <w:rPr>
          <w:rFonts w:ascii="Arial" w:hAnsi="Arial" w:cs="Arial"/>
        </w:rPr>
        <w:t xml:space="preserve"> Material de sepultamento;</w:t>
      </w:r>
    </w:p>
    <w:p w14:paraId="0C08FBE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d)</w:t>
      </w:r>
      <w:r w:rsidRPr="00CD6B3C">
        <w:rPr>
          <w:rFonts w:ascii="Arial" w:hAnsi="Arial" w:cs="Arial"/>
        </w:rPr>
        <w:t xml:space="preserve"> Pagamento de serviços relacionados com: Restabelecimento emergencial dos serviços básicos essenciais; Outros serviços de terceiros; Transportes; A desobstrução desmonte de estruturas definitivamente danificadas e remoção de escombros;</w:t>
      </w:r>
    </w:p>
    <w:p w14:paraId="4FB3BD4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e)</w:t>
      </w:r>
      <w:r w:rsidRPr="00CD6B3C">
        <w:rPr>
          <w:rFonts w:ascii="Arial" w:hAnsi="Arial" w:cs="Arial"/>
        </w:rPr>
        <w:t xml:space="preserve"> Reembolso de despesas efetuadas por entidades públicas ou privadas prestadoras de serviços e socorros;</w:t>
      </w:r>
    </w:p>
    <w:p w14:paraId="3D71452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f)</w:t>
      </w:r>
      <w:r w:rsidRPr="00CD6B3C">
        <w:rPr>
          <w:rFonts w:ascii="Arial" w:hAnsi="Arial" w:cs="Arial"/>
        </w:rPr>
        <w:t xml:space="preserve"> Pagamento de servidor público ou vencimentos de servidor contratado por prazo determinado para atender necessidade temporária de excepcional interesse </w:t>
      </w:r>
      <w:proofErr w:type="gramStart"/>
      <w:r w:rsidRPr="00CD6B3C">
        <w:rPr>
          <w:rFonts w:ascii="Arial" w:hAnsi="Arial" w:cs="Arial"/>
        </w:rPr>
        <w:t>público vinculada à situação de emergência e estado de calamidade pública, assim declarada pelo Poder Executivo Municipal</w:t>
      </w:r>
      <w:proofErr w:type="gramEnd"/>
      <w:r w:rsidRPr="00CD6B3C">
        <w:rPr>
          <w:rFonts w:ascii="Arial" w:hAnsi="Arial" w:cs="Arial"/>
        </w:rPr>
        <w:t>.</w:t>
      </w:r>
    </w:p>
    <w:p w14:paraId="3D75D1E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C01D59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Seção II</w:t>
      </w:r>
    </w:p>
    <w:p w14:paraId="1D6B0F4B" w14:textId="77777777" w:rsidR="00F13604" w:rsidRPr="00CD6B3C" w:rsidRDefault="00F13604" w:rsidP="00F13604">
      <w:pPr>
        <w:pStyle w:val="Standard"/>
        <w:shd w:val="clear" w:color="auto" w:fill="FFFFFF"/>
        <w:tabs>
          <w:tab w:val="center" w:pos="4535"/>
        </w:tabs>
        <w:spacing w:line="360" w:lineRule="auto"/>
        <w:rPr>
          <w:rFonts w:ascii="Arial" w:hAnsi="Arial" w:cs="Arial"/>
        </w:rPr>
      </w:pPr>
      <w:r w:rsidRPr="00CD6B3C">
        <w:rPr>
          <w:rFonts w:ascii="Arial" w:hAnsi="Arial" w:cs="Arial"/>
        </w:rPr>
        <w:tab/>
        <w:t>Da Supervisão e Controle</w:t>
      </w:r>
    </w:p>
    <w:p w14:paraId="2F366E3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62EEFC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Art. 15.</w:t>
      </w:r>
      <w:r w:rsidRPr="00CD6B3C">
        <w:rPr>
          <w:rFonts w:ascii="Arial" w:hAnsi="Arial" w:cs="Arial"/>
        </w:rPr>
        <w:t xml:space="preserve"> O FUNDECI é vinculado ao Órgão Municipal de Defesa Civil e será por este administrado.</w:t>
      </w:r>
    </w:p>
    <w:p w14:paraId="61B156D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B5C929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16.</w:t>
      </w:r>
      <w:r w:rsidRPr="00CD6B3C">
        <w:rPr>
          <w:rFonts w:ascii="Arial" w:hAnsi="Arial" w:cs="Arial"/>
        </w:rPr>
        <w:t xml:space="preserve"> O estado de calamidade pública e a situação de emergência, observados os critérios estabelecidos pelo Sistema Nacional de Defesa Civil, serão declarados por decreto do Poder Executivo.</w:t>
      </w:r>
    </w:p>
    <w:p w14:paraId="5970EF6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C9CBA4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CD6B3C">
        <w:rPr>
          <w:rFonts w:ascii="Arial" w:hAnsi="Arial" w:cs="Arial"/>
          <w:b/>
        </w:rPr>
        <w:t>CAPÍTULO III</w:t>
      </w:r>
    </w:p>
    <w:p w14:paraId="03A20AD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center"/>
        <w:rPr>
          <w:rFonts w:ascii="Arial" w:hAnsi="Arial" w:cs="Arial"/>
        </w:rPr>
      </w:pPr>
      <w:r w:rsidRPr="00CD6B3C">
        <w:rPr>
          <w:rFonts w:ascii="Arial" w:hAnsi="Arial" w:cs="Arial"/>
        </w:rPr>
        <w:t>DO CONSELHO MUNICIPAL DE PROTEÇÃO E DEFESA CIVIL</w:t>
      </w:r>
    </w:p>
    <w:p w14:paraId="7A856DB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BCE8FAB" w14:textId="3B76D2C5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17</w:t>
      </w:r>
      <w:r w:rsidRPr="00CD6B3C">
        <w:rPr>
          <w:rFonts w:ascii="Arial" w:hAnsi="Arial" w:cs="Arial"/>
        </w:rPr>
        <w:t xml:space="preserve">. Cria o Conselho Municipal de Defesa Civil - </w:t>
      </w:r>
      <w:r w:rsidR="00CD6B3C" w:rsidRPr="00CD6B3C">
        <w:rPr>
          <w:rFonts w:ascii="Arial" w:hAnsi="Arial" w:cs="Arial"/>
        </w:rPr>
        <w:t>CONDECI</w:t>
      </w:r>
      <w:r w:rsidRPr="00CD6B3C">
        <w:rPr>
          <w:rFonts w:ascii="Arial" w:hAnsi="Arial" w:cs="Arial"/>
        </w:rPr>
        <w:t>, órgão consultivo e de participação comunitária na Administração Municipal, integrante do Sistema Municipal de Proteção e Defesa Civil, vinculado ao Gabinete do Prefeito, com a finalidade de propor, deliberar, fiscalizar e supervisionar as políticas públicas de Defesa Civil, bem como, deliberar e fiscalizar sobre a aplicação dos recursos do Fundo Municipal de Defesa Civil de Tijucas do Sul, FUNDECI.</w:t>
      </w:r>
    </w:p>
    <w:p w14:paraId="6E6A87E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7EDBC8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18.</w:t>
      </w:r>
      <w:r w:rsidRPr="00CD6B3C">
        <w:rPr>
          <w:rFonts w:ascii="Arial" w:hAnsi="Arial" w:cs="Arial"/>
        </w:rPr>
        <w:t xml:space="preserve"> Compete ao Conselho Municipal de Defesa Civil:</w:t>
      </w:r>
    </w:p>
    <w:p w14:paraId="4667809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–</w:t>
      </w:r>
      <w:r w:rsidRPr="00CD6B3C">
        <w:rPr>
          <w:rFonts w:ascii="Arial" w:hAnsi="Arial" w:cs="Arial"/>
        </w:rPr>
        <w:t xml:space="preserve"> Estabelecer diretrizes a serem observadas na elaboração e execução dos programas, planos e ações de Defesa Civil;</w:t>
      </w:r>
    </w:p>
    <w:p w14:paraId="0BBD9F2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-</w:t>
      </w:r>
      <w:r w:rsidRPr="00CD6B3C">
        <w:rPr>
          <w:rFonts w:ascii="Arial" w:hAnsi="Arial" w:cs="Arial"/>
        </w:rPr>
        <w:t xml:space="preserve"> Deliberar sobre políticas, programas, planos e ações referentes à Defesa Civil Municipal;</w:t>
      </w:r>
    </w:p>
    <w:p w14:paraId="048FD47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-</w:t>
      </w:r>
      <w:r w:rsidRPr="00CD6B3C">
        <w:rPr>
          <w:rFonts w:ascii="Arial" w:hAnsi="Arial" w:cs="Arial"/>
        </w:rPr>
        <w:t xml:space="preserve"> Reunir-se mediante a convocação do seu Presidente, do Coordenador Municipal de Defesa Civil ou do Prefeito Municipal, ou ainda por decisão da maioria absoluta do conselho, devendo a convocação ser feita com no mínimo, 24 horas de antecedência;</w:t>
      </w:r>
    </w:p>
    <w:p w14:paraId="1CD6BAA4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IV -</w:t>
      </w:r>
      <w:r w:rsidRPr="00CD6B3C">
        <w:rPr>
          <w:rFonts w:ascii="Arial" w:hAnsi="Arial" w:cs="Arial"/>
        </w:rPr>
        <w:t xml:space="preserve"> Examinar e supervisionar a pauta das temáticas de Defesa Civil no município, confeccionando o plano de aplicação dos recursos;</w:t>
      </w:r>
    </w:p>
    <w:p w14:paraId="74C2DE2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 -</w:t>
      </w:r>
      <w:r w:rsidRPr="00CD6B3C">
        <w:rPr>
          <w:rFonts w:ascii="Arial" w:hAnsi="Arial" w:cs="Arial"/>
        </w:rPr>
        <w:t xml:space="preserve"> Propor a destinação de recursos orçamentários ou de outras fontes, internas ou externas, para atender os programas de Defesa Civil;</w:t>
      </w:r>
    </w:p>
    <w:p w14:paraId="72D136F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VI -</w:t>
      </w:r>
      <w:r w:rsidRPr="00CD6B3C">
        <w:rPr>
          <w:rFonts w:ascii="Arial" w:hAnsi="Arial" w:cs="Arial"/>
        </w:rPr>
        <w:t xml:space="preserve"> Fiscalizar a realização de obras e ações de prevenção, assim como analisar a prestação de contas do Fundo Municipal de Defesa Civil de Tijucas do Sul - FUNDECI, verificando sua compatibilidade com o Plano de Aplicação;</w:t>
      </w:r>
    </w:p>
    <w:p w14:paraId="5F366F94" w14:textId="5A2F351E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VII -</w:t>
      </w:r>
      <w:r w:rsidRPr="00CD6B3C">
        <w:rPr>
          <w:rFonts w:ascii="Arial" w:hAnsi="Arial" w:cs="Arial"/>
        </w:rPr>
        <w:t xml:space="preserve"> Elaborar o seu regimento interno submetendo ao Prefeito Municipal que o instituirá por decreto; Parágrafo Único. Compete, ainda, ao </w:t>
      </w:r>
      <w:r w:rsidR="00CD6B3C" w:rsidRPr="00CD6B3C">
        <w:rPr>
          <w:rFonts w:ascii="Arial" w:hAnsi="Arial" w:cs="Arial"/>
        </w:rPr>
        <w:t>CONDECI</w:t>
      </w:r>
      <w:r w:rsidRPr="00CD6B3C">
        <w:rPr>
          <w:rFonts w:ascii="Arial" w:hAnsi="Arial" w:cs="Arial"/>
        </w:rPr>
        <w:t xml:space="preserve"> a supervisão financeira do FUNDECI – Fundo Municipal de Defesa Civil de Tijucas do Sul nela compreendidas a elaboração de cronograma financeiro, a elaboração de sua proposta orçamentária anual, a definição sobre a forma de aplicação das disponibilidades transitórias de caixa e a análise da prestação de contas e demonstrativos financeiros do FUNDECI.</w:t>
      </w:r>
    </w:p>
    <w:p w14:paraId="4663767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0C50DDE" w14:textId="7D72D4F2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19.</w:t>
      </w:r>
      <w:r w:rsidRPr="00CD6B3C">
        <w:rPr>
          <w:rFonts w:ascii="Arial" w:hAnsi="Arial" w:cs="Arial"/>
        </w:rPr>
        <w:t xml:space="preserve"> O Conselho Municipal de Defesa Civil – </w:t>
      </w:r>
      <w:r w:rsidR="00CD6B3C" w:rsidRPr="00CD6B3C">
        <w:rPr>
          <w:rFonts w:ascii="Arial" w:hAnsi="Arial" w:cs="Arial"/>
        </w:rPr>
        <w:t>CONDECI</w:t>
      </w:r>
      <w:r w:rsidRPr="00CD6B3C">
        <w:rPr>
          <w:rFonts w:ascii="Arial" w:hAnsi="Arial" w:cs="Arial"/>
        </w:rPr>
        <w:t xml:space="preserve"> compõe-se de 10 (dez) membros titulares e 10 (dez) suplentes sendo que o Coordenador, não possuirá suplente, membros esse que serão assim distribuídos:</w:t>
      </w:r>
    </w:p>
    <w:p w14:paraId="52B1FEE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 –</w:t>
      </w:r>
      <w:r w:rsidRPr="00CD6B3C">
        <w:rPr>
          <w:rFonts w:ascii="Arial" w:hAnsi="Arial" w:cs="Arial"/>
        </w:rPr>
        <w:t xml:space="preserve"> 05 (cinco) representantes do Poder Executivo, a saber:</w:t>
      </w:r>
    </w:p>
    <w:p w14:paraId="118CA422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a)</w:t>
      </w:r>
      <w:r w:rsidRPr="00CD6B3C">
        <w:rPr>
          <w:rFonts w:ascii="Arial" w:hAnsi="Arial" w:cs="Arial"/>
        </w:rPr>
        <w:t xml:space="preserve"> 01(um) representante da Secretaria Municipal de Obras, Transportes e Serviços Urbanos;</w:t>
      </w:r>
    </w:p>
    <w:p w14:paraId="5B817960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b)</w:t>
      </w:r>
      <w:r w:rsidRPr="00CD6B3C">
        <w:rPr>
          <w:rFonts w:ascii="Arial" w:hAnsi="Arial" w:cs="Arial"/>
        </w:rPr>
        <w:t xml:space="preserve"> 01(um) representante da Secretaria Municipal da Saúde e Meio Ambiente;</w:t>
      </w:r>
    </w:p>
    <w:p w14:paraId="111A4D9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c)</w:t>
      </w:r>
      <w:r w:rsidRPr="00CD6B3C">
        <w:rPr>
          <w:rFonts w:ascii="Arial" w:hAnsi="Arial" w:cs="Arial"/>
        </w:rPr>
        <w:t xml:space="preserve"> 01(um) representante da Secretaria Municipal da Agricultura;</w:t>
      </w:r>
    </w:p>
    <w:p w14:paraId="391F5B0B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d)</w:t>
      </w:r>
      <w:r w:rsidRPr="00CD6B3C">
        <w:rPr>
          <w:rFonts w:ascii="Arial" w:hAnsi="Arial" w:cs="Arial"/>
        </w:rPr>
        <w:t xml:space="preserve"> 01(um) representante da Secretaria Municipal da Administração;</w:t>
      </w:r>
    </w:p>
    <w:p w14:paraId="02F48FE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e)</w:t>
      </w:r>
      <w:r w:rsidRPr="00CD6B3C">
        <w:rPr>
          <w:rFonts w:ascii="Arial" w:hAnsi="Arial" w:cs="Arial"/>
        </w:rPr>
        <w:t xml:space="preserve"> 01(um) representante do Departamento de Assistência Social.</w:t>
      </w:r>
    </w:p>
    <w:p w14:paraId="7B40B79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 –</w:t>
      </w:r>
      <w:r w:rsidRPr="00CD6B3C">
        <w:rPr>
          <w:rFonts w:ascii="Arial" w:hAnsi="Arial" w:cs="Arial"/>
        </w:rPr>
        <w:t xml:space="preserve"> 04(quatro) representantes da Sociedade Civil, a saber:</w:t>
      </w:r>
    </w:p>
    <w:p w14:paraId="7CD07B5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a)</w:t>
      </w:r>
      <w:r w:rsidRPr="00CD6B3C">
        <w:rPr>
          <w:rFonts w:ascii="Arial" w:hAnsi="Arial" w:cs="Arial"/>
        </w:rPr>
        <w:t xml:space="preserve"> 01 (um) representante da associação comercial;</w:t>
      </w:r>
    </w:p>
    <w:p w14:paraId="6519AF9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ind w:left="567"/>
        <w:jc w:val="both"/>
      </w:pPr>
      <w:r w:rsidRPr="00CD6B3C">
        <w:rPr>
          <w:rFonts w:ascii="Arial" w:hAnsi="Arial" w:cs="Arial"/>
          <w:b/>
        </w:rPr>
        <w:t>b)</w:t>
      </w:r>
      <w:r w:rsidRPr="00CD6B3C">
        <w:rPr>
          <w:rFonts w:ascii="Arial" w:hAnsi="Arial" w:cs="Arial"/>
        </w:rPr>
        <w:t xml:space="preserve"> 03 (três) representantes das Associações de Moradores de Bairro.</w:t>
      </w:r>
    </w:p>
    <w:p w14:paraId="257344F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III –</w:t>
      </w:r>
      <w:r w:rsidRPr="00CD6B3C">
        <w:rPr>
          <w:rFonts w:ascii="Arial" w:hAnsi="Arial" w:cs="Arial"/>
        </w:rPr>
        <w:t xml:space="preserve"> 01 (um) Coordenador Municipal de Defesa Civil.</w:t>
      </w:r>
    </w:p>
    <w:p w14:paraId="5228DE1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4DDF57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§1°</w:t>
      </w:r>
      <w:r w:rsidRPr="00CD6B3C">
        <w:rPr>
          <w:rFonts w:ascii="Arial" w:hAnsi="Arial" w:cs="Arial"/>
        </w:rPr>
        <w:t xml:space="preserve"> Os Conselheiros representantes do Poder Executivo, com exceção do Coordenador Municipal de Defesa Civil, serão nomeados pelo Prefeito para um mandato de 02 (dois) anos, admitida recondução.</w:t>
      </w:r>
    </w:p>
    <w:p w14:paraId="521DFA5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31ACDD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lastRenderedPageBreak/>
        <w:t>§2°</w:t>
      </w:r>
      <w:r w:rsidRPr="00CD6B3C">
        <w:rPr>
          <w:rFonts w:ascii="Arial" w:hAnsi="Arial" w:cs="Arial"/>
        </w:rPr>
        <w:t xml:space="preserve"> Os Conselheiros representantes da Sociedade Civil serão nomeados pelo Prefeito para um mandato de 03 (três) anos, admitida recondução.</w:t>
      </w:r>
    </w:p>
    <w:p w14:paraId="16570427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347003F" w14:textId="62CDA78D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§3°</w:t>
      </w:r>
      <w:r w:rsidRPr="00CD6B3C">
        <w:rPr>
          <w:rFonts w:ascii="Arial" w:hAnsi="Arial" w:cs="Arial"/>
        </w:rPr>
        <w:t xml:space="preserve"> O</w:t>
      </w:r>
      <w:r w:rsidR="00CD6B3C" w:rsidRPr="00CD6B3C">
        <w:rPr>
          <w:rFonts w:ascii="Arial" w:hAnsi="Arial" w:cs="Arial"/>
        </w:rPr>
        <w:t xml:space="preserve"> CONDECI</w:t>
      </w:r>
      <w:r w:rsidRPr="00CD6B3C">
        <w:rPr>
          <w:rFonts w:ascii="Arial" w:hAnsi="Arial" w:cs="Arial"/>
        </w:rPr>
        <w:t xml:space="preserve"> é presidido por um dos seus integrantes, eleito dentre os seus pares, para mandato de </w:t>
      </w:r>
      <w:proofErr w:type="gramStart"/>
      <w:r w:rsidRPr="00CD6B3C">
        <w:rPr>
          <w:rFonts w:ascii="Arial" w:hAnsi="Arial" w:cs="Arial"/>
        </w:rPr>
        <w:t>2</w:t>
      </w:r>
      <w:proofErr w:type="gramEnd"/>
      <w:r w:rsidRPr="00CD6B3C">
        <w:rPr>
          <w:rFonts w:ascii="Arial" w:hAnsi="Arial" w:cs="Arial"/>
        </w:rPr>
        <w:t xml:space="preserve"> (dois) anos, permitida uma única recondução por igual período.</w:t>
      </w:r>
    </w:p>
    <w:p w14:paraId="75E12D9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A9E658C" w14:textId="07AAE918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20.</w:t>
      </w:r>
      <w:r w:rsidRPr="00CD6B3C">
        <w:rPr>
          <w:rFonts w:ascii="Arial" w:hAnsi="Arial" w:cs="Arial"/>
        </w:rPr>
        <w:t xml:space="preserve"> O </w:t>
      </w:r>
      <w:r w:rsidR="00CD6B3C" w:rsidRPr="00CD6B3C">
        <w:rPr>
          <w:rFonts w:ascii="Arial" w:hAnsi="Arial" w:cs="Arial"/>
        </w:rPr>
        <w:t>CONDECI</w:t>
      </w:r>
      <w:r w:rsidRPr="00CD6B3C">
        <w:rPr>
          <w:rFonts w:ascii="Arial" w:hAnsi="Arial" w:cs="Arial"/>
        </w:rPr>
        <w:t xml:space="preserve"> poderá instituir câmaras temáticas permanentes ou grupos de trabalho, de caráter temporário, para estudar e propor ações específicas.</w:t>
      </w:r>
    </w:p>
    <w:p w14:paraId="09AAA386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250023A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21.</w:t>
      </w:r>
      <w:r w:rsidRPr="00CD6B3C">
        <w:rPr>
          <w:rFonts w:ascii="Arial" w:hAnsi="Arial" w:cs="Arial"/>
        </w:rPr>
        <w:t xml:space="preserve"> Os Conselheiros suplentes substituirão os titulares nos seus impedimentos.</w:t>
      </w:r>
    </w:p>
    <w:p w14:paraId="02724DE8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62360DF" w14:textId="6478489A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22.</w:t>
      </w:r>
      <w:r w:rsidRPr="00CD6B3C">
        <w:rPr>
          <w:rFonts w:ascii="Arial" w:hAnsi="Arial" w:cs="Arial"/>
        </w:rPr>
        <w:t xml:space="preserve"> Os membros do Conselho não receberão qualquer tipo de remuneração pelo desempenho dessa função que será considerada de relevante interesse público. Parágrafo Único - Na hipótese de deslocamento, quando a serviço ou representando o </w:t>
      </w:r>
      <w:r w:rsidR="00CD6B3C" w:rsidRPr="00CD6B3C">
        <w:rPr>
          <w:rFonts w:ascii="Arial" w:hAnsi="Arial" w:cs="Arial"/>
        </w:rPr>
        <w:t>CONDECI</w:t>
      </w:r>
      <w:r w:rsidRPr="00CD6B3C">
        <w:rPr>
          <w:rFonts w:ascii="Arial" w:hAnsi="Arial" w:cs="Arial"/>
        </w:rPr>
        <w:t>, o município arcará com as despesas de transporte, hospedagem e alimentação.</w:t>
      </w:r>
    </w:p>
    <w:p w14:paraId="46482F91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A55B57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23.</w:t>
      </w:r>
      <w:r w:rsidRPr="00CD6B3C">
        <w:rPr>
          <w:rFonts w:ascii="Arial" w:hAnsi="Arial" w:cs="Arial"/>
        </w:rPr>
        <w:t xml:space="preserve"> Não poderá exercer a condição de representante de entidade, efetivo ou suplente, quem for detentor de mandato eletivo.</w:t>
      </w:r>
    </w:p>
    <w:p w14:paraId="251EEC93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E66772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24.</w:t>
      </w:r>
      <w:r w:rsidRPr="00CD6B3C">
        <w:rPr>
          <w:rFonts w:ascii="Arial" w:hAnsi="Arial" w:cs="Arial"/>
        </w:rPr>
        <w:t xml:space="preserve"> A Secretaria-Executiva será exercida pelo Coordenador Municipal de Proteção e Defesa Civil, e seus colaboradores cabendo a estes promover o apoio logístico necessário ao funcionamento do Conselho, arquivar documentos e demais procedimentos administrativos necessários ao seu regular funcionamento.</w:t>
      </w:r>
    </w:p>
    <w:p w14:paraId="2BF6E6E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3A04A819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25.</w:t>
      </w:r>
      <w:r w:rsidRPr="00CD6B3C">
        <w:rPr>
          <w:rFonts w:ascii="Arial" w:hAnsi="Arial" w:cs="Arial"/>
        </w:rPr>
        <w:t xml:space="preserve"> Fica o Poder Executivo Municipal obrigado a promover a capacitação aos integrantes do Conselho.</w:t>
      </w:r>
    </w:p>
    <w:p w14:paraId="5FB196C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3AF340D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26.</w:t>
      </w:r>
      <w:r w:rsidRPr="00CD6B3C">
        <w:rPr>
          <w:rFonts w:ascii="Arial" w:hAnsi="Arial" w:cs="Arial"/>
        </w:rPr>
        <w:t xml:space="preserve"> No prazo de 30 (trinta) dias, após sua instalação, o Conselho Municipal de Defesa Civil elegerá seus cargos, sendo eles Presidente, Vice-Presidente, 1º e 2º </w:t>
      </w:r>
      <w:r w:rsidRPr="00CD6B3C">
        <w:rPr>
          <w:rFonts w:ascii="Arial" w:hAnsi="Arial" w:cs="Arial"/>
        </w:rPr>
        <w:lastRenderedPageBreak/>
        <w:t>Secretários, e elaborará seu regimento interno, que deverá ser aprovado por Decreto do Chefe do Poder Executivo.</w:t>
      </w:r>
    </w:p>
    <w:p w14:paraId="210C4AEF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FA374D5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</w:pPr>
      <w:r w:rsidRPr="00CD6B3C">
        <w:rPr>
          <w:rFonts w:ascii="Arial" w:hAnsi="Arial" w:cs="Arial"/>
          <w:b/>
        </w:rPr>
        <w:t>Art. 27.</w:t>
      </w:r>
      <w:r w:rsidRPr="00CD6B3C">
        <w:rPr>
          <w:rFonts w:ascii="Arial" w:hAnsi="Arial" w:cs="Arial"/>
        </w:rPr>
        <w:t xml:space="preserve"> As pessoas jurídicas ou físicas que decidirem prestar serviço voluntário à COMPDEC - Tijucas do Sul deverão firmar o respectivo termo de adesão específico, em consonância com a Lei nº 9.608, de 18 de fevereiro de 1998.</w:t>
      </w:r>
    </w:p>
    <w:p w14:paraId="6CC6108E" w14:textId="77777777" w:rsidR="00F13604" w:rsidRPr="00CD6B3C" w:rsidRDefault="00F13604" w:rsidP="00F13604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1184FD0" w14:textId="77777777" w:rsidR="002131E1" w:rsidRPr="00CD6B3C" w:rsidRDefault="00F13604" w:rsidP="002131E1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CD6B3C">
        <w:rPr>
          <w:rFonts w:ascii="Arial" w:hAnsi="Arial" w:cs="Arial"/>
          <w:b/>
        </w:rPr>
        <w:t>Art. 28.</w:t>
      </w:r>
      <w:r w:rsidRPr="00CD6B3C">
        <w:rPr>
          <w:rFonts w:ascii="Arial" w:hAnsi="Arial" w:cs="Arial"/>
        </w:rPr>
        <w:t xml:space="preserve"> As despesas decorrentes da execução desta Lei correrão à conta das dotações orçamentárias específicas.</w:t>
      </w:r>
    </w:p>
    <w:p w14:paraId="5E3EE742" w14:textId="77777777" w:rsidR="002131E1" w:rsidRPr="00CD6B3C" w:rsidRDefault="002131E1" w:rsidP="002131E1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900007D" w14:textId="3CBA9DA7" w:rsidR="00F13604" w:rsidRPr="00CD6B3C" w:rsidRDefault="00F13604" w:rsidP="002131E1">
      <w:pPr>
        <w:pStyle w:val="Standard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CD6B3C">
        <w:rPr>
          <w:rFonts w:ascii="Arial" w:hAnsi="Arial" w:cs="Arial"/>
          <w:b/>
        </w:rPr>
        <w:t xml:space="preserve">Art. 29. </w:t>
      </w:r>
      <w:r w:rsidRPr="00CD6B3C">
        <w:rPr>
          <w:rFonts w:ascii="Arial" w:hAnsi="Arial" w:cs="Arial"/>
        </w:rPr>
        <w:t xml:space="preserve">Revogam-se as </w:t>
      </w:r>
      <w:r w:rsidR="002131E1" w:rsidRPr="00CD6B3C">
        <w:rPr>
          <w:rFonts w:ascii="Arial" w:hAnsi="Arial" w:cs="Arial"/>
        </w:rPr>
        <w:t>disposições em contrário, em especial a Lei 871, de 23 de fevereiro de 2023.</w:t>
      </w:r>
    </w:p>
    <w:p w14:paraId="30E9E405" w14:textId="0D75C33E" w:rsidR="00F13604" w:rsidRPr="00CD6B3C" w:rsidRDefault="002131E1" w:rsidP="00F13604">
      <w:pPr>
        <w:pStyle w:val="Standard"/>
        <w:widowControl w:val="0"/>
        <w:pBdr>
          <w:top w:val="none" w:sz="0" w:space="31" w:color="auto"/>
          <w:left w:val="none" w:sz="0" w:space="31" w:color="auto"/>
          <w:bottom w:val="none" w:sz="0" w:space="31" w:color="auto"/>
          <w:right w:val="none" w:sz="0" w:space="31" w:color="auto"/>
        </w:pBdr>
        <w:spacing w:line="360" w:lineRule="auto"/>
        <w:jc w:val="both"/>
      </w:pPr>
      <w:r w:rsidRPr="00CD6B3C">
        <w:rPr>
          <w:rFonts w:ascii="Arial" w:hAnsi="Arial" w:cs="Arial"/>
          <w:b/>
        </w:rPr>
        <w:t>Art. 30</w:t>
      </w:r>
      <w:r w:rsidR="00F13604" w:rsidRPr="00CD6B3C">
        <w:rPr>
          <w:rFonts w:ascii="Arial" w:hAnsi="Arial" w:cs="Arial"/>
          <w:b/>
        </w:rPr>
        <w:t>.</w:t>
      </w:r>
      <w:r w:rsidR="00F13604" w:rsidRPr="00CD6B3C">
        <w:rPr>
          <w:rFonts w:ascii="Arial" w:hAnsi="Arial" w:cs="Arial"/>
        </w:rPr>
        <w:t xml:space="preserve"> Esta Lei entra em vigor na data de sua publicação.</w:t>
      </w:r>
    </w:p>
    <w:p w14:paraId="31429F02" w14:textId="77777777" w:rsidR="0020405F" w:rsidRDefault="0020405F" w:rsidP="00B4343F">
      <w:pPr>
        <w:spacing w:line="276" w:lineRule="auto"/>
        <w:jc w:val="both"/>
        <w:rPr>
          <w:rFonts w:ascii="Arial" w:eastAsia="Arial" w:hAnsi="Arial" w:cs="Arial"/>
        </w:rPr>
      </w:pPr>
    </w:p>
    <w:p w14:paraId="63DAE31F" w14:textId="77777777" w:rsidR="0020405F" w:rsidRDefault="0020405F" w:rsidP="00B4343F">
      <w:pPr>
        <w:spacing w:line="276" w:lineRule="auto"/>
        <w:jc w:val="both"/>
        <w:rPr>
          <w:rFonts w:ascii="Arial" w:eastAsia="Arial" w:hAnsi="Arial" w:cs="Arial"/>
        </w:rPr>
      </w:pPr>
    </w:p>
    <w:p w14:paraId="5F47FC78" w14:textId="7C734A20" w:rsidR="00B93646" w:rsidRDefault="002F0970" w:rsidP="00B93646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Sala de Sessões, </w:t>
      </w:r>
      <w:r w:rsidR="002131E1">
        <w:rPr>
          <w:rFonts w:ascii="Arial" w:eastAsia="Arial" w:hAnsi="Arial" w:cs="Arial"/>
        </w:rPr>
        <w:t>06</w:t>
      </w:r>
      <w:r w:rsidR="004829D0">
        <w:rPr>
          <w:rFonts w:ascii="Arial" w:eastAsia="Arial" w:hAnsi="Arial" w:cs="Arial"/>
        </w:rPr>
        <w:t xml:space="preserve"> de </w:t>
      </w:r>
      <w:r w:rsidR="002131E1">
        <w:rPr>
          <w:rFonts w:ascii="Arial" w:eastAsia="Arial" w:hAnsi="Arial" w:cs="Arial"/>
        </w:rPr>
        <w:t>junho</w:t>
      </w:r>
      <w:r w:rsidR="004829D0">
        <w:rPr>
          <w:rFonts w:ascii="Arial" w:eastAsia="Arial" w:hAnsi="Arial" w:cs="Arial"/>
        </w:rPr>
        <w:t xml:space="preserve"> de 2024.</w:t>
      </w:r>
    </w:p>
    <w:p w14:paraId="67AD6A1F" w14:textId="77777777" w:rsidR="004C26FA" w:rsidRDefault="004C26FA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02CD2200" w14:textId="77777777" w:rsidR="004829D0" w:rsidRDefault="004829D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129DFB59" w14:textId="77777777" w:rsidR="004829D0" w:rsidRDefault="004829D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51C0324A" w14:textId="77777777" w:rsidR="004829D0" w:rsidRDefault="004829D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55563120" w14:textId="77777777" w:rsidR="0020405F" w:rsidRDefault="002F097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EVERALDO SHCLOSSER</w:t>
      </w:r>
    </w:p>
    <w:p w14:paraId="66A77635" w14:textId="77777777" w:rsidR="002F0970" w:rsidRDefault="002F097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416ECA70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5258F5D7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39DC1A10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4BE0B34D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064B6280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3C720B28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685EF232" w14:textId="77777777" w:rsidR="004D76D7" w:rsidRDefault="004D76D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7E22D08C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18A794F4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21B5C033" w14:textId="77777777" w:rsidR="0046326A" w:rsidRDefault="0046326A" w:rsidP="00B4343F">
      <w:pPr>
        <w:spacing w:line="276" w:lineRule="auto"/>
        <w:jc w:val="center"/>
        <w:rPr>
          <w:rFonts w:ascii="Arial" w:eastAsia="Arial" w:hAnsi="Arial" w:cs="Arial"/>
          <w:b/>
        </w:rPr>
      </w:pPr>
    </w:p>
    <w:p w14:paraId="075F9D9F" w14:textId="1AC34371" w:rsidR="00561728" w:rsidRDefault="004829D0" w:rsidP="0046326A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ANTE</w:t>
      </w:r>
      <w:r w:rsidR="00561728">
        <w:rPr>
          <w:rFonts w:ascii="Arial" w:eastAsia="Arial" w:hAnsi="Arial" w:cs="Arial"/>
          <w:b/>
        </w:rPr>
        <w:t xml:space="preserve">PROJETO DE LEI </w:t>
      </w:r>
      <w:r>
        <w:rPr>
          <w:rFonts w:ascii="Arial" w:eastAsia="Arial" w:hAnsi="Arial" w:cs="Arial"/>
          <w:b/>
        </w:rPr>
        <w:t>0</w:t>
      </w:r>
      <w:r w:rsidR="002131E1">
        <w:rPr>
          <w:rFonts w:ascii="Arial" w:eastAsia="Arial" w:hAnsi="Arial" w:cs="Arial"/>
          <w:b/>
        </w:rPr>
        <w:t>3</w:t>
      </w:r>
      <w:r w:rsidR="00A26C77">
        <w:rPr>
          <w:rFonts w:ascii="Arial" w:eastAsia="Arial" w:hAnsi="Arial" w:cs="Arial"/>
          <w:b/>
        </w:rPr>
        <w:t xml:space="preserve"> </w:t>
      </w:r>
      <w:r w:rsidR="00561728">
        <w:rPr>
          <w:rFonts w:ascii="Arial" w:eastAsia="Arial" w:hAnsi="Arial" w:cs="Arial"/>
          <w:b/>
        </w:rPr>
        <w:t xml:space="preserve">DE </w:t>
      </w:r>
      <w:r w:rsidR="002131E1">
        <w:rPr>
          <w:rFonts w:ascii="Arial" w:eastAsia="Arial" w:hAnsi="Arial" w:cs="Arial"/>
          <w:b/>
        </w:rPr>
        <w:t>06</w:t>
      </w:r>
      <w:r w:rsidR="00B93646">
        <w:rPr>
          <w:rFonts w:ascii="Arial" w:eastAsia="Arial" w:hAnsi="Arial" w:cs="Arial"/>
          <w:b/>
        </w:rPr>
        <w:t xml:space="preserve"> DE </w:t>
      </w:r>
      <w:r w:rsidR="002131E1">
        <w:rPr>
          <w:rFonts w:ascii="Arial" w:eastAsia="Arial" w:hAnsi="Arial" w:cs="Arial"/>
          <w:b/>
        </w:rPr>
        <w:t>JUNHO</w:t>
      </w:r>
      <w:r>
        <w:rPr>
          <w:rFonts w:ascii="Arial" w:eastAsia="Arial" w:hAnsi="Arial" w:cs="Arial"/>
          <w:b/>
        </w:rPr>
        <w:t xml:space="preserve"> DE 2024</w:t>
      </w:r>
    </w:p>
    <w:p w14:paraId="7A2E9482" w14:textId="77777777" w:rsidR="00B93646" w:rsidRPr="00B93646" w:rsidRDefault="004C26FA" w:rsidP="0046326A">
      <w:pPr>
        <w:spacing w:line="360" w:lineRule="auto"/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14:paraId="68043574" w14:textId="77777777" w:rsidR="00B176E5" w:rsidRDefault="00B176E5" w:rsidP="0046326A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14:paraId="3D013073" w14:textId="77777777" w:rsidR="004D76D7" w:rsidRPr="00EE5C3C" w:rsidRDefault="004D76D7" w:rsidP="00EE5C3C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EE5C3C">
        <w:rPr>
          <w:rFonts w:ascii="Arial" w:hAnsi="Arial" w:cs="Arial"/>
        </w:rPr>
        <w:t xml:space="preserve">A justificativa para o Anteprojeto de Lei nº 03 de 06 de junho de 2024, que cria a Coordenadoria Municipal de Defesa Civil (COMPDEC), o Fundo Municipal de Defesa Civil (FUNDECI) e o Conselho Municipal de Defesa Civil (FUNPDEC), é fundamentada na necessidade de aprimorar a estrutura organizacional e a eficácia das ações de defesa civil no município de Tijucas do Sul. A principal alteração proposta em relação à Lei 871 de 2023 é a criação de uma estrutura mais robusta e detalhada para a COMPDEC, garantindo maior autonomia e capacidade de resposta em situações de emergência e calamidade pública. Essa mudança visa </w:t>
      </w:r>
      <w:proofErr w:type="gramStart"/>
      <w:r w:rsidRPr="00EE5C3C">
        <w:rPr>
          <w:rFonts w:ascii="Arial" w:hAnsi="Arial" w:cs="Arial"/>
        </w:rPr>
        <w:t>otimizar</w:t>
      </w:r>
      <w:proofErr w:type="gramEnd"/>
      <w:r w:rsidRPr="00EE5C3C">
        <w:rPr>
          <w:rFonts w:ascii="Arial" w:hAnsi="Arial" w:cs="Arial"/>
        </w:rPr>
        <w:t xml:space="preserve"> a coordenação das ações preventivas, de socorro e de recuperação, assegurando que o município esteja melhor preparado para enfrentar desastres naturais ou provocados pelo homem.</w:t>
      </w:r>
    </w:p>
    <w:p w14:paraId="71AC90B4" w14:textId="77777777" w:rsidR="004D76D7" w:rsidRPr="00EE5C3C" w:rsidRDefault="004D76D7" w:rsidP="00EE5C3C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EE5C3C">
        <w:rPr>
          <w:rFonts w:ascii="Arial" w:hAnsi="Arial" w:cs="Arial"/>
        </w:rPr>
        <w:t>Além disso, a instituição do FUNDECI como um fundo específico e autônomo, com recursos destinados exclusivamente para ações de defesa civil, representa uma inovação significativa. Esse fundo permitirá uma gestão financeira mais eficiente e transparente, facilitando o acesso a recursos federais e estaduais, bem como a doações e financiamentos de instituições privadas. A segregação dos recursos assegura que os fundos sejam utilizados de forma direcionada e eficaz, reforçando a capacidade do município de realizar ações preventivas e de resposta rápida a desastres, minimizando os danos à população e ao patrimônio.</w:t>
      </w:r>
    </w:p>
    <w:p w14:paraId="04383CEF" w14:textId="13AF8C19" w:rsidR="004D76D7" w:rsidRPr="00EE5C3C" w:rsidRDefault="004D76D7" w:rsidP="00EE5C3C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EE5C3C">
        <w:rPr>
          <w:rFonts w:ascii="Arial" w:hAnsi="Arial" w:cs="Arial"/>
        </w:rPr>
        <w:t>Outra alteração importante é a criação do Conselho Municipal de Defesa Civil (</w:t>
      </w:r>
      <w:r w:rsidR="00EE5C3C">
        <w:rPr>
          <w:rFonts w:ascii="Arial" w:hAnsi="Arial" w:cs="Arial"/>
        </w:rPr>
        <w:t>CONDECI</w:t>
      </w:r>
      <w:r w:rsidRPr="00EE5C3C">
        <w:rPr>
          <w:rFonts w:ascii="Arial" w:hAnsi="Arial" w:cs="Arial"/>
        </w:rPr>
        <w:t xml:space="preserve">), um órgão consultivo e deliberativo que garantirá a participação comunitária na administração pública de defesa civil. Esse conselho terá um papel fundamental na supervisão e fiscalização das políticas e ações de defesa civil, assegurando que as decisões sejam tomadas de forma democrática e transparente. A inclusão de representantes da sociedade civil e de diversos setores do governo </w:t>
      </w:r>
      <w:r w:rsidRPr="00EE5C3C">
        <w:rPr>
          <w:rFonts w:ascii="Arial" w:hAnsi="Arial" w:cs="Arial"/>
        </w:rPr>
        <w:lastRenderedPageBreak/>
        <w:t>municipal no conselho fortalece a governança e a cooperação interinstitucional, promovendo uma abordagem integrada e comunitária na gestão de desastres.</w:t>
      </w:r>
    </w:p>
    <w:p w14:paraId="7C8653E5" w14:textId="77777777" w:rsidR="004D76D7" w:rsidRPr="00EE5C3C" w:rsidRDefault="004D76D7" w:rsidP="00EE5C3C">
      <w:pPr>
        <w:pStyle w:val="NormalWeb"/>
        <w:spacing w:line="360" w:lineRule="auto"/>
        <w:jc w:val="both"/>
        <w:rPr>
          <w:rFonts w:ascii="Arial" w:hAnsi="Arial" w:cs="Arial"/>
        </w:rPr>
      </w:pPr>
      <w:r w:rsidRPr="00EE5C3C">
        <w:rPr>
          <w:rFonts w:ascii="Arial" w:hAnsi="Arial" w:cs="Arial"/>
        </w:rPr>
        <w:t>Por fim, o anteprojeto também destaca a importância da capacitação e mobilização comunitária, propondo a formação de Núcleos de Apoio Comunitários da Defesa Civil (</w:t>
      </w:r>
      <w:proofErr w:type="spellStart"/>
      <w:r w:rsidRPr="00EE5C3C">
        <w:rPr>
          <w:rFonts w:ascii="Arial" w:hAnsi="Arial" w:cs="Arial"/>
        </w:rPr>
        <w:t>NACs</w:t>
      </w:r>
      <w:proofErr w:type="spellEnd"/>
      <w:r w:rsidRPr="00EE5C3C">
        <w:rPr>
          <w:rFonts w:ascii="Arial" w:hAnsi="Arial" w:cs="Arial"/>
        </w:rPr>
        <w:t>). Esses núcleos atuarão de forma descentralizada, incentivando a educação preventiva e a participação ativa da comunidade nas ações de defesa civil. Essa abordagem colaborativa é essencial para fomentar uma cultura de prevenção e resiliência, capacitando os cidadãos a agir de forma proativa e coordenada em situações de emergência. Em resumo, as alterações propostas visam fortalecer a estrutura de defesa civil do município, promovendo uma gestão mais eficiente, participativa e integrada.</w:t>
      </w:r>
    </w:p>
    <w:p w14:paraId="1A6D3B88" w14:textId="77777777" w:rsidR="004829D0" w:rsidRDefault="004829D0" w:rsidP="0046326A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B91981C" w14:textId="4D0D0FAE" w:rsidR="003B699C" w:rsidRDefault="003B699C" w:rsidP="0046326A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 de Sessões, </w:t>
      </w:r>
      <w:r w:rsidR="00CD6B3C">
        <w:rPr>
          <w:rFonts w:ascii="Arial" w:eastAsia="Arial" w:hAnsi="Arial" w:cs="Arial"/>
        </w:rPr>
        <w:t>06 de junho</w:t>
      </w:r>
      <w:r w:rsidR="004829D0">
        <w:rPr>
          <w:rFonts w:ascii="Arial" w:eastAsia="Arial" w:hAnsi="Arial" w:cs="Arial"/>
        </w:rPr>
        <w:t xml:space="preserve"> de 2024.</w:t>
      </w:r>
    </w:p>
    <w:p w14:paraId="4B8563DB" w14:textId="77777777" w:rsidR="00A26C77" w:rsidRDefault="00A26C77" w:rsidP="0046326A">
      <w:pPr>
        <w:spacing w:line="360" w:lineRule="auto"/>
        <w:jc w:val="right"/>
        <w:rPr>
          <w:rFonts w:ascii="Arial" w:eastAsia="Arial" w:hAnsi="Arial" w:cs="Arial"/>
        </w:rPr>
      </w:pPr>
    </w:p>
    <w:p w14:paraId="5754A1CC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4CFF5C2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19140DD6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EVERALDO SHCLOSSER</w:t>
      </w:r>
    </w:p>
    <w:p w14:paraId="316395F9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547D3305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621B1E2E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4561C2F9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52819263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543B4898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15CD8A6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sectPr w:rsidR="003B699C" w:rsidSect="00242251">
      <w:headerReference w:type="default" r:id="rId7"/>
      <w:footerReference w:type="default" r:id="rId8"/>
      <w:pgSz w:w="11906" w:h="16838"/>
      <w:pgMar w:top="2268" w:right="1106" w:bottom="1135" w:left="1701" w:header="567" w:footer="93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46C1B3" w14:textId="77777777" w:rsidR="005163AC" w:rsidRDefault="005163AC">
      <w:r>
        <w:separator/>
      </w:r>
    </w:p>
  </w:endnote>
  <w:endnote w:type="continuationSeparator" w:id="0">
    <w:p w14:paraId="79F5843F" w14:textId="77777777" w:rsidR="005163AC" w:rsidRDefault="0051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0B3460" w14:textId="77777777" w:rsidR="005163AC" w:rsidRDefault="005163AC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14:paraId="3BE510FB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14:paraId="5DC9394F" w14:textId="77777777" w:rsidR="005163AC" w:rsidRPr="000765BA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r w:rsidRPr="004829D0">
      <w:rPr>
        <w:rFonts w:ascii="Arial" w:eastAsia="Arial" w:hAnsi="Arial" w:cs="Arial"/>
        <w:sz w:val="20"/>
        <w:szCs w:val="20"/>
      </w:rPr>
      <w:t>camara@tijucasdosul.pr.leg.br</w:t>
    </w:r>
    <w:r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FFB38" w14:textId="77777777" w:rsidR="005163AC" w:rsidRDefault="005163AC">
      <w:r>
        <w:separator/>
      </w:r>
    </w:p>
  </w:footnote>
  <w:footnote w:type="continuationSeparator" w:id="0">
    <w:p w14:paraId="736F1688" w14:textId="77777777" w:rsidR="005163AC" w:rsidRDefault="00516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C3773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0FCF99C" wp14:editId="6400C01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2809A6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7C06FB18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14:paraId="32DBC719" w14:textId="77777777" w:rsidR="005163AC" w:rsidRDefault="005163AC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F"/>
    <w:rsid w:val="00021A6A"/>
    <w:rsid w:val="000765BA"/>
    <w:rsid w:val="000C427B"/>
    <w:rsid w:val="00137726"/>
    <w:rsid w:val="0016370F"/>
    <w:rsid w:val="00170CA5"/>
    <w:rsid w:val="0020405F"/>
    <w:rsid w:val="002131E1"/>
    <w:rsid w:val="00225D72"/>
    <w:rsid w:val="002350EE"/>
    <w:rsid w:val="00241A89"/>
    <w:rsid w:val="00242251"/>
    <w:rsid w:val="0027160C"/>
    <w:rsid w:val="002F0970"/>
    <w:rsid w:val="00317B94"/>
    <w:rsid w:val="0034047F"/>
    <w:rsid w:val="003B699C"/>
    <w:rsid w:val="0046326A"/>
    <w:rsid w:val="004829D0"/>
    <w:rsid w:val="004B264C"/>
    <w:rsid w:val="004C26FA"/>
    <w:rsid w:val="004D76D7"/>
    <w:rsid w:val="005163AC"/>
    <w:rsid w:val="005348CA"/>
    <w:rsid w:val="00561728"/>
    <w:rsid w:val="00597B65"/>
    <w:rsid w:val="005A0516"/>
    <w:rsid w:val="005F5C6A"/>
    <w:rsid w:val="00620DD0"/>
    <w:rsid w:val="006D0CDB"/>
    <w:rsid w:val="00775796"/>
    <w:rsid w:val="007901B7"/>
    <w:rsid w:val="007E6EFE"/>
    <w:rsid w:val="008D0891"/>
    <w:rsid w:val="00916D50"/>
    <w:rsid w:val="009A525F"/>
    <w:rsid w:val="00A26C77"/>
    <w:rsid w:val="00B176E5"/>
    <w:rsid w:val="00B34004"/>
    <w:rsid w:val="00B4343F"/>
    <w:rsid w:val="00B7413A"/>
    <w:rsid w:val="00B93646"/>
    <w:rsid w:val="00C3678A"/>
    <w:rsid w:val="00CB016E"/>
    <w:rsid w:val="00CD6B3C"/>
    <w:rsid w:val="00CF03B9"/>
    <w:rsid w:val="00D3613B"/>
    <w:rsid w:val="00D42561"/>
    <w:rsid w:val="00D67C81"/>
    <w:rsid w:val="00D93431"/>
    <w:rsid w:val="00D95A4E"/>
    <w:rsid w:val="00E903BE"/>
    <w:rsid w:val="00EE5C3C"/>
    <w:rsid w:val="00F13604"/>
    <w:rsid w:val="00F604C1"/>
    <w:rsid w:val="00FC3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7B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  <w:style w:type="paragraph" w:customStyle="1" w:styleId="Standard">
    <w:name w:val="Standard"/>
    <w:rsid w:val="00F13604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F13604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  <w:style w:type="paragraph" w:customStyle="1" w:styleId="Standard">
    <w:name w:val="Standard"/>
    <w:rsid w:val="00F13604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F1360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3624</Words>
  <Characters>19571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6</cp:revision>
  <cp:lastPrinted>2024-04-12T12:24:00Z</cp:lastPrinted>
  <dcterms:created xsi:type="dcterms:W3CDTF">2024-06-04T19:08:00Z</dcterms:created>
  <dcterms:modified xsi:type="dcterms:W3CDTF">2024-06-05T19:28:00Z</dcterms:modified>
</cp:coreProperties>
</file>