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8847009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  <w:u w:val="single"/>
        </w:rPr>
      </w:pP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PARECER Nº </w:t>
      </w:r>
      <w:r w:rsidR="007B766B" w:rsidRPr="003614CB">
        <w:rPr>
          <w:rFonts w:ascii="Arial" w:hAnsi="Arial" w:cs="Arial"/>
          <w:b/>
          <w:bCs/>
          <w:sz w:val="23"/>
          <w:szCs w:val="23"/>
          <w:u w:val="single"/>
        </w:rPr>
        <w:t>8</w:t>
      </w:r>
      <w:r w:rsidR="003614CB" w:rsidRPr="003614CB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8F3B30" w:rsidRPr="003614CB">
        <w:rPr>
          <w:rFonts w:ascii="Arial" w:hAnsi="Arial" w:cs="Arial"/>
          <w:b/>
          <w:bCs/>
          <w:sz w:val="23"/>
          <w:szCs w:val="23"/>
          <w:u w:val="single"/>
        </w:rPr>
        <w:t>4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, DE </w:t>
      </w:r>
      <w:r w:rsidR="007B766B" w:rsidRPr="003614CB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="00D14F0B" w:rsidRPr="003614CB">
        <w:rPr>
          <w:rFonts w:ascii="Arial" w:hAnsi="Arial" w:cs="Arial"/>
          <w:b/>
          <w:bCs/>
          <w:sz w:val="23"/>
          <w:szCs w:val="23"/>
          <w:u w:val="single"/>
        </w:rPr>
        <w:t>7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7B766B" w:rsidRPr="003614CB">
        <w:rPr>
          <w:rFonts w:ascii="Arial" w:hAnsi="Arial" w:cs="Arial"/>
          <w:b/>
          <w:bCs/>
          <w:sz w:val="23"/>
          <w:szCs w:val="23"/>
          <w:u w:val="single"/>
        </w:rPr>
        <w:t>DEZEMBRO</w:t>
      </w:r>
      <w:r w:rsidRPr="003614CB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B937A3" w:rsidRPr="003614CB">
        <w:rPr>
          <w:rFonts w:ascii="Arial" w:hAnsi="Arial" w:cs="Arial"/>
          <w:b/>
          <w:bCs/>
          <w:sz w:val="23"/>
          <w:szCs w:val="23"/>
          <w:u w:val="single"/>
        </w:rPr>
        <w:t>4</w:t>
      </w:r>
      <w:r w:rsidRPr="003614CB">
        <w:rPr>
          <w:rFonts w:ascii="Arial" w:hAnsi="Arial" w:cs="Arial"/>
          <w:b/>
          <w:bCs/>
          <w:sz w:val="23"/>
          <w:szCs w:val="23"/>
        </w:rPr>
        <w:t>.</w:t>
      </w:r>
    </w:p>
    <w:p w14:paraId="4D601FA2" w14:textId="77777777" w:rsidR="006F3680" w:rsidRPr="003614CB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Autoria: Comissão de </w:t>
      </w:r>
      <w:r w:rsidRPr="003614CB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Pr="003614CB">
        <w:rPr>
          <w:rFonts w:ascii="Arial" w:hAnsi="Arial" w:cs="Arial"/>
          <w:b/>
          <w:sz w:val="23"/>
          <w:szCs w:val="23"/>
        </w:rPr>
        <w:t>.</w:t>
      </w:r>
    </w:p>
    <w:p w14:paraId="7BAA620A" w14:textId="77777777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528011D1" w14:textId="61AB3884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3614CB">
        <w:rPr>
          <w:rFonts w:ascii="Arial" w:hAnsi="Arial" w:cs="Arial"/>
          <w:b/>
          <w:bCs/>
          <w:sz w:val="23"/>
          <w:szCs w:val="23"/>
        </w:rPr>
        <w:t>Ementa</w:t>
      </w:r>
      <w:r w:rsidRPr="003614CB">
        <w:rPr>
          <w:rFonts w:ascii="Arial" w:hAnsi="Arial" w:cs="Arial"/>
          <w:bCs/>
          <w:sz w:val="23"/>
          <w:szCs w:val="23"/>
        </w:rPr>
        <w:t xml:space="preserve">: Dispõe sobre emitir parecer ao </w:t>
      </w:r>
      <w:r w:rsidRPr="003614CB">
        <w:rPr>
          <w:rFonts w:ascii="Arial" w:hAnsi="Arial" w:cs="Arial"/>
          <w:b/>
          <w:bCs/>
          <w:sz w:val="23"/>
          <w:szCs w:val="23"/>
        </w:rPr>
        <w:t xml:space="preserve">PROCESSO/CMA/Nº </w:t>
      </w:r>
      <w:r w:rsidR="007B766B" w:rsidRPr="003614CB">
        <w:rPr>
          <w:rFonts w:ascii="Arial" w:hAnsi="Arial" w:cs="Arial"/>
          <w:b/>
          <w:bCs/>
          <w:sz w:val="23"/>
          <w:szCs w:val="23"/>
        </w:rPr>
        <w:t>5</w:t>
      </w:r>
      <w:r w:rsidR="003614CB" w:rsidRPr="003614CB">
        <w:rPr>
          <w:rFonts w:ascii="Arial" w:hAnsi="Arial" w:cs="Arial"/>
          <w:b/>
          <w:bCs/>
          <w:sz w:val="23"/>
          <w:szCs w:val="23"/>
        </w:rPr>
        <w:t>4</w:t>
      </w:r>
      <w:r w:rsidRPr="003614CB">
        <w:rPr>
          <w:rFonts w:ascii="Arial" w:hAnsi="Arial" w:cs="Arial"/>
          <w:b/>
          <w:bCs/>
          <w:sz w:val="23"/>
          <w:szCs w:val="23"/>
        </w:rPr>
        <w:t>/202</w:t>
      </w:r>
      <w:r w:rsidR="00B937A3" w:rsidRPr="003614CB">
        <w:rPr>
          <w:rFonts w:ascii="Arial" w:hAnsi="Arial" w:cs="Arial"/>
          <w:b/>
          <w:bCs/>
          <w:sz w:val="23"/>
          <w:szCs w:val="23"/>
        </w:rPr>
        <w:t>4</w:t>
      </w:r>
      <w:r w:rsidRPr="003614CB">
        <w:rPr>
          <w:rFonts w:ascii="Arial" w:hAnsi="Arial" w:cs="Arial"/>
          <w:b/>
          <w:bCs/>
          <w:sz w:val="23"/>
          <w:szCs w:val="23"/>
        </w:rPr>
        <w:t>.</w:t>
      </w:r>
    </w:p>
    <w:p w14:paraId="16386641" w14:textId="77777777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>Autoria do Processo</w:t>
      </w:r>
      <w:r w:rsidRPr="003614CB">
        <w:rPr>
          <w:rFonts w:ascii="Arial" w:hAnsi="Arial" w:cs="Arial"/>
          <w:sz w:val="23"/>
          <w:szCs w:val="23"/>
        </w:rPr>
        <w:t>: Mesa Diretora da Câmara Municipal de Acrelândia - Acre.</w:t>
      </w:r>
    </w:p>
    <w:p w14:paraId="0CB7919A" w14:textId="77777777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79596715" w14:textId="5292FDEB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Objeto de estudo: Projeto de Lei nº </w:t>
      </w:r>
      <w:r w:rsidR="00EC7C1B" w:rsidRPr="003614CB">
        <w:rPr>
          <w:rFonts w:ascii="Arial" w:hAnsi="Arial" w:cs="Arial"/>
          <w:b/>
          <w:sz w:val="23"/>
          <w:szCs w:val="23"/>
        </w:rPr>
        <w:t>4</w:t>
      </w:r>
      <w:r w:rsidR="003614CB" w:rsidRPr="003614CB">
        <w:rPr>
          <w:rFonts w:ascii="Arial" w:hAnsi="Arial" w:cs="Arial"/>
          <w:b/>
          <w:sz w:val="23"/>
          <w:szCs w:val="23"/>
        </w:rPr>
        <w:t>9</w:t>
      </w:r>
      <w:r w:rsidRPr="003614CB">
        <w:rPr>
          <w:rFonts w:ascii="Arial" w:hAnsi="Arial" w:cs="Arial"/>
          <w:b/>
          <w:sz w:val="23"/>
          <w:szCs w:val="23"/>
        </w:rPr>
        <w:t>/202</w:t>
      </w:r>
      <w:r w:rsidR="00B937A3" w:rsidRPr="003614CB">
        <w:rPr>
          <w:rFonts w:ascii="Arial" w:hAnsi="Arial" w:cs="Arial"/>
          <w:b/>
          <w:sz w:val="23"/>
          <w:szCs w:val="23"/>
        </w:rPr>
        <w:t>4</w:t>
      </w:r>
      <w:r w:rsidRPr="003614CB">
        <w:rPr>
          <w:rFonts w:ascii="Arial" w:hAnsi="Arial" w:cs="Arial"/>
          <w:b/>
          <w:sz w:val="23"/>
          <w:szCs w:val="23"/>
        </w:rPr>
        <w:t xml:space="preserve">, de </w:t>
      </w:r>
      <w:r w:rsidR="003614CB" w:rsidRPr="003614CB">
        <w:rPr>
          <w:rFonts w:ascii="Arial" w:hAnsi="Arial" w:cs="Arial"/>
          <w:b/>
          <w:sz w:val="23"/>
          <w:szCs w:val="23"/>
        </w:rPr>
        <w:t>10</w:t>
      </w:r>
      <w:r w:rsidRPr="003614CB">
        <w:rPr>
          <w:rFonts w:ascii="Arial" w:hAnsi="Arial" w:cs="Arial"/>
          <w:b/>
          <w:sz w:val="23"/>
          <w:szCs w:val="23"/>
        </w:rPr>
        <w:t xml:space="preserve"> de </w:t>
      </w:r>
      <w:r w:rsidR="003614CB" w:rsidRPr="003614CB">
        <w:rPr>
          <w:rFonts w:ascii="Arial" w:hAnsi="Arial" w:cs="Arial"/>
          <w:b/>
          <w:sz w:val="23"/>
          <w:szCs w:val="23"/>
        </w:rPr>
        <w:t>dez</w:t>
      </w:r>
      <w:r w:rsidR="00EC7C1B" w:rsidRPr="003614CB">
        <w:rPr>
          <w:rFonts w:ascii="Arial" w:hAnsi="Arial" w:cs="Arial"/>
          <w:b/>
          <w:sz w:val="23"/>
          <w:szCs w:val="23"/>
        </w:rPr>
        <w:t>embro</w:t>
      </w:r>
      <w:r w:rsidRPr="003614CB">
        <w:rPr>
          <w:rFonts w:ascii="Arial" w:hAnsi="Arial" w:cs="Arial"/>
          <w:b/>
          <w:sz w:val="23"/>
          <w:szCs w:val="23"/>
        </w:rPr>
        <w:t xml:space="preserve"> de 202</w:t>
      </w:r>
      <w:r w:rsidR="00B937A3" w:rsidRPr="003614CB">
        <w:rPr>
          <w:rFonts w:ascii="Arial" w:hAnsi="Arial" w:cs="Arial"/>
          <w:b/>
          <w:sz w:val="23"/>
          <w:szCs w:val="23"/>
        </w:rPr>
        <w:t>4</w:t>
      </w:r>
      <w:r w:rsidRPr="003614CB">
        <w:rPr>
          <w:rFonts w:ascii="Arial" w:hAnsi="Arial" w:cs="Arial"/>
          <w:b/>
          <w:sz w:val="23"/>
          <w:szCs w:val="23"/>
        </w:rPr>
        <w:t>.</w:t>
      </w:r>
    </w:p>
    <w:p w14:paraId="75D47BEC" w14:textId="64FC8D6E" w:rsidR="006F3680" w:rsidRPr="003614CB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Origem: Poder </w:t>
      </w:r>
      <w:r w:rsidR="00EC7C1B" w:rsidRPr="003614CB">
        <w:rPr>
          <w:rFonts w:ascii="Arial" w:hAnsi="Arial" w:cs="Arial"/>
          <w:b/>
          <w:sz w:val="23"/>
          <w:szCs w:val="23"/>
        </w:rPr>
        <w:t>Executivo</w:t>
      </w:r>
      <w:r w:rsidRPr="003614CB">
        <w:rPr>
          <w:rFonts w:ascii="Arial" w:hAnsi="Arial" w:cs="Arial"/>
          <w:b/>
          <w:sz w:val="23"/>
          <w:szCs w:val="23"/>
        </w:rPr>
        <w:t xml:space="preserve"> Municipal.</w:t>
      </w:r>
    </w:p>
    <w:p w14:paraId="141C05FF" w14:textId="77777777" w:rsidR="00F76151" w:rsidRPr="003614CB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3"/>
          <w:szCs w:val="23"/>
        </w:rPr>
      </w:pPr>
    </w:p>
    <w:p w14:paraId="73A31121" w14:textId="5114005E" w:rsidR="006F3680" w:rsidRPr="003614CB" w:rsidRDefault="006F3680" w:rsidP="003614CB">
      <w:pPr>
        <w:pStyle w:val="NormalWeb"/>
        <w:spacing w:before="0" w:beforeAutospacing="0" w:after="0" w:afterAutospacing="0"/>
        <w:ind w:left="3828" w:right="-426"/>
        <w:jc w:val="both"/>
        <w:rPr>
          <w:rFonts w:ascii="Arial" w:hAnsi="Arial" w:cs="Arial"/>
          <w:i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 xml:space="preserve">Ementa: </w:t>
      </w:r>
      <w:r w:rsidRPr="003614CB">
        <w:rPr>
          <w:rFonts w:ascii="Arial" w:hAnsi="Arial" w:cs="Arial"/>
          <w:i/>
          <w:sz w:val="23"/>
          <w:szCs w:val="23"/>
        </w:rPr>
        <w:t>“</w:t>
      </w:r>
      <w:r w:rsidR="003614CB" w:rsidRPr="003614CB">
        <w:rPr>
          <w:rStyle w:val="Forte"/>
          <w:rFonts w:ascii="Arial" w:hAnsi="Arial" w:cs="Arial"/>
          <w:sz w:val="23"/>
          <w:szCs w:val="23"/>
        </w:rPr>
        <w:t xml:space="preserve">VISA ALTERAR A REDAÇÃO DO § 1º DO ARTIGO 4º DA LEI MUNICIPAL Nº 511 DE 31 DE OUTUBRO DE 2013, INSERÇÃO DO INCISO I NO ARTIGO 3º </w:t>
      </w:r>
      <w:r w:rsidR="003614CB" w:rsidRPr="003614CB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 xml:space="preserve">DA LEI MUNICIPAL Nº 794 DE 12 DE MAIO DE 2022, ALTERAÇÃO </w:t>
      </w:r>
      <w:r w:rsidR="003614CB" w:rsidRPr="003614CB">
        <w:rPr>
          <w:rStyle w:val="Forte"/>
          <w:rFonts w:ascii="Arial" w:hAnsi="Arial" w:cs="Arial"/>
          <w:sz w:val="23"/>
          <w:szCs w:val="23"/>
        </w:rPr>
        <w:t xml:space="preserve">DO ARTIGO 1º E SEUS INCISOS I E II E INSERÇÃO DO INCISO III DA LEI MUNICIPAL Nº 818 DE 22 DE DEZEMBRO DE 2022 PARA ESTABELECER OS CRITÉRIOS DE LANÇAMENTO DO IMPOSTO TERRITORIAL PREDIAL URBANO – IPTU PARA O EXERCÍCIO DE 2025 </w:t>
      </w:r>
      <w:r w:rsidR="003614CB" w:rsidRPr="003614CB">
        <w:rPr>
          <w:rFonts w:ascii="Arial" w:hAnsi="Arial" w:cs="Arial"/>
          <w:b/>
          <w:sz w:val="23"/>
          <w:szCs w:val="23"/>
        </w:rPr>
        <w:t>E DÁ OUTRAS PROVIDÊNCIAS</w:t>
      </w:r>
      <w:r w:rsidRPr="003614CB">
        <w:rPr>
          <w:rFonts w:ascii="Arial" w:hAnsi="Arial" w:cs="Arial"/>
          <w:i/>
          <w:sz w:val="23"/>
          <w:szCs w:val="23"/>
        </w:rPr>
        <w:t>”.</w:t>
      </w:r>
    </w:p>
    <w:p w14:paraId="51D51DB1" w14:textId="77777777" w:rsidR="006F3680" w:rsidRPr="003614CB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3"/>
          <w:szCs w:val="23"/>
        </w:rPr>
      </w:pPr>
    </w:p>
    <w:p w14:paraId="0B42D168" w14:textId="77777777" w:rsidR="006F3680" w:rsidRPr="003614CB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1D68458B" w14:textId="33CD615A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</w:rPr>
        <w:t>Relatório analítico:</w:t>
      </w:r>
    </w:p>
    <w:p w14:paraId="691C9422" w14:textId="77777777" w:rsidR="003614CB" w:rsidRPr="003614CB" w:rsidRDefault="003614CB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4440B944" w14:textId="72CD14D3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3614CB" w:rsidRPr="003614CB">
        <w:rPr>
          <w:rFonts w:ascii="Arial" w:hAnsi="Arial" w:cs="Arial"/>
          <w:b/>
          <w:sz w:val="23"/>
          <w:szCs w:val="23"/>
        </w:rPr>
        <w:t>Projeto de Lei n° 49</w:t>
      </w:r>
      <w:r w:rsidR="003614CB" w:rsidRPr="003614CB">
        <w:rPr>
          <w:rFonts w:ascii="Arial" w:hAnsi="Arial" w:cs="Arial"/>
          <w:sz w:val="23"/>
          <w:szCs w:val="23"/>
        </w:rPr>
        <w:t>,</w:t>
      </w:r>
      <w:r w:rsidR="003614CB" w:rsidRPr="003614CB">
        <w:rPr>
          <w:rFonts w:ascii="Arial" w:hAnsi="Arial" w:cs="Arial"/>
          <w:b/>
          <w:sz w:val="23"/>
          <w:szCs w:val="23"/>
        </w:rPr>
        <w:t xml:space="preserve"> </w:t>
      </w:r>
      <w:r w:rsidR="003614CB" w:rsidRPr="003614CB">
        <w:rPr>
          <w:rFonts w:ascii="Arial" w:hAnsi="Arial" w:cs="Arial"/>
          <w:sz w:val="23"/>
          <w:szCs w:val="23"/>
        </w:rPr>
        <w:t xml:space="preserve">de 10 de dezembro de 2024, que, </w:t>
      </w:r>
      <w:r w:rsidR="003614CB" w:rsidRPr="003614CB">
        <w:rPr>
          <w:rFonts w:ascii="Arial" w:hAnsi="Arial" w:cs="Arial"/>
          <w:b/>
          <w:bCs/>
          <w:i/>
          <w:iCs/>
          <w:sz w:val="23"/>
          <w:szCs w:val="23"/>
        </w:rPr>
        <w:t>“</w:t>
      </w:r>
      <w:r w:rsidR="003614CB" w:rsidRPr="003614CB">
        <w:rPr>
          <w:rStyle w:val="Forte"/>
          <w:rFonts w:ascii="Arial" w:hAnsi="Arial" w:cs="Arial"/>
          <w:sz w:val="23"/>
          <w:szCs w:val="23"/>
        </w:rPr>
        <w:t xml:space="preserve">VISA ALTERAR A REDAÇÃO DO § 1º DO ARTIGO 4º DA LEI MUNICIPAL Nº 511 DE 31 DE OUTUBRO DE 2013, INSERÇÃO DO INCISO I NO ARTIGO 3º </w:t>
      </w:r>
      <w:r w:rsidR="003614CB" w:rsidRPr="003614CB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 xml:space="preserve">DA LEI MUNICIPAL Nº 794 DE 12 DE MAIO DE 2022, ALTERAÇÃO </w:t>
      </w:r>
      <w:r w:rsidR="003614CB" w:rsidRPr="003614CB">
        <w:rPr>
          <w:rStyle w:val="Forte"/>
          <w:rFonts w:ascii="Arial" w:hAnsi="Arial" w:cs="Arial"/>
          <w:sz w:val="23"/>
          <w:szCs w:val="23"/>
        </w:rPr>
        <w:t xml:space="preserve">DO ARTIGO 1º E SEUS INCISOS I E II E INSERÇÃO DO INCISO III DA LEI MUNICIPAL Nº 818 DE 22 DE DEZEMBRO DE 2022 PARA ESTABELECER OS CRITÉRIOS DE LANÇAMENTO DO IMPOSTO TERRITORIAL PREDIAL URBANO – IPTU PARA O EXERCÍCIO DE 2025 </w:t>
      </w:r>
      <w:r w:rsidR="003614CB" w:rsidRPr="003614CB">
        <w:rPr>
          <w:rFonts w:ascii="Arial" w:hAnsi="Arial" w:cs="Arial"/>
          <w:b/>
          <w:sz w:val="23"/>
          <w:szCs w:val="23"/>
        </w:rPr>
        <w:t>E DÁ OUTRAS PROVIDÊNCIAS</w:t>
      </w:r>
      <w:r w:rsidR="003614CB" w:rsidRPr="003614CB">
        <w:rPr>
          <w:rFonts w:ascii="Arial" w:hAnsi="Arial" w:cs="Arial"/>
          <w:b/>
          <w:i/>
          <w:sz w:val="23"/>
          <w:szCs w:val="23"/>
        </w:rPr>
        <w:t>”</w:t>
      </w:r>
      <w:r w:rsidRPr="003614CB">
        <w:rPr>
          <w:rFonts w:ascii="Arial" w:hAnsi="Arial" w:cs="Arial"/>
          <w:sz w:val="23"/>
          <w:szCs w:val="23"/>
        </w:rPr>
        <w:t>, assim sendo, o processo encontra-se nesta Comissão em atendimento às normas regimentais que disciplinam sua tramitação.</w:t>
      </w:r>
    </w:p>
    <w:p w14:paraId="44CFC441" w14:textId="77777777" w:rsidR="006F3680" w:rsidRPr="003614CB" w:rsidRDefault="006F3680" w:rsidP="00D14F0B">
      <w:pPr>
        <w:spacing w:before="240" w:line="360" w:lineRule="auto"/>
        <w:ind w:right="-426" w:firstLine="708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lastRenderedPageBreak/>
        <w:t>De acordo com o que se observa no presente Projeto, está de acordo com a necessidade do Poder Executivo e Legislativo Municipal, obedece a Lei Orgânica do Município e sua anuência não prejudicará as contas públicas municipais.</w:t>
      </w:r>
    </w:p>
    <w:p w14:paraId="71A8C7DB" w14:textId="37DBE3D1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A matéria é de competência desta Comissão para emissão do competente parecer nos termos do </w:t>
      </w:r>
      <w:r w:rsidR="00D46C09" w:rsidRPr="003614CB">
        <w:rPr>
          <w:rFonts w:ascii="Arial" w:hAnsi="Arial" w:cs="Arial"/>
          <w:sz w:val="23"/>
          <w:szCs w:val="23"/>
        </w:rPr>
        <w:t xml:space="preserve">parágrafo 1° </w:t>
      </w:r>
      <w:r w:rsidRPr="003614CB">
        <w:rPr>
          <w:rFonts w:ascii="Arial" w:hAnsi="Arial" w:cs="Arial"/>
          <w:sz w:val="23"/>
          <w:szCs w:val="23"/>
        </w:rPr>
        <w:t>do artigo 5</w:t>
      </w:r>
      <w:r w:rsidR="00D46C09" w:rsidRPr="003614CB">
        <w:rPr>
          <w:rFonts w:ascii="Arial" w:hAnsi="Arial" w:cs="Arial"/>
          <w:sz w:val="23"/>
          <w:szCs w:val="23"/>
        </w:rPr>
        <w:t>3</w:t>
      </w:r>
      <w:r w:rsidRPr="003614CB">
        <w:rPr>
          <w:rFonts w:ascii="Arial" w:hAnsi="Arial" w:cs="Arial"/>
          <w:sz w:val="23"/>
          <w:szCs w:val="23"/>
        </w:rPr>
        <w:t xml:space="preserve"> do Regimento Interno. Portanto, a matéria submetida à análise atende a legislação vigente.</w:t>
      </w:r>
    </w:p>
    <w:p w14:paraId="175B8C93" w14:textId="77777777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3614C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02232AB4" w14:textId="77777777" w:rsidR="006F3680" w:rsidRPr="003614C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3614CB">
        <w:rPr>
          <w:rFonts w:ascii="Arial" w:hAnsi="Arial" w:cs="Arial"/>
          <w:b/>
          <w:sz w:val="23"/>
          <w:szCs w:val="23"/>
          <w:u w:val="single"/>
        </w:rPr>
        <w:t>PARECER</w:t>
      </w:r>
      <w:r w:rsidRPr="003614CB">
        <w:rPr>
          <w:rFonts w:ascii="Arial" w:hAnsi="Arial" w:cs="Arial"/>
          <w:b/>
          <w:sz w:val="23"/>
          <w:szCs w:val="23"/>
        </w:rPr>
        <w:t>:</w:t>
      </w:r>
    </w:p>
    <w:p w14:paraId="1A29F444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3614CB">
        <w:rPr>
          <w:rFonts w:ascii="Arial" w:hAnsi="Arial" w:cs="Arial"/>
          <w:sz w:val="23"/>
          <w:szCs w:val="23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Art. 22/LO.</w:t>
      </w:r>
      <w:r w:rsidRPr="00EC7C1B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 </w:t>
      </w:r>
      <w:r w:rsidRPr="00EC7C1B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EC7C1B">
        <w:rPr>
          <w:rFonts w:ascii="Arial" w:hAnsi="Arial" w:cs="Arial"/>
          <w:sz w:val="20"/>
          <w:szCs w:val="20"/>
        </w:rPr>
        <w:t>organização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VI </w:t>
      </w:r>
      <w:r w:rsidRPr="00EC7C1B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VII</w:t>
      </w:r>
      <w:r w:rsidRPr="00EC7C1B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EC7C1B">
        <w:rPr>
          <w:rFonts w:ascii="Arial" w:hAnsi="Arial" w:cs="Arial"/>
          <w:b/>
          <w:sz w:val="20"/>
          <w:szCs w:val="20"/>
        </w:rPr>
        <w:t>Art. 24/LO.</w:t>
      </w:r>
      <w:r w:rsidRPr="00EC7C1B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§ 2º - </w:t>
      </w:r>
      <w:r w:rsidRPr="00EC7C1B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I –</w:t>
      </w:r>
      <w:r w:rsidRPr="00EC7C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C7C1B">
        <w:rPr>
          <w:rFonts w:ascii="Arial" w:hAnsi="Arial" w:cs="Arial"/>
          <w:sz w:val="20"/>
          <w:szCs w:val="20"/>
        </w:rPr>
        <w:t>discutir e votar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parecer sobre projeto de lei.</w:t>
      </w:r>
    </w:p>
    <w:p w14:paraId="4C13A8B2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6E9A083A" w14:textId="19C8B9E2" w:rsidR="006F3680" w:rsidRPr="003614CB" w:rsidRDefault="006F3680" w:rsidP="003614CB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EC7C1B">
        <w:rPr>
          <w:rFonts w:ascii="Arial" w:hAnsi="Arial" w:cs="Arial"/>
          <w:sz w:val="24"/>
          <w:szCs w:val="24"/>
        </w:rPr>
        <w:tab/>
      </w:r>
      <w:r w:rsidRPr="003614CB">
        <w:rPr>
          <w:rFonts w:ascii="Arial" w:hAnsi="Arial" w:cs="Arial"/>
          <w:sz w:val="23"/>
          <w:szCs w:val="23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89AD791" w14:textId="77777777" w:rsidR="003614CB" w:rsidRDefault="003614CB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000360FB" w14:textId="086BBF69" w:rsidR="0033025A" w:rsidRPr="003614CB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3614CB">
        <w:rPr>
          <w:rFonts w:ascii="Arial" w:hAnsi="Arial" w:cs="Arial"/>
          <w:b/>
          <w:sz w:val="23"/>
          <w:szCs w:val="23"/>
          <w:u w:val="single"/>
        </w:rPr>
        <w:t>VOTO DA COMISSÃO</w:t>
      </w:r>
    </w:p>
    <w:p w14:paraId="1CAC262C" w14:textId="77777777" w:rsidR="0033025A" w:rsidRPr="003614CB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</w:r>
    </w:p>
    <w:p w14:paraId="1341272D" w14:textId="4B17F7DC" w:rsidR="0033025A" w:rsidRPr="003614CB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Ante o exposto, a </w:t>
      </w:r>
      <w:r w:rsidRPr="003614CB">
        <w:rPr>
          <w:rFonts w:ascii="Arial" w:hAnsi="Arial" w:cs="Arial"/>
          <w:b/>
          <w:sz w:val="23"/>
          <w:szCs w:val="23"/>
        </w:rPr>
        <w:t xml:space="preserve">Comissão </w:t>
      </w:r>
      <w:r w:rsidRPr="003614CB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3614CB">
        <w:rPr>
          <w:rFonts w:ascii="Arial" w:hAnsi="Arial" w:cs="Arial"/>
          <w:b/>
          <w:bCs/>
          <w:sz w:val="23"/>
          <w:szCs w:val="23"/>
        </w:rPr>
        <w:t xml:space="preserve">Legislação, Justiça e Redação Final </w:t>
      </w:r>
      <w:r w:rsidRPr="003614CB">
        <w:rPr>
          <w:rFonts w:ascii="Arial" w:hAnsi="Arial" w:cs="Arial"/>
          <w:sz w:val="23"/>
          <w:szCs w:val="23"/>
        </w:rPr>
        <w:t xml:space="preserve">opinou unanimemente pela constitucionalidade, juridicidade e técnica legislativa, e no mérito, votou pela continuidade do </w:t>
      </w:r>
      <w:r w:rsidRPr="003614CB">
        <w:rPr>
          <w:rFonts w:ascii="Arial" w:hAnsi="Arial" w:cs="Arial"/>
          <w:b/>
          <w:sz w:val="23"/>
          <w:szCs w:val="23"/>
        </w:rPr>
        <w:t>Processo/CMA nº5</w:t>
      </w:r>
      <w:r w:rsidR="003614CB" w:rsidRPr="003614CB">
        <w:rPr>
          <w:rFonts w:ascii="Arial" w:hAnsi="Arial" w:cs="Arial"/>
          <w:b/>
          <w:sz w:val="23"/>
          <w:szCs w:val="23"/>
        </w:rPr>
        <w:t>4</w:t>
      </w:r>
      <w:r w:rsidRPr="003614CB">
        <w:rPr>
          <w:rFonts w:ascii="Arial" w:hAnsi="Arial" w:cs="Arial"/>
          <w:b/>
          <w:sz w:val="23"/>
          <w:szCs w:val="23"/>
        </w:rPr>
        <w:t>/2024</w:t>
      </w:r>
      <w:r w:rsidRPr="003614CB">
        <w:rPr>
          <w:rFonts w:ascii="Arial" w:hAnsi="Arial" w:cs="Arial"/>
          <w:sz w:val="23"/>
          <w:szCs w:val="23"/>
        </w:rPr>
        <w:t>.</w:t>
      </w:r>
    </w:p>
    <w:p w14:paraId="4588ABB2" w14:textId="77777777" w:rsidR="0033025A" w:rsidRPr="003614CB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272FB2A8" w14:textId="77777777" w:rsidR="0033025A" w:rsidRPr="003614CB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3614CB">
        <w:rPr>
          <w:rFonts w:ascii="Arial" w:hAnsi="Arial" w:cs="Arial"/>
          <w:b/>
          <w:sz w:val="23"/>
          <w:szCs w:val="23"/>
          <w:u w:val="single"/>
        </w:rPr>
        <w:t>CONCLUSÃO</w:t>
      </w:r>
    </w:p>
    <w:p w14:paraId="6BE590E0" w14:textId="77777777" w:rsidR="0033025A" w:rsidRPr="003614CB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</w:r>
    </w:p>
    <w:p w14:paraId="60F3C3E7" w14:textId="38D2BD12" w:rsidR="0033025A" w:rsidRPr="003614CB" w:rsidRDefault="0033025A" w:rsidP="0033025A">
      <w:pPr>
        <w:spacing w:after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 xml:space="preserve">Considerando os fundamentos legais e constitucionais, esta Comissão resolve exarar </w:t>
      </w:r>
      <w:r w:rsidRPr="003614CB">
        <w:rPr>
          <w:rFonts w:ascii="Arial" w:hAnsi="Arial" w:cs="Arial"/>
          <w:b/>
          <w:sz w:val="23"/>
          <w:szCs w:val="23"/>
        </w:rPr>
        <w:t xml:space="preserve">parecer favorável à tramitação e conclusão </w:t>
      </w:r>
      <w:r w:rsidRPr="003614CB">
        <w:rPr>
          <w:rFonts w:ascii="Arial" w:hAnsi="Arial" w:cs="Arial"/>
          <w:sz w:val="23"/>
          <w:szCs w:val="23"/>
        </w:rPr>
        <w:t xml:space="preserve">do </w:t>
      </w:r>
      <w:r w:rsidRPr="003614CB">
        <w:rPr>
          <w:rFonts w:ascii="Arial" w:hAnsi="Arial" w:cs="Arial"/>
          <w:b/>
          <w:sz w:val="23"/>
          <w:szCs w:val="23"/>
        </w:rPr>
        <w:t xml:space="preserve">Processo </w:t>
      </w:r>
      <w:r w:rsidRPr="003614CB">
        <w:rPr>
          <w:rFonts w:ascii="Arial" w:hAnsi="Arial" w:cs="Arial"/>
          <w:sz w:val="23"/>
          <w:szCs w:val="23"/>
        </w:rPr>
        <w:t xml:space="preserve">apresentado. Restando, portanto, apreciação e votação em plenário ao </w:t>
      </w:r>
      <w:r w:rsidR="003614CB" w:rsidRPr="003614CB">
        <w:rPr>
          <w:rFonts w:ascii="Arial" w:hAnsi="Arial" w:cs="Arial"/>
          <w:b/>
          <w:sz w:val="23"/>
          <w:szCs w:val="23"/>
        </w:rPr>
        <w:t>Projeto de Lei n° 49</w:t>
      </w:r>
      <w:r w:rsidR="003614CB" w:rsidRPr="003614CB">
        <w:rPr>
          <w:rFonts w:ascii="Arial" w:hAnsi="Arial" w:cs="Arial"/>
          <w:sz w:val="23"/>
          <w:szCs w:val="23"/>
        </w:rPr>
        <w:t>,</w:t>
      </w:r>
      <w:r w:rsidR="003614CB" w:rsidRPr="003614CB">
        <w:rPr>
          <w:rFonts w:ascii="Arial" w:hAnsi="Arial" w:cs="Arial"/>
          <w:b/>
          <w:sz w:val="23"/>
          <w:szCs w:val="23"/>
        </w:rPr>
        <w:t xml:space="preserve"> </w:t>
      </w:r>
      <w:r w:rsidR="003614CB" w:rsidRPr="003614CB">
        <w:rPr>
          <w:rFonts w:ascii="Arial" w:hAnsi="Arial" w:cs="Arial"/>
          <w:sz w:val="23"/>
          <w:szCs w:val="23"/>
        </w:rPr>
        <w:t xml:space="preserve">de 10 de dezembro de 2024, que, </w:t>
      </w:r>
      <w:r w:rsidR="003614CB" w:rsidRPr="003614CB">
        <w:rPr>
          <w:rFonts w:ascii="Arial" w:hAnsi="Arial" w:cs="Arial"/>
          <w:b/>
          <w:bCs/>
          <w:i/>
          <w:iCs/>
          <w:sz w:val="23"/>
          <w:szCs w:val="23"/>
        </w:rPr>
        <w:t>“</w:t>
      </w:r>
      <w:r w:rsidR="003614CB" w:rsidRPr="003614CB">
        <w:rPr>
          <w:rStyle w:val="Forte"/>
          <w:rFonts w:ascii="Arial" w:hAnsi="Arial" w:cs="Arial"/>
          <w:sz w:val="23"/>
          <w:szCs w:val="23"/>
        </w:rPr>
        <w:t xml:space="preserve">VISA ALTERAR A REDAÇÃO DO § 1º DO ARTIGO 4º DA LEI MUNICIPAL Nº 511 DE 31 DE OUTUBRO DE 2013, INSERÇÃO DO INCISO I NO ARTIGO 3º </w:t>
      </w:r>
      <w:r w:rsidR="003614CB" w:rsidRPr="003614CB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 xml:space="preserve">DA LEI MUNICIPAL Nº 794 DE 12 DE MAIO DE 2022, ALTERAÇÃO </w:t>
      </w:r>
      <w:r w:rsidR="003614CB" w:rsidRPr="003614CB">
        <w:rPr>
          <w:rStyle w:val="Forte"/>
          <w:rFonts w:ascii="Arial" w:hAnsi="Arial" w:cs="Arial"/>
          <w:sz w:val="23"/>
          <w:szCs w:val="23"/>
        </w:rPr>
        <w:t xml:space="preserve">DO ARTIGO 1º E SEUS INCISOS I E II E INSERÇÃO DO INCISO III DA LEI MUNICIPAL Nº 818 DE 22 DE DEZEMBRO DE 2022 PARA ESTABELECER OS CRITÉRIOS DE LANÇAMENTO DO IMPOSTO TERRITORIAL PREDIAL URBANO – IPTU PARA O EXERCÍCIO DE 2025 </w:t>
      </w:r>
      <w:r w:rsidR="003614CB" w:rsidRPr="003614CB">
        <w:rPr>
          <w:rFonts w:ascii="Arial" w:hAnsi="Arial" w:cs="Arial"/>
          <w:b/>
          <w:sz w:val="23"/>
          <w:szCs w:val="23"/>
        </w:rPr>
        <w:t>E DÁ OUTRAS PROVIDÊNCIAS</w:t>
      </w:r>
      <w:r w:rsidR="003614CB" w:rsidRPr="003614CB">
        <w:rPr>
          <w:rFonts w:ascii="Arial" w:hAnsi="Arial" w:cs="Arial"/>
          <w:b/>
          <w:i/>
          <w:sz w:val="23"/>
          <w:szCs w:val="23"/>
        </w:rPr>
        <w:t>”</w:t>
      </w:r>
      <w:r w:rsidRPr="003614CB">
        <w:rPr>
          <w:rFonts w:ascii="Arial" w:hAnsi="Arial" w:cs="Arial"/>
          <w:b/>
          <w:i/>
          <w:sz w:val="23"/>
          <w:szCs w:val="23"/>
        </w:rPr>
        <w:t xml:space="preserve"> </w:t>
      </w:r>
      <w:r w:rsidRPr="003614CB">
        <w:rPr>
          <w:rFonts w:ascii="Arial" w:hAnsi="Arial" w:cs="Arial"/>
          <w:sz w:val="23"/>
          <w:szCs w:val="23"/>
        </w:rPr>
        <w:t>em tese.</w:t>
      </w:r>
    </w:p>
    <w:p w14:paraId="02AF6FBB" w14:textId="77777777" w:rsidR="0033025A" w:rsidRPr="003614CB" w:rsidRDefault="0033025A" w:rsidP="0033025A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 xml:space="preserve">À </w:t>
      </w:r>
      <w:r w:rsidRPr="003614CB">
        <w:rPr>
          <w:rFonts w:ascii="Arial" w:hAnsi="Arial" w:cs="Arial"/>
          <w:b/>
          <w:sz w:val="23"/>
          <w:szCs w:val="23"/>
        </w:rPr>
        <w:t xml:space="preserve">Comissão </w:t>
      </w:r>
      <w:r w:rsidRPr="003614CB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3614CB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Pr="003614CB">
        <w:rPr>
          <w:rFonts w:ascii="Arial" w:eastAsia="Times New Roman" w:hAnsi="Arial" w:cs="Arial"/>
          <w:b/>
          <w:sz w:val="23"/>
          <w:szCs w:val="23"/>
        </w:rPr>
        <w:t xml:space="preserve">, </w:t>
      </w:r>
      <w:r w:rsidRPr="003614CB">
        <w:rPr>
          <w:rFonts w:ascii="Arial" w:eastAsia="Times New Roman" w:hAnsi="Arial" w:cs="Arial"/>
          <w:sz w:val="23"/>
          <w:szCs w:val="23"/>
        </w:rPr>
        <w:t xml:space="preserve">atendidas as recomendações da assessoria jurídica, vota favorável a matéria e acompanha o </w:t>
      </w:r>
      <w:r w:rsidRPr="003614CB">
        <w:rPr>
          <w:rFonts w:ascii="Arial" w:eastAsia="Times New Roman" w:hAnsi="Arial" w:cs="Arial"/>
          <w:b/>
          <w:sz w:val="23"/>
          <w:szCs w:val="23"/>
          <w:u w:val="single"/>
        </w:rPr>
        <w:t>Parecer do Relator</w:t>
      </w:r>
      <w:r w:rsidRPr="003614CB">
        <w:rPr>
          <w:rFonts w:ascii="Arial" w:eastAsia="Times New Roman" w:hAnsi="Arial" w:cs="Arial"/>
          <w:b/>
          <w:sz w:val="23"/>
          <w:szCs w:val="23"/>
        </w:rPr>
        <w:t>.</w:t>
      </w:r>
    </w:p>
    <w:p w14:paraId="74629D16" w14:textId="77777777" w:rsidR="0033025A" w:rsidRPr="003614CB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3614CB">
        <w:rPr>
          <w:rFonts w:ascii="Arial" w:hAnsi="Arial" w:cs="Arial"/>
          <w:sz w:val="23"/>
          <w:szCs w:val="23"/>
        </w:rPr>
        <w:tab/>
        <w:t>"</w:t>
      </w:r>
      <w:r w:rsidRPr="003614CB">
        <w:rPr>
          <w:rFonts w:ascii="Arial" w:hAnsi="Arial" w:cs="Arial"/>
          <w:b/>
          <w:sz w:val="23"/>
          <w:szCs w:val="23"/>
          <w:u w:val="single"/>
        </w:rPr>
        <w:t>Este é o parecer, salvo melhor juízo do soberano plenário"</w:t>
      </w:r>
      <w:r w:rsidRPr="003614CB">
        <w:rPr>
          <w:rFonts w:ascii="Arial" w:hAnsi="Arial" w:cs="Arial"/>
          <w:sz w:val="23"/>
          <w:szCs w:val="23"/>
        </w:rPr>
        <w:t>.</w:t>
      </w:r>
    </w:p>
    <w:p w14:paraId="0631459D" w14:textId="77777777" w:rsidR="0033025A" w:rsidRPr="003614CB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</w:p>
    <w:p w14:paraId="2B484BD0" w14:textId="0CB527B0" w:rsidR="0033025A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3614CB">
        <w:rPr>
          <w:rFonts w:ascii="Arial" w:hAnsi="Arial" w:cs="Arial"/>
          <w:sz w:val="23"/>
          <w:szCs w:val="23"/>
        </w:rPr>
        <w:t>Sala das Sessões “Cleonilço Salmento”, em 17 de dezembro de 2024.</w:t>
      </w:r>
    </w:p>
    <w:p w14:paraId="0BD8DDFC" w14:textId="574CA6E6" w:rsidR="003614CB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32AB9B80" w14:textId="77777777" w:rsidR="003614CB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502E354B" w14:textId="74B982B9" w:rsidR="0033025A" w:rsidRPr="004628DB" w:rsidRDefault="0033025A" w:rsidP="0033025A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17BF4DF9" w14:textId="77777777" w:rsidR="0033025A" w:rsidRPr="004628DB" w:rsidRDefault="0033025A" w:rsidP="0033025A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Uagla Belmont Alves/UB</w:t>
      </w:r>
    </w:p>
    <w:p w14:paraId="211F0720" w14:textId="77777777" w:rsidR="0033025A" w:rsidRPr="00A63BA0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3E611CE8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E9ED8A8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EEA7FD9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376101" w14:textId="732D07E3" w:rsidR="0033025A" w:rsidRPr="004628DB" w:rsidRDefault="0033025A" w:rsidP="0033025A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                        _______________________________</w:t>
      </w:r>
    </w:p>
    <w:p w14:paraId="58912D8B" w14:textId="24FB7EEF" w:rsidR="0033025A" w:rsidRPr="00912D6A" w:rsidRDefault="0033025A" w:rsidP="0033025A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Souza/PR               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D0097" w14:textId="34F8172F" w:rsidR="0033025A" w:rsidRDefault="0033025A" w:rsidP="0033025A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Relator                                                                              Membro</w:t>
      </w:r>
    </w:p>
    <w:p w14:paraId="405C8B8E" w14:textId="77777777" w:rsidR="0033025A" w:rsidRDefault="0033025A" w:rsidP="0033025A">
      <w:pPr>
        <w:ind w:right="-426"/>
        <w:jc w:val="center"/>
        <w:rPr>
          <w:rFonts w:ascii="Arial" w:hAnsi="Arial" w:cs="Arial"/>
          <w:b/>
        </w:rPr>
      </w:pPr>
    </w:p>
    <w:p w14:paraId="3962933D" w14:textId="77777777" w:rsidR="0033025A" w:rsidRDefault="0033025A" w:rsidP="0033025A">
      <w:pPr>
        <w:ind w:right="-426"/>
        <w:jc w:val="center"/>
        <w:rPr>
          <w:rFonts w:ascii="Arial" w:hAnsi="Arial" w:cs="Arial"/>
          <w:b/>
        </w:rPr>
      </w:pPr>
    </w:p>
    <w:sectPr w:rsidR="0033025A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4646A" w14:textId="77777777" w:rsidR="0025151B" w:rsidRDefault="0025151B" w:rsidP="008B1D5A">
      <w:r>
        <w:separator/>
      </w:r>
    </w:p>
  </w:endnote>
  <w:endnote w:type="continuationSeparator" w:id="0">
    <w:p w14:paraId="748EC68C" w14:textId="77777777" w:rsidR="0025151B" w:rsidRDefault="0025151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5586C" w14:textId="77777777" w:rsidR="0025151B" w:rsidRDefault="0025151B" w:rsidP="008B1D5A">
      <w:r>
        <w:separator/>
      </w:r>
    </w:p>
  </w:footnote>
  <w:footnote w:type="continuationSeparator" w:id="0">
    <w:p w14:paraId="22BC6D40" w14:textId="77777777" w:rsidR="0025151B" w:rsidRDefault="0025151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614CB" w:rsidRDefault="008B1D5A">
    <w:pPr>
      <w:pStyle w:val="Cabealh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565FB"/>
    <w:rsid w:val="00072A84"/>
    <w:rsid w:val="00091068"/>
    <w:rsid w:val="000B3961"/>
    <w:rsid w:val="000C64B6"/>
    <w:rsid w:val="00143907"/>
    <w:rsid w:val="00184DA5"/>
    <w:rsid w:val="001C33FB"/>
    <w:rsid w:val="00201820"/>
    <w:rsid w:val="00223945"/>
    <w:rsid w:val="0023629D"/>
    <w:rsid w:val="0025151B"/>
    <w:rsid w:val="00262898"/>
    <w:rsid w:val="00264FB1"/>
    <w:rsid w:val="00291B34"/>
    <w:rsid w:val="0029480F"/>
    <w:rsid w:val="002A693D"/>
    <w:rsid w:val="002A7820"/>
    <w:rsid w:val="002B003C"/>
    <w:rsid w:val="0033025A"/>
    <w:rsid w:val="0033172C"/>
    <w:rsid w:val="00341C87"/>
    <w:rsid w:val="003614CB"/>
    <w:rsid w:val="003A281E"/>
    <w:rsid w:val="003B2031"/>
    <w:rsid w:val="003D6578"/>
    <w:rsid w:val="003E22F5"/>
    <w:rsid w:val="003E5495"/>
    <w:rsid w:val="00456E09"/>
    <w:rsid w:val="00462772"/>
    <w:rsid w:val="00484DF7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B766B"/>
    <w:rsid w:val="007F61CC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14F0B"/>
    <w:rsid w:val="00D35F7F"/>
    <w:rsid w:val="00D46C09"/>
    <w:rsid w:val="00D47774"/>
    <w:rsid w:val="00D77954"/>
    <w:rsid w:val="00D83854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4461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2024-12-17T13:59:00Z</cp:lastPrinted>
  <dcterms:created xsi:type="dcterms:W3CDTF">2024-12-17T14:00:00Z</dcterms:created>
  <dcterms:modified xsi:type="dcterms:W3CDTF">2024-12-17T14:00:00Z</dcterms:modified>
</cp:coreProperties>
</file>