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052F7C1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 xml:space="preserve">TERCEIRA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>PRIMEIRA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994559">
        <w:rPr>
          <w:rFonts w:ascii="Times New Roman" w:hAnsi="Times New Roman" w:cs="Times New Roman"/>
          <w:sz w:val="24"/>
          <w:szCs w:val="24"/>
        </w:rPr>
        <w:t>09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sz w:val="24"/>
          <w:szCs w:val="24"/>
        </w:rPr>
        <w:t>março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F846C53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09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Segunda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Extraordinária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592277A1" w14:textId="0CCEABAB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</w:t>
      </w:r>
      <w:r w:rsid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</w:t>
      </w:r>
      <w:r w:rsid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03/</w:t>
      </w:r>
      <w:r w:rsidR="00F03726" w:rsidRP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2022 - </w:t>
      </w:r>
      <w:r w:rsidR="00F03726" w:rsidRPr="00F03726">
        <w:rPr>
          <w:rFonts w:ascii="Times New Roman" w:hAnsi="Times New Roman" w:cs="Times New Roman"/>
          <w:color w:val="000000"/>
          <w:sz w:val="24"/>
          <w:szCs w:val="24"/>
        </w:rPr>
        <w:t>Abre Crédito Especial por Excesso de Arrecadação, incluindo nova meta de trabalho no PPA, LDO e LOA, e dá outras providências;</w:t>
      </w:r>
    </w:p>
    <w:p w14:paraId="43598516" w14:textId="2A527B3D" w:rsidR="001F1963" w:rsidRDefault="001F1963" w:rsidP="00F03726">
      <w:pPr>
        <w:ind w:left="-284" w:right="-85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</w:t>
      </w:r>
      <w:r w:rsidRPr="001F1963">
        <w:rPr>
          <w:rFonts w:ascii="Times New Roman" w:hAnsi="Times New Roman" w:cs="Times New Roman"/>
          <w:sz w:val="24"/>
          <w:szCs w:val="24"/>
        </w:rPr>
        <w:t>-</w:t>
      </w:r>
      <w:r w:rsidR="00F0372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iCs/>
          <w:sz w:val="24"/>
          <w:szCs w:val="24"/>
        </w:rPr>
        <w:t>Projeto de Lei</w:t>
      </w:r>
      <w:r w:rsidR="00F03726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iCs/>
          <w:sz w:val="24"/>
          <w:szCs w:val="24"/>
        </w:rPr>
        <w:t>05</w:t>
      </w:r>
      <w:r w:rsidR="00F03726">
        <w:rPr>
          <w:rFonts w:ascii="Times New Roman" w:hAnsi="Times New Roman" w:cs="Times New Roman"/>
          <w:b/>
          <w:iCs/>
          <w:sz w:val="24"/>
          <w:szCs w:val="24"/>
        </w:rPr>
        <w:t>/</w:t>
      </w:r>
      <w:r w:rsidR="00F03726" w:rsidRPr="00F03726">
        <w:rPr>
          <w:rFonts w:ascii="Times New Roman" w:hAnsi="Times New Roman" w:cs="Times New Roman"/>
          <w:b/>
          <w:iCs/>
          <w:sz w:val="24"/>
          <w:szCs w:val="24"/>
        </w:rPr>
        <w:t>2022</w:t>
      </w:r>
      <w:r w:rsidR="00F03726" w:rsidRPr="00F03726">
        <w:rPr>
          <w:rFonts w:ascii="Times New Roman" w:hAnsi="Times New Roman" w:cs="Times New Roman"/>
          <w:bCs/>
          <w:iCs/>
          <w:sz w:val="24"/>
          <w:szCs w:val="24"/>
        </w:rPr>
        <w:t xml:space="preserve"> -</w:t>
      </w:r>
      <w:r w:rsidR="00F0372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Cs/>
          <w:iCs/>
          <w:sz w:val="24"/>
          <w:szCs w:val="24"/>
        </w:rPr>
        <w:t>Abre Crédito Especial por Excesso de Ar</w:t>
      </w:r>
      <w:r w:rsidR="00F03726">
        <w:rPr>
          <w:rFonts w:ascii="Times New Roman" w:hAnsi="Times New Roman" w:cs="Times New Roman"/>
          <w:bCs/>
          <w:iCs/>
          <w:sz w:val="24"/>
          <w:szCs w:val="24"/>
        </w:rPr>
        <w:t>r</w:t>
      </w:r>
      <w:r w:rsidR="00F03726" w:rsidRPr="00F03726">
        <w:rPr>
          <w:rFonts w:ascii="Times New Roman" w:hAnsi="Times New Roman" w:cs="Times New Roman"/>
          <w:bCs/>
          <w:iCs/>
          <w:sz w:val="24"/>
          <w:szCs w:val="24"/>
        </w:rPr>
        <w:t>ecadação, e dá outras providências;</w:t>
      </w:r>
    </w:p>
    <w:p w14:paraId="0F799E25" w14:textId="0665EBBF" w:rsidR="001F1963" w:rsidRDefault="001F1963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1F19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bCs/>
          <w:sz w:val="24"/>
          <w:szCs w:val="24"/>
        </w:rPr>
        <w:t>Projeto de Lei 06/2022</w:t>
      </w:r>
      <w:r w:rsidR="00F03726" w:rsidRPr="00F03726">
        <w:rPr>
          <w:rFonts w:ascii="Times New Roman" w:hAnsi="Times New Roman" w:cs="Times New Roman"/>
          <w:sz w:val="24"/>
          <w:szCs w:val="24"/>
        </w:rPr>
        <w:t xml:space="preserve"> - Abre Crédito por Superávit</w:t>
      </w:r>
      <w:r w:rsidR="00F03726">
        <w:rPr>
          <w:rFonts w:ascii="Times New Roman" w:hAnsi="Times New Roman" w:cs="Times New Roman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sz w:val="24"/>
          <w:szCs w:val="24"/>
        </w:rPr>
        <w:t>Financeiro e dá outras providências</w:t>
      </w:r>
      <w:r w:rsidR="00F03726">
        <w:rPr>
          <w:rFonts w:ascii="Times New Roman" w:hAnsi="Times New Roman" w:cs="Times New Roman"/>
          <w:sz w:val="24"/>
          <w:szCs w:val="24"/>
        </w:rPr>
        <w:t>;</w:t>
      </w:r>
    </w:p>
    <w:p w14:paraId="555F1074" w14:textId="294C4CFA" w:rsidR="00E0793F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F0372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Projeto de Lei 07/2022</w:t>
      </w:r>
      <w:r w:rsidRPr="00F03726">
        <w:rPr>
          <w:rFonts w:ascii="Times New Roman" w:hAnsi="Times New Roman" w:cs="Times New Roman"/>
          <w:sz w:val="24"/>
          <w:szCs w:val="24"/>
        </w:rPr>
        <w:t xml:space="preserve"> - Abre Crédito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Superávit Financeiro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82E8E20" w14:textId="219E21C2" w:rsidR="00F03726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F0372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Projeto de Lei Complementar 08/2022</w:t>
      </w:r>
      <w:r w:rsidRPr="00F03726">
        <w:rPr>
          <w:rFonts w:ascii="Times New Roman" w:hAnsi="Times New Roman" w:cs="Times New Roman"/>
          <w:sz w:val="24"/>
          <w:szCs w:val="24"/>
        </w:rPr>
        <w:t xml:space="preserve"> - Altera e acrescenta à Lei Municipal n</w:t>
      </w:r>
      <w:r>
        <w:rPr>
          <w:rFonts w:ascii="Times New Roman" w:hAnsi="Times New Roman" w:cs="Times New Roman"/>
          <w:sz w:val="24"/>
          <w:szCs w:val="24"/>
        </w:rPr>
        <w:t xml:space="preserve">º </w:t>
      </w:r>
      <w:r w:rsidRPr="00F03726">
        <w:rPr>
          <w:rFonts w:ascii="Times New Roman" w:hAnsi="Times New Roman" w:cs="Times New Roman"/>
          <w:sz w:val="24"/>
          <w:szCs w:val="24"/>
        </w:rPr>
        <w:t>051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0372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3726">
        <w:rPr>
          <w:rFonts w:ascii="Times New Roman" w:hAnsi="Times New Roman" w:cs="Times New Roman"/>
          <w:sz w:val="24"/>
          <w:szCs w:val="24"/>
        </w:rPr>
        <w:t>9, de 18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03726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03726">
        <w:rPr>
          <w:rFonts w:ascii="Times New Roman" w:hAnsi="Times New Roman" w:cs="Times New Roman"/>
          <w:sz w:val="24"/>
          <w:szCs w:val="24"/>
        </w:rPr>
        <w:t>2018, que "Estipula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preço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público pela prestação de serviços, e dá outras providências;</w:t>
      </w:r>
    </w:p>
    <w:p w14:paraId="1C546077" w14:textId="5C06D800" w:rsidR="00E0793F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F0372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Projeto de Lei 09/2022</w:t>
      </w:r>
      <w:r w:rsidRPr="00F037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3726">
        <w:rPr>
          <w:rFonts w:ascii="Times New Roman" w:hAnsi="Times New Roman" w:cs="Times New Roman"/>
          <w:sz w:val="24"/>
          <w:szCs w:val="24"/>
        </w:rPr>
        <w:t>Auto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F03726">
        <w:rPr>
          <w:rFonts w:ascii="Times New Roman" w:hAnsi="Times New Roman" w:cs="Times New Roman"/>
          <w:sz w:val="24"/>
          <w:szCs w:val="24"/>
        </w:rPr>
        <w:t>iza Transporte Universitário oferecido pelo Município de Santa Mônica e dá outras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providências;</w:t>
      </w:r>
    </w:p>
    <w:p w14:paraId="50CB1569" w14:textId="3B9B3926" w:rsidR="00F03726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Projeto de Lei l0/2022</w:t>
      </w:r>
      <w:r w:rsidRPr="00F03726">
        <w:rPr>
          <w:rFonts w:ascii="Times New Roman" w:hAnsi="Times New Roman" w:cs="Times New Roman"/>
          <w:sz w:val="24"/>
          <w:szCs w:val="24"/>
        </w:rPr>
        <w:t xml:space="preserve"> - Abre Cr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F03726">
        <w:rPr>
          <w:rFonts w:ascii="Times New Roman" w:hAnsi="Times New Roman" w:cs="Times New Roman"/>
          <w:sz w:val="24"/>
          <w:szCs w:val="24"/>
        </w:rPr>
        <w:t>dito Especial por Excesso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Arrecadação,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F03726">
        <w:rPr>
          <w:rFonts w:ascii="Times New Roman" w:hAnsi="Times New Roman" w:cs="Times New Roman"/>
          <w:sz w:val="24"/>
          <w:szCs w:val="24"/>
        </w:rPr>
        <w:t xml:space="preserve">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9B89A6" w14:textId="1167EAAA" w:rsidR="005F0220" w:rsidRDefault="005F0220" w:rsidP="005F0220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 </w:t>
      </w:r>
      <w:r w:rsidRPr="005F022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Projeto de Lei l1/2022</w:t>
      </w:r>
      <w:r w:rsidRPr="005F0220">
        <w:rPr>
          <w:rFonts w:ascii="Times New Roman" w:hAnsi="Times New Roman" w:cs="Times New Roman"/>
          <w:sz w:val="24"/>
          <w:szCs w:val="24"/>
        </w:rPr>
        <w:t xml:space="preserve"> - Abre Crédito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>Especial por Excesso de Arrecadação, incluindo nova meta de trabalho no PPA, LDO e LOA, e dá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>outras providências;</w:t>
      </w:r>
    </w:p>
    <w:p w14:paraId="1D87651D" w14:textId="19A44D99" w:rsidR="005F0220" w:rsidRDefault="005F0220" w:rsidP="005F0220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 </w:t>
      </w:r>
      <w:r w:rsidRPr="005F022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 xml:space="preserve">Projeto de Lei 12/2022 </w:t>
      </w:r>
      <w:r w:rsidRPr="005F0220">
        <w:rPr>
          <w:rFonts w:ascii="Times New Roman" w:hAnsi="Times New Roman" w:cs="Times New Roman"/>
          <w:sz w:val="24"/>
          <w:szCs w:val="24"/>
        </w:rPr>
        <w:t>- Abre Crédito Especial por Superávit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>Financeiro, incluindo nova meta de trabalho no PPA, LDO e LOA, e dá outras providências;</w:t>
      </w:r>
    </w:p>
    <w:p w14:paraId="67349EA6" w14:textId="300CBC01" w:rsidR="00F03726" w:rsidRDefault="005F0220" w:rsidP="00994559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Projeto de Lei 13/2022</w:t>
      </w:r>
      <w:r w:rsidRPr="005F0220">
        <w:rPr>
          <w:rFonts w:ascii="Times New Roman" w:hAnsi="Times New Roman" w:cs="Times New Roman"/>
          <w:sz w:val="24"/>
          <w:szCs w:val="24"/>
        </w:rPr>
        <w:t xml:space="preserve"> - Abre Crédito Especial por Superávit Financeiro, incluindo nova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>meta de trabalho no PPA, LDO e LOA, e dá outras providências;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537"/>
        <w:tblW w:w="0" w:type="auto"/>
        <w:tblLook w:val="04A0" w:firstRow="1" w:lastRow="0" w:firstColumn="1" w:lastColumn="0" w:noHBand="0" w:noVBand="1"/>
      </w:tblPr>
      <w:tblGrid>
        <w:gridCol w:w="3730"/>
        <w:gridCol w:w="3730"/>
      </w:tblGrid>
      <w:tr w:rsidR="00AE0D1F" w14:paraId="60710567" w14:textId="77777777" w:rsidTr="00AE0D1F">
        <w:trPr>
          <w:trHeight w:val="251"/>
        </w:trPr>
        <w:tc>
          <w:tcPr>
            <w:tcW w:w="3730" w:type="dxa"/>
          </w:tcPr>
          <w:p w14:paraId="074637DD" w14:textId="77777777" w:rsidR="00AE0D1F" w:rsidRPr="00D82BC7" w:rsidRDefault="00AE0D1F" w:rsidP="00AE0D1F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30" w:type="dxa"/>
          </w:tcPr>
          <w:p w14:paraId="2BD9DFF2" w14:textId="77777777" w:rsidR="00AE0D1F" w:rsidRPr="00D82BC7" w:rsidRDefault="00AE0D1F" w:rsidP="00AE0D1F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AE0D1F" w14:paraId="44859EFB" w14:textId="77777777" w:rsidTr="00AE0D1F">
        <w:trPr>
          <w:trHeight w:val="504"/>
        </w:trPr>
        <w:tc>
          <w:tcPr>
            <w:tcW w:w="3730" w:type="dxa"/>
          </w:tcPr>
          <w:p w14:paraId="6AE92CFD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E6FC752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30" w:type="dxa"/>
          </w:tcPr>
          <w:p w14:paraId="713E4D5B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E2AA194" w14:textId="77777777" w:rsidR="00AE0D1F" w:rsidRPr="00D82BC7" w:rsidRDefault="00AE0D1F" w:rsidP="00AE0D1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000000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9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5F0220"/>
    <w:rsid w:val="00902FD9"/>
    <w:rsid w:val="00913BCE"/>
    <w:rsid w:val="009460A8"/>
    <w:rsid w:val="00980AE8"/>
    <w:rsid w:val="00994559"/>
    <w:rsid w:val="00AC2647"/>
    <w:rsid w:val="00AE0D1F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3</cp:revision>
  <dcterms:created xsi:type="dcterms:W3CDTF">2023-08-03T18:57:00Z</dcterms:created>
  <dcterms:modified xsi:type="dcterms:W3CDTF">2023-08-03T19:19:00Z</dcterms:modified>
</cp:coreProperties>
</file>