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E5B3B" w14:textId="77777777" w:rsidR="007F0CEA" w:rsidRDefault="007F0CEA" w:rsidP="00E427CB">
      <w:pPr>
        <w:pStyle w:val="Recuodecorpodetexto"/>
        <w:spacing w:before="0" w:after="0" w:line="360" w:lineRule="auto"/>
        <w:ind w:firstLine="0"/>
        <w:jc w:val="center"/>
        <w:rPr>
          <w:rFonts w:cs="Arial"/>
          <w:b/>
          <w:bCs/>
          <w:szCs w:val="24"/>
          <w:lang w:val="pt-BR"/>
        </w:rPr>
      </w:pPr>
    </w:p>
    <w:p w14:paraId="1DBC2F59" w14:textId="1E5491E9" w:rsidR="00116166" w:rsidRPr="00083E2E" w:rsidRDefault="00116166" w:rsidP="00E427CB">
      <w:pPr>
        <w:pStyle w:val="Recuodecorpodetexto"/>
        <w:spacing w:before="0" w:after="0" w:line="360" w:lineRule="auto"/>
        <w:ind w:firstLine="0"/>
        <w:jc w:val="center"/>
        <w:rPr>
          <w:rFonts w:cs="Arial"/>
          <w:b/>
          <w:bCs/>
          <w:szCs w:val="24"/>
          <w:lang w:val="pt-BR"/>
        </w:rPr>
      </w:pPr>
      <w:r w:rsidRPr="00083E2E">
        <w:rPr>
          <w:rFonts w:cs="Arial"/>
          <w:b/>
          <w:bCs/>
          <w:szCs w:val="24"/>
          <w:lang w:val="pt-BR"/>
        </w:rPr>
        <w:t xml:space="preserve">PROJETO DE LEI Nº </w:t>
      </w:r>
      <w:r w:rsidR="00846603">
        <w:rPr>
          <w:rFonts w:cs="Arial"/>
          <w:b/>
          <w:bCs/>
          <w:szCs w:val="24"/>
          <w:lang w:val="pt-BR"/>
        </w:rPr>
        <w:t>XX</w:t>
      </w:r>
      <w:r w:rsidR="003B5BE9">
        <w:rPr>
          <w:rFonts w:cs="Arial"/>
          <w:b/>
          <w:bCs/>
          <w:szCs w:val="24"/>
          <w:lang w:val="pt-BR"/>
        </w:rPr>
        <w:t>X</w:t>
      </w:r>
      <w:r w:rsidR="00846603">
        <w:rPr>
          <w:rFonts w:cs="Arial"/>
          <w:b/>
          <w:bCs/>
          <w:szCs w:val="24"/>
          <w:lang w:val="pt-BR"/>
        </w:rPr>
        <w:t>X-2021</w:t>
      </w:r>
    </w:p>
    <w:p w14:paraId="57711CBB" w14:textId="77777777" w:rsidR="00116166" w:rsidRDefault="00116166" w:rsidP="00116166">
      <w:pPr>
        <w:pStyle w:val="Recuodecorpodetexto"/>
        <w:spacing w:before="0" w:after="0" w:line="360" w:lineRule="auto"/>
        <w:ind w:firstLine="0"/>
        <w:rPr>
          <w:rFonts w:cs="Arial"/>
          <w:szCs w:val="24"/>
          <w:lang w:val="pt-BR"/>
        </w:rPr>
      </w:pPr>
    </w:p>
    <w:p w14:paraId="332759B5" w14:textId="77777777" w:rsidR="007F0CEA" w:rsidRDefault="007F0CEA" w:rsidP="00E427CB">
      <w:pPr>
        <w:pStyle w:val="Recuodecorpodetexto"/>
        <w:spacing w:before="0" w:after="0" w:line="360" w:lineRule="auto"/>
        <w:ind w:left="4536" w:firstLine="0"/>
        <w:rPr>
          <w:rFonts w:cs="Arial"/>
          <w:b/>
          <w:szCs w:val="24"/>
          <w:lang w:val="pt-BR"/>
        </w:rPr>
      </w:pPr>
    </w:p>
    <w:p w14:paraId="29682301" w14:textId="58131741" w:rsidR="007D6730" w:rsidRDefault="005B78C3" w:rsidP="00E427CB">
      <w:pPr>
        <w:pStyle w:val="Recuodecorpodetexto"/>
        <w:spacing w:before="0" w:after="0" w:line="360" w:lineRule="auto"/>
        <w:ind w:left="4536" w:firstLine="0"/>
        <w:rPr>
          <w:rFonts w:cs="Arial"/>
          <w:b/>
          <w:szCs w:val="24"/>
          <w:lang w:val="pt-BR"/>
        </w:rPr>
      </w:pPr>
      <w:r>
        <w:rPr>
          <w:rFonts w:cs="Arial"/>
          <w:b/>
          <w:szCs w:val="24"/>
          <w:lang w:val="pt-BR"/>
        </w:rPr>
        <w:t>FICA INSTITUÍDA A SEMANA NACIONAL DE PREVENÇÃO DA GRAVIDEZ NA ADOLESCÊNCIA</w:t>
      </w:r>
      <w:r w:rsidR="00083E2E" w:rsidRPr="00083E2E">
        <w:rPr>
          <w:rFonts w:cs="Arial"/>
          <w:b/>
        </w:rPr>
        <w:t xml:space="preserve"> NO ÂMBITO DO MUNICÍPIO DE QUATRO BARRAS</w:t>
      </w:r>
      <w:r w:rsidR="00CF314A">
        <w:rPr>
          <w:rFonts w:cs="Arial"/>
          <w:b/>
          <w:lang w:val="pt-BR"/>
        </w:rPr>
        <w:t>, ESTADO DO PARANÁ</w:t>
      </w:r>
      <w:r w:rsidR="00083E2E" w:rsidRPr="00083E2E">
        <w:rPr>
          <w:rFonts w:cs="Arial"/>
          <w:b/>
        </w:rPr>
        <w:t xml:space="preserve"> E DÁ OUTRAS PROVIDÊNCIAS</w:t>
      </w:r>
      <w:r w:rsidR="00083E2E" w:rsidRPr="00083E2E">
        <w:rPr>
          <w:rFonts w:cs="Arial"/>
          <w:b/>
          <w:szCs w:val="24"/>
          <w:lang w:val="pt-BR"/>
        </w:rPr>
        <w:t>.</w:t>
      </w:r>
    </w:p>
    <w:p w14:paraId="1B139483" w14:textId="43D835AB" w:rsidR="00116166" w:rsidRDefault="00116166" w:rsidP="00116166">
      <w:pPr>
        <w:pStyle w:val="Recuodecorpodetexto"/>
        <w:spacing w:before="0" w:after="0" w:line="360" w:lineRule="auto"/>
        <w:ind w:firstLine="0"/>
        <w:rPr>
          <w:rFonts w:cs="Arial"/>
          <w:szCs w:val="24"/>
        </w:rPr>
      </w:pPr>
    </w:p>
    <w:p w14:paraId="588FC3BA" w14:textId="77777777" w:rsidR="007F0CEA" w:rsidRDefault="007F0CEA" w:rsidP="00116166">
      <w:pPr>
        <w:pStyle w:val="Recuodecorpodetexto"/>
        <w:spacing w:before="0" w:after="0" w:line="360" w:lineRule="auto"/>
        <w:ind w:firstLine="0"/>
        <w:rPr>
          <w:rFonts w:cs="Arial"/>
          <w:szCs w:val="24"/>
        </w:rPr>
      </w:pPr>
    </w:p>
    <w:p w14:paraId="066D6BE5" w14:textId="07A946CE" w:rsidR="00922D87" w:rsidRDefault="00083E2E" w:rsidP="004620A2">
      <w:pPr>
        <w:autoSpaceDE w:val="0"/>
        <w:autoSpaceDN w:val="0"/>
        <w:adjustRightInd w:val="0"/>
        <w:snapToGrid w:val="0"/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 Câmara Municipal de Quatro Barras, Estado do Paraná aprovou, de autoria do Vereador </w:t>
      </w:r>
      <w:r w:rsidR="005B78C3">
        <w:rPr>
          <w:rFonts w:ascii="Arial" w:hAnsi="Arial" w:cs="Arial"/>
          <w:color w:val="000000"/>
          <w:sz w:val="24"/>
          <w:szCs w:val="24"/>
        </w:rPr>
        <w:t>Anderson Mendonça (Rato)</w:t>
      </w:r>
      <w:r>
        <w:rPr>
          <w:rFonts w:ascii="Arial" w:hAnsi="Arial" w:cs="Arial"/>
          <w:color w:val="000000"/>
          <w:sz w:val="24"/>
          <w:szCs w:val="24"/>
        </w:rPr>
        <w:t xml:space="preserve">, e eu, </w:t>
      </w:r>
      <w:r w:rsidR="00E427CB" w:rsidRPr="00E427CB">
        <w:rPr>
          <w:rFonts w:ascii="Arial" w:hAnsi="Arial" w:cs="Arial"/>
          <w:color w:val="000000"/>
          <w:sz w:val="24"/>
          <w:szCs w:val="24"/>
        </w:rPr>
        <w:t>PREFEITO MUNICIPAL,</w:t>
      </w:r>
      <w:r w:rsidR="00E427CB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sanciono e promulgo a seguinte Lei:</w:t>
      </w:r>
    </w:p>
    <w:p w14:paraId="040DFC58" w14:textId="77777777" w:rsidR="007F0CEA" w:rsidRPr="00922D87" w:rsidRDefault="007F0CEA" w:rsidP="004620A2">
      <w:pPr>
        <w:autoSpaceDE w:val="0"/>
        <w:autoSpaceDN w:val="0"/>
        <w:adjustRightInd w:val="0"/>
        <w:snapToGrid w:val="0"/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027F607F" w14:textId="77777777" w:rsidR="005F6B44" w:rsidRPr="007F0CEA" w:rsidRDefault="00083E2E" w:rsidP="005F6B44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1°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="005B78C3" w:rsidRPr="007F0CE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 Lei dispõe sobre a proteção integral à criança e ao adolescente.</w:t>
      </w:r>
    </w:p>
    <w:p w14:paraId="64831219" w14:textId="7D0123AD" w:rsidR="005B78C3" w:rsidRPr="007F0CEA" w:rsidRDefault="00083E2E" w:rsidP="005F6B44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2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° 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Considera-se criança, para os efeitos desta Lei, a pessoa até doze anos de idade incompletos, e adolescente aquela entre doze e dezoito anos de idade</w:t>
      </w:r>
      <w:r w:rsidR="005B78C3" w:rsidRPr="007F0CEA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68EFAA5F" w14:textId="65BC0BB1" w:rsidR="00083E2E" w:rsidRPr="007F0CEA" w:rsidRDefault="004620A2" w:rsidP="004620A2">
      <w:pPr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Parágrafo único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 xml:space="preserve">. 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>As ações destinadas a efetivar o disposto no </w:t>
      </w:r>
      <w:r w:rsidR="005F6B44" w:rsidRPr="007F0CEA">
        <w:rPr>
          <w:rFonts w:ascii="Arial" w:hAnsi="Arial" w:cs="Arial"/>
          <w:b/>
          <w:bCs/>
          <w:color w:val="000000"/>
          <w:sz w:val="24"/>
          <w:szCs w:val="24"/>
        </w:rPr>
        <w:t>caput 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>deste artigo ficarão a cargo do poder público, em conjunto com organizações da sociedade civil, e serão dirigidas prioritariamente ao público adolescente.”</w:t>
      </w:r>
    </w:p>
    <w:p w14:paraId="57C08831" w14:textId="1C388DC4" w:rsidR="005F6B44" w:rsidRPr="007F0CEA" w:rsidRDefault="00083E2E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 xml:space="preserve">Art. </w:t>
      </w:r>
      <w:r w:rsidR="006F6009" w:rsidRPr="007F0CEA"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º 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criança e </w:t>
      </w:r>
      <w:proofErr w:type="spellStart"/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proofErr w:type="spellEnd"/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adolescente gozam de todos os direitos fundamentais inerentes à pessoa humana, sem prejuízo da proteção integral de que trata esta Lei, </w:t>
      </w:r>
      <w:r w:rsidR="007F0CEA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assegurando sê-lhes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, por lei ou por outros meios, todas as oportunidades e facilidades, a fim de lhes facultar o desenvolvimento físico, mental, moral, espiritual e social, em condições de liberdade e de dignidade.</w:t>
      </w:r>
    </w:p>
    <w:p w14:paraId="78A0D4BC" w14:textId="4FEE51DE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  <w:lang w:val="x-none"/>
        </w:rPr>
        <w:t xml:space="preserve">Art. </w:t>
      </w: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7F0CEA">
        <w:rPr>
          <w:rFonts w:ascii="Arial" w:hAnsi="Arial" w:cs="Arial"/>
          <w:b/>
          <w:bCs/>
          <w:color w:val="000000"/>
          <w:sz w:val="24"/>
          <w:szCs w:val="24"/>
          <w:lang w:val="x-none"/>
        </w:rPr>
        <w:t xml:space="preserve">° </w:t>
      </w:r>
      <w:proofErr w:type="gramStart"/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É</w:t>
      </w:r>
      <w:proofErr w:type="gram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dever da família, da comunidade, da sociedade em geral e do poder público assegurar, com absoluta prioridade, a efetivação dos direitos referentes à vida, à saúde,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à alimentação, à educação, ao esporte, ao lazer, à profissionalização, à cultura, à dignidade, ao respeito, à liberdade e à convivência familiar e comunitária.</w:t>
      </w:r>
    </w:p>
    <w:p w14:paraId="04C78A38" w14:textId="6EDD16C8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bookmarkStart w:id="0" w:name="art5"/>
      <w:bookmarkEnd w:id="0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5º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Nenhuma criança ou adolescente será objeto de qualquer forma de negligência, discriminação, exploração, violência, crueldade e opressão, punido na forma da lei qualquer atentado, por ação ou omissão, aos seus direitos fundamentais</w:t>
      </w:r>
    </w:p>
    <w:p w14:paraId="06186E28" w14:textId="7F86D0A7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bookmarkStart w:id="1" w:name="art6"/>
      <w:bookmarkEnd w:id="1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6º</w:t>
      </w: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-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</w:t>
      </w:r>
      <w:proofErr w:type="gram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interpretação desta Lei levar-se-ão em conta os fins sociais a que ela se dirige, as exigências do bem comum, os direitos e deveres individuais e coletivos, e a condição peculiar da criança e do adolescente como pessoas em desenvolvimento.</w:t>
      </w:r>
    </w:p>
    <w:p w14:paraId="71FF9D89" w14:textId="027BD193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7º</w:t>
      </w: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-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proofErr w:type="gram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criança e </w:t>
      </w:r>
      <w:proofErr w:type="spellStart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proofErr w:type="spell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adolescente têm direito a proteção à vida e à saúde, mediante a efetivação de políticas sociais públicas que permitam o nascimento e o desenvolvimento sadio e harmonioso, em condições dignas de existência.</w:t>
      </w:r>
    </w:p>
    <w:p w14:paraId="12AC91F1" w14:textId="0A847209" w:rsidR="00083E2E" w:rsidRPr="007F0CEA" w:rsidRDefault="007F0CEA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8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° </w:t>
      </w:r>
      <w:proofErr w:type="gramStart"/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="00083E2E" w:rsidRPr="007F0CEA">
        <w:rPr>
          <w:rFonts w:ascii="Arial" w:hAnsi="Arial" w:cs="Arial"/>
          <w:color w:val="000000"/>
          <w:sz w:val="24"/>
          <w:szCs w:val="24"/>
        </w:rPr>
        <w:t xml:space="preserve"> despesas decorrentes da aplicação desta Lei, correção por conta de dotação orçamentária vigente, suplementadas se necessário.</w:t>
      </w:r>
    </w:p>
    <w:p w14:paraId="016776D6" w14:textId="77777777" w:rsidR="00083E2E" w:rsidRPr="007F0CEA" w:rsidRDefault="00083E2E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b/>
          <w:bCs/>
          <w:vanish/>
          <w:color w:val="000000"/>
          <w:sz w:val="24"/>
          <w:szCs w:val="24"/>
        </w:rPr>
      </w:pPr>
    </w:p>
    <w:p w14:paraId="27F2F5DF" w14:textId="3176C3A7" w:rsidR="00083E2E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="007F0CEA" w:rsidRPr="007F0CEA">
        <w:rPr>
          <w:rFonts w:ascii="Arial" w:hAnsi="Arial" w:cs="Arial"/>
          <w:b/>
          <w:color w:val="000000"/>
          <w:sz w:val="24"/>
          <w:szCs w:val="24"/>
        </w:rPr>
        <w:t>9º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 xml:space="preserve">O Poder Executivo regulamentará esta Lei no prazo de </w:t>
      </w:r>
      <w:r w:rsidR="00623A22">
        <w:rPr>
          <w:rFonts w:ascii="Arial" w:hAnsi="Arial" w:cs="Arial"/>
          <w:color w:val="000000"/>
          <w:sz w:val="24"/>
          <w:szCs w:val="24"/>
        </w:rPr>
        <w:t>30</w:t>
      </w:r>
      <w:r w:rsidR="00CF314A"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>(trinta) dias da publicaç</w:t>
      </w:r>
      <w:r w:rsidR="00922D87" w:rsidRPr="007F0CEA">
        <w:rPr>
          <w:rFonts w:ascii="Arial" w:hAnsi="Arial" w:cs="Arial"/>
          <w:color w:val="000000"/>
          <w:sz w:val="24"/>
          <w:szCs w:val="24"/>
        </w:rPr>
        <w:t>ã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>o.</w:t>
      </w:r>
    </w:p>
    <w:p w14:paraId="0B5AF892" w14:textId="34D4A25C" w:rsidR="004620A2" w:rsidRPr="007F0CEA" w:rsidRDefault="00083E2E" w:rsidP="004620A2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="007F0CEA" w:rsidRPr="007F0CEA">
        <w:rPr>
          <w:rFonts w:ascii="Arial" w:hAnsi="Arial" w:cs="Arial"/>
          <w:b/>
          <w:color w:val="000000"/>
          <w:sz w:val="24"/>
          <w:szCs w:val="24"/>
        </w:rPr>
        <w:t>10º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  <w:lang w:val="x-none"/>
        </w:rPr>
        <w:t xml:space="preserve">Esta </w:t>
      </w:r>
      <w:r w:rsidRPr="007F0CEA">
        <w:rPr>
          <w:rFonts w:ascii="Arial" w:hAnsi="Arial" w:cs="Arial"/>
          <w:color w:val="000000"/>
          <w:sz w:val="24"/>
          <w:szCs w:val="24"/>
        </w:rPr>
        <w:t>Lei entra</w:t>
      </w:r>
      <w:r w:rsidRPr="007F0CEA">
        <w:rPr>
          <w:rFonts w:ascii="Arial" w:hAnsi="Arial" w:cs="Arial"/>
          <w:color w:val="000000"/>
          <w:sz w:val="24"/>
          <w:szCs w:val="24"/>
          <w:lang w:val="x-none"/>
        </w:rPr>
        <w:t xml:space="preserve"> em vigor na data de sua publicação.</w:t>
      </w:r>
    </w:p>
    <w:p w14:paraId="5C657159" w14:textId="0C27C1B7" w:rsidR="007F0CEA" w:rsidRDefault="007F0CEA" w:rsidP="004620A2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</w:p>
    <w:p w14:paraId="6C3F3250" w14:textId="77777777" w:rsidR="007F0CEA" w:rsidRPr="007F0CEA" w:rsidRDefault="007F0CEA" w:rsidP="004620A2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</w:p>
    <w:p w14:paraId="4A638788" w14:textId="4630BD1A" w:rsidR="00083E2E" w:rsidRPr="007F0CEA" w:rsidRDefault="00083E2E" w:rsidP="004620A2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color w:val="000000"/>
          <w:sz w:val="24"/>
          <w:szCs w:val="24"/>
        </w:rPr>
        <w:t>Quatro Barras</w:t>
      </w:r>
      <w:r w:rsidRPr="007F0CEA">
        <w:rPr>
          <w:rFonts w:ascii="Arial" w:hAnsi="Arial" w:cs="Arial"/>
          <w:sz w:val="24"/>
          <w:szCs w:val="24"/>
        </w:rPr>
        <w:t xml:space="preserve">, </w:t>
      </w:r>
      <w:r w:rsidR="007F0CEA">
        <w:rPr>
          <w:rFonts w:ascii="Arial" w:hAnsi="Arial" w:cs="Arial"/>
          <w:sz w:val="24"/>
          <w:szCs w:val="24"/>
        </w:rPr>
        <w:t>06</w:t>
      </w:r>
      <w:r w:rsidRPr="007F0CEA">
        <w:rPr>
          <w:rFonts w:ascii="Arial" w:hAnsi="Arial" w:cs="Arial"/>
          <w:sz w:val="24"/>
          <w:szCs w:val="24"/>
          <w:lang w:val="x-none"/>
        </w:rPr>
        <w:t xml:space="preserve"> de </w:t>
      </w:r>
      <w:r w:rsidR="003B5BE9" w:rsidRPr="007F0CEA">
        <w:rPr>
          <w:rFonts w:ascii="Arial" w:hAnsi="Arial" w:cs="Arial"/>
          <w:color w:val="000000"/>
          <w:sz w:val="24"/>
          <w:szCs w:val="24"/>
        </w:rPr>
        <w:t>j</w:t>
      </w:r>
      <w:r w:rsidR="007F0CEA">
        <w:rPr>
          <w:rFonts w:ascii="Arial" w:hAnsi="Arial" w:cs="Arial"/>
          <w:color w:val="000000"/>
          <w:sz w:val="24"/>
          <w:szCs w:val="24"/>
        </w:rPr>
        <w:t>unho</w:t>
      </w:r>
      <w:r w:rsidR="003B5BE9"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</w:rPr>
        <w:t>de 202</w:t>
      </w:r>
      <w:r w:rsidR="007F0CEA">
        <w:rPr>
          <w:rFonts w:ascii="Arial" w:hAnsi="Arial" w:cs="Arial"/>
          <w:color w:val="000000"/>
          <w:sz w:val="24"/>
          <w:szCs w:val="24"/>
        </w:rPr>
        <w:t>2</w:t>
      </w:r>
      <w:r w:rsidRPr="007F0CEA">
        <w:rPr>
          <w:rFonts w:ascii="Arial" w:hAnsi="Arial" w:cs="Arial"/>
          <w:color w:val="000000"/>
          <w:sz w:val="24"/>
          <w:szCs w:val="24"/>
        </w:rPr>
        <w:t>.</w:t>
      </w:r>
    </w:p>
    <w:p w14:paraId="153F98DE" w14:textId="56D37027" w:rsidR="007F0CEA" w:rsidRDefault="007F0CEA" w:rsidP="004620A2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8825C9E" w14:textId="77777777" w:rsidR="007F0CEA" w:rsidRPr="004620A2" w:rsidRDefault="007F0CEA" w:rsidP="004620A2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7533A8E" w14:textId="77777777" w:rsidR="00083E2E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  <w:lang w:val="x-none"/>
        </w:rPr>
      </w:pPr>
    </w:p>
    <w:p w14:paraId="7EFA44BB" w14:textId="7338B661" w:rsidR="00083E2E" w:rsidRPr="00922D87" w:rsidRDefault="004620A2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ANDERSON MENDONÇA (RATO)</w:t>
      </w:r>
    </w:p>
    <w:p w14:paraId="622BB065" w14:textId="772AEDA5" w:rsidR="00083E2E" w:rsidRPr="00922D87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922D87">
        <w:rPr>
          <w:rFonts w:ascii="Arial" w:hAnsi="Arial" w:cs="Arial"/>
          <w:color w:val="000000"/>
          <w:sz w:val="24"/>
          <w:szCs w:val="24"/>
        </w:rPr>
        <w:t>Vereador</w:t>
      </w:r>
    </w:p>
    <w:p w14:paraId="5EDFAE8B" w14:textId="6962DE0D" w:rsidR="00083E2E" w:rsidRDefault="00083E2E" w:rsidP="006F6009">
      <w:pPr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0ED86DF" w14:textId="77777777" w:rsidR="006F6009" w:rsidRDefault="006F6009" w:rsidP="006F6009">
      <w:pPr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C7B63AA" w14:textId="71F08468" w:rsidR="00083E2E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314759B" w14:textId="77777777" w:rsidR="00CF314A" w:rsidRDefault="00CF314A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11AF346" w14:textId="77777777" w:rsidR="00083E2E" w:rsidRPr="00083E2E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x-none"/>
        </w:rPr>
      </w:pPr>
      <w:r w:rsidRPr="00083E2E">
        <w:rPr>
          <w:rFonts w:ascii="Arial" w:hAnsi="Arial" w:cs="Arial"/>
          <w:b/>
          <w:color w:val="000000"/>
          <w:sz w:val="24"/>
          <w:szCs w:val="24"/>
          <w:lang w:val="x-none"/>
        </w:rPr>
        <w:t>JUSTIFICATIVA</w:t>
      </w:r>
    </w:p>
    <w:p w14:paraId="25C0468C" w14:textId="77777777" w:rsidR="001B23AB" w:rsidRDefault="001B23AB" w:rsidP="00116166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7EC757C" w14:textId="5B9A61E7" w:rsidR="00B75414" w:rsidRDefault="004620A2" w:rsidP="004620A2">
      <w:pPr>
        <w:spacing w:after="0" w:line="240" w:lineRule="auto"/>
        <w:jc w:val="both"/>
        <w:rPr>
          <w:rFonts w:ascii="Arial" w:hAnsi="Arial" w:cs="Arial"/>
          <w:sz w:val="24"/>
        </w:rPr>
      </w:pPr>
      <w:r w:rsidRPr="004620A2">
        <w:rPr>
          <w:rFonts w:ascii="Arial" w:hAnsi="Arial" w:cs="Arial"/>
          <w:sz w:val="24"/>
        </w:rPr>
        <w:t>Fica instituída a Semana Nacional de Prevenção da Gravidez na Adolescência, a ser realizada anualmente na semana que incluir o dia 1º de fevereiro, com o objetivo de disseminar informações sobre medidas preventivas e educativas que contribuam para a redução da incidência da gravidez na adolescência. (Incluído pela Lei nº 13.798, de 2019)</w:t>
      </w:r>
    </w:p>
    <w:p w14:paraId="75640191" w14:textId="4CAAB0A3" w:rsidR="00B75414" w:rsidRDefault="00B75414" w:rsidP="004620A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4B472F43" w14:textId="77777777" w:rsidR="004620A2" w:rsidRDefault="004620A2" w:rsidP="004620A2">
      <w:pPr>
        <w:spacing w:after="0" w:line="240" w:lineRule="auto"/>
        <w:jc w:val="both"/>
        <w:rPr>
          <w:rFonts w:ascii="Arial" w:hAnsi="Arial" w:cs="Arial"/>
          <w:sz w:val="24"/>
        </w:rPr>
      </w:pPr>
    </w:p>
    <w:sectPr w:rsidR="004620A2" w:rsidSect="00922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201E5" w14:textId="77777777" w:rsidR="00477645" w:rsidRDefault="00477645" w:rsidP="00190D4D">
      <w:pPr>
        <w:spacing w:after="0" w:line="240" w:lineRule="auto"/>
      </w:pPr>
      <w:r>
        <w:separator/>
      </w:r>
    </w:p>
  </w:endnote>
  <w:endnote w:type="continuationSeparator" w:id="0">
    <w:p w14:paraId="49FB9F46" w14:textId="77777777" w:rsidR="00477645" w:rsidRDefault="00477645" w:rsidP="0019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D7E34" w14:textId="77777777" w:rsidR="00190D4D" w:rsidRDefault="00190D4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D99" w14:textId="77777777" w:rsidR="00190D4D" w:rsidRDefault="00190D4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07BC" w14:textId="77777777" w:rsidR="00190D4D" w:rsidRDefault="00190D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F473F" w14:textId="77777777" w:rsidR="00477645" w:rsidRDefault="00477645" w:rsidP="00190D4D">
      <w:pPr>
        <w:spacing w:after="0" w:line="240" w:lineRule="auto"/>
      </w:pPr>
      <w:r>
        <w:separator/>
      </w:r>
    </w:p>
  </w:footnote>
  <w:footnote w:type="continuationSeparator" w:id="0">
    <w:p w14:paraId="0834F4E8" w14:textId="77777777" w:rsidR="00477645" w:rsidRDefault="00477645" w:rsidP="00190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00C8" w14:textId="77777777" w:rsidR="00190D4D" w:rsidRDefault="00190D4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E03A0" w14:textId="77777777" w:rsidR="00190D4D" w:rsidRDefault="00190D4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777BD" w14:textId="77777777" w:rsidR="00190D4D" w:rsidRDefault="00190D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1C22"/>
    <w:multiLevelType w:val="hybridMultilevel"/>
    <w:tmpl w:val="972E590E"/>
    <w:lvl w:ilvl="0" w:tplc="C6C61DF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D7D"/>
    <w:multiLevelType w:val="hybridMultilevel"/>
    <w:tmpl w:val="21AC0CF2"/>
    <w:lvl w:ilvl="0" w:tplc="E7A2D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751D7"/>
    <w:multiLevelType w:val="hybridMultilevel"/>
    <w:tmpl w:val="5358C3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7825"/>
    <w:multiLevelType w:val="hybridMultilevel"/>
    <w:tmpl w:val="77F6BEB8"/>
    <w:lvl w:ilvl="0" w:tplc="2F869E2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A1D03"/>
    <w:multiLevelType w:val="hybridMultilevel"/>
    <w:tmpl w:val="5F0E2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812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8230377">
    <w:abstractNumId w:val="4"/>
  </w:num>
  <w:num w:numId="3" w16cid:durableId="90316150">
    <w:abstractNumId w:val="3"/>
  </w:num>
  <w:num w:numId="4" w16cid:durableId="1680691022">
    <w:abstractNumId w:val="0"/>
  </w:num>
  <w:num w:numId="5" w16cid:durableId="1180893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166"/>
    <w:rsid w:val="0006052B"/>
    <w:rsid w:val="00083E2E"/>
    <w:rsid w:val="000E01D8"/>
    <w:rsid w:val="000E57F1"/>
    <w:rsid w:val="000E71C2"/>
    <w:rsid w:val="00116166"/>
    <w:rsid w:val="00144C79"/>
    <w:rsid w:val="001615AB"/>
    <w:rsid w:val="00190D4D"/>
    <w:rsid w:val="001B23AB"/>
    <w:rsid w:val="001B5579"/>
    <w:rsid w:val="001D6195"/>
    <w:rsid w:val="00240C84"/>
    <w:rsid w:val="002739DE"/>
    <w:rsid w:val="003B5BE9"/>
    <w:rsid w:val="003E662F"/>
    <w:rsid w:val="00461B20"/>
    <w:rsid w:val="004620A2"/>
    <w:rsid w:val="00477645"/>
    <w:rsid w:val="004A0FDC"/>
    <w:rsid w:val="004E68FF"/>
    <w:rsid w:val="004F5EA5"/>
    <w:rsid w:val="00524619"/>
    <w:rsid w:val="00563A3E"/>
    <w:rsid w:val="0057542F"/>
    <w:rsid w:val="005B78C3"/>
    <w:rsid w:val="005F6B44"/>
    <w:rsid w:val="00623A22"/>
    <w:rsid w:val="006A0CA2"/>
    <w:rsid w:val="006F6009"/>
    <w:rsid w:val="007B16DC"/>
    <w:rsid w:val="007D6730"/>
    <w:rsid w:val="007F0CEA"/>
    <w:rsid w:val="00846603"/>
    <w:rsid w:val="008C1DAE"/>
    <w:rsid w:val="009152CA"/>
    <w:rsid w:val="00922D87"/>
    <w:rsid w:val="009318DA"/>
    <w:rsid w:val="00960F8F"/>
    <w:rsid w:val="00A25014"/>
    <w:rsid w:val="00A7778F"/>
    <w:rsid w:val="00B33E1F"/>
    <w:rsid w:val="00B75414"/>
    <w:rsid w:val="00BA1F9A"/>
    <w:rsid w:val="00C25E9D"/>
    <w:rsid w:val="00C702C8"/>
    <w:rsid w:val="00CB3456"/>
    <w:rsid w:val="00CF314A"/>
    <w:rsid w:val="00D166B6"/>
    <w:rsid w:val="00DC4955"/>
    <w:rsid w:val="00E26854"/>
    <w:rsid w:val="00E427CB"/>
    <w:rsid w:val="00E560D6"/>
    <w:rsid w:val="00E860D8"/>
    <w:rsid w:val="00FB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82C8"/>
  <w15:chartTrackingRefBased/>
  <w15:docId w15:val="{4B1F307D-6B93-4F16-B958-B4797E99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116166"/>
    <w:pPr>
      <w:spacing w:before="120" w:after="120" w:line="360" w:lineRule="exact"/>
      <w:ind w:firstLine="851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116166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190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0D4D"/>
  </w:style>
  <w:style w:type="paragraph" w:styleId="Rodap">
    <w:name w:val="footer"/>
    <w:basedOn w:val="Normal"/>
    <w:link w:val="RodapChar"/>
    <w:uiPriority w:val="99"/>
    <w:unhideWhenUsed/>
    <w:rsid w:val="00190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0D4D"/>
  </w:style>
  <w:style w:type="paragraph" w:styleId="PargrafodaLista">
    <w:name w:val="List Paragraph"/>
    <w:basedOn w:val="Normal"/>
    <w:uiPriority w:val="34"/>
    <w:qFormat/>
    <w:rsid w:val="00083E2E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1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Mateus Francisco</cp:lastModifiedBy>
  <cp:revision>4</cp:revision>
  <cp:lastPrinted>2020-12-14T13:29:00Z</cp:lastPrinted>
  <dcterms:created xsi:type="dcterms:W3CDTF">2022-06-06T18:04:00Z</dcterms:created>
  <dcterms:modified xsi:type="dcterms:W3CDTF">2022-06-06T20:00:00Z</dcterms:modified>
</cp:coreProperties>
</file>