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28AF3171" w:rsidR="009B3DFB" w:rsidRDefault="00C801BE" w:rsidP="009B3DFB">
      <w:pPr>
        <w:pStyle w:val="Cabealho"/>
        <w:rPr>
          <w:rFonts w:ascii="Arial" w:hAnsi="Arial" w:cs="Arial"/>
          <w:b/>
          <w:sz w:val="24"/>
          <w:szCs w:val="24"/>
        </w:rPr>
      </w:pPr>
      <w:r w:rsidRPr="00C801BE">
        <w:rPr>
          <w:rFonts w:ascii="Arial" w:hAnsi="Arial" w:cs="Arial"/>
          <w:b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AB93038" wp14:editId="31ACBDE6">
            <wp:simplePos x="0" y="0"/>
            <wp:positionH relativeFrom="column">
              <wp:posOffset>3729990</wp:posOffset>
            </wp:positionH>
            <wp:positionV relativeFrom="paragraph">
              <wp:posOffset>365125</wp:posOffset>
            </wp:positionV>
            <wp:extent cx="3503353" cy="847725"/>
            <wp:effectExtent l="0" t="0" r="1905" b="0"/>
            <wp:wrapNone/>
            <wp:docPr id="18787511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7511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3353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>
        <w:br/>
      </w:r>
      <w:r w:rsidR="009B3DFB">
        <w:br/>
      </w:r>
      <w:r w:rsidR="009B3DFB">
        <w:br/>
      </w:r>
      <w:r w:rsidR="009B3DFB">
        <w:rPr>
          <w:rFonts w:ascii="Arial" w:hAnsi="Arial" w:cs="Arial"/>
          <w:b/>
          <w:bCs/>
          <w:sz w:val="24"/>
          <w:szCs w:val="24"/>
        </w:rPr>
        <w:t>INDICAÇÃO Nº</w:t>
      </w:r>
      <w:r w:rsidR="00FE4CA2">
        <w:rPr>
          <w:rFonts w:ascii="Arial" w:hAnsi="Arial" w:cs="Arial"/>
          <w:b/>
          <w:bCs/>
          <w:sz w:val="24"/>
          <w:szCs w:val="24"/>
        </w:rPr>
        <w:t>240</w:t>
      </w:r>
      <w:r w:rsidR="009B3DFB">
        <w:rPr>
          <w:rFonts w:ascii="Arial" w:hAnsi="Arial" w:cs="Arial"/>
          <w:b/>
          <w:bCs/>
          <w:sz w:val="24"/>
          <w:szCs w:val="24"/>
        </w:rPr>
        <w:t>/202</w:t>
      </w:r>
      <w:r w:rsidR="000D134C">
        <w:rPr>
          <w:rFonts w:ascii="Arial" w:hAnsi="Arial" w:cs="Arial"/>
          <w:b/>
          <w:bCs/>
          <w:sz w:val="24"/>
          <w:szCs w:val="24"/>
        </w:rPr>
        <w:t>5</w:t>
      </w:r>
    </w:p>
    <w:p w14:paraId="2728EDAE" w14:textId="6E6BD200" w:rsidR="009B3DFB" w:rsidRDefault="009B3DFB" w:rsidP="009B3DFB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 EMANUEL VENZO - PL</w:t>
      </w:r>
    </w:p>
    <w:p w14:paraId="6832ED2C" w14:textId="3C756D29" w:rsidR="009B3DFB" w:rsidRDefault="009B3DFB" w:rsidP="009B3DFB">
      <w:pPr>
        <w:pStyle w:val="Corpodetexto"/>
        <w:rPr>
          <w:rFonts w:ascii="Arial" w:hAnsi="Arial" w:cs="Arial"/>
          <w:color w:val="000000"/>
          <w:sz w:val="23"/>
          <w:szCs w:val="23"/>
          <w:lang w:val="pt-BR"/>
        </w:rPr>
      </w:pPr>
    </w:p>
    <w:p w14:paraId="04C19D56" w14:textId="188C1716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>
        <w:rPr>
          <w:noProof/>
        </w:rPr>
        <w:t xml:space="preserve"> </w:t>
      </w:r>
    </w:p>
    <w:p w14:paraId="12BD9262" w14:textId="658ED57F" w:rsidR="009B3DFB" w:rsidRDefault="009B3DFB" w:rsidP="009B3DF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C801BE">
        <w:rPr>
          <w:noProof/>
        </w:rPr>
        <w:t xml:space="preserve"> </w:t>
      </w:r>
    </w:p>
    <w:p w14:paraId="0DA57E8A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>
        <w:rPr>
          <w:noProof/>
          <w:color w:val="000000"/>
          <w:lang w:val="pt-BR"/>
        </w:rPr>
        <w:t xml:space="preserve">  </w:t>
      </w:r>
    </w:p>
    <w:p w14:paraId="20F42BCF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5241561A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F90FC3D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84785B9" w14:textId="5CBD9227" w:rsidR="009B3DFB" w:rsidRDefault="009B3DFB" w:rsidP="009B3DF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>
        <w:rPr>
          <w:rFonts w:ascii="Arial" w:hAnsi="Arial" w:cs="Arial"/>
          <w:color w:val="000000"/>
          <w:sz w:val="24"/>
          <w:szCs w:val="24"/>
          <w:lang w:val="pt-BR"/>
        </w:rPr>
        <w:t>, ao Executivo Municipal, através de estudos do setor competente, proceda pavimentação</w:t>
      </w:r>
      <w:r w:rsidR="00C801BE">
        <w:rPr>
          <w:rFonts w:ascii="Arial" w:hAnsi="Arial" w:cs="Arial"/>
          <w:color w:val="000000"/>
          <w:sz w:val="24"/>
          <w:szCs w:val="24"/>
          <w:lang w:val="pt-BR"/>
        </w:rPr>
        <w:t xml:space="preserve"> e melhorias na extensão de 1800 metros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 da Estrada Vicinal, no Bairro Novo Mundo, estrada essa que liga o bairro Novo Mundo a comunidade KM 8 – Santa Rosa. </w:t>
      </w:r>
    </w:p>
    <w:p w14:paraId="0AE1D331" w14:textId="77777777" w:rsidR="009B3DFB" w:rsidRDefault="009B3DFB" w:rsidP="009B3DF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146FAF22" w14:textId="77777777" w:rsidR="009B3DFB" w:rsidRDefault="009B3DFB" w:rsidP="009B3DF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</w:p>
    <w:p w14:paraId="1B9E64E6" w14:textId="20C4B5F2" w:rsidR="009B3DFB" w:rsidRDefault="009B3DFB" w:rsidP="009B3DFB">
      <w:pPr>
        <w:spacing w:line="276" w:lineRule="auto"/>
        <w:ind w:left="142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Tomamos a iniciativa de propor a presente indicação, tendo em vista que fomos procurados pelos moradores da referida via, reivindicando a pavimentação tendo em vista as condições precárias, com vários buracos, desníveis e grande parte ainda sem pavimentação.  </w:t>
      </w:r>
    </w:p>
    <w:p w14:paraId="26919237" w14:textId="77777777" w:rsidR="009B3DFB" w:rsidRDefault="009B3DFB" w:rsidP="009B3DFB">
      <w:pPr>
        <w:spacing w:line="276" w:lineRule="auto"/>
        <w:ind w:left="142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Assim, para melhor fluidez e segurança no trânsito, acreditamos que a demanda é justa e necessária.  </w:t>
      </w:r>
    </w:p>
    <w:p w14:paraId="39A30679" w14:textId="77777777" w:rsidR="009B3DFB" w:rsidRDefault="009B3DFB" w:rsidP="009B3DFB">
      <w:pPr>
        <w:pStyle w:val="Corpodetexto"/>
        <w:spacing w:line="276" w:lineRule="auto"/>
        <w:ind w:firstLine="851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rFonts w:ascii="Arial" w:hAnsi="Arial" w:cs="Arial"/>
          <w:color w:val="000000"/>
          <w:sz w:val="24"/>
          <w:szCs w:val="24"/>
          <w:lang w:val="pt-BR"/>
        </w:rPr>
        <w:t>Diante do exposto, solicitamos que o Executivo Municipal atenda a presente Indicação, pois é um anseio dos moradores da comunidade.</w:t>
      </w:r>
    </w:p>
    <w:p w14:paraId="3E3C162A" w14:textId="0CBCA208" w:rsidR="009B3DFB" w:rsidRDefault="009B3DFB" w:rsidP="009B3DFB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Sala das Sessões da Câmara Municipal de Vereadores de Francisco Beltrão, 28 de fevereiro de 2025.</w:t>
      </w:r>
    </w:p>
    <w:p w14:paraId="222B2AAB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D109AB1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10B5776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B2717B8" w14:textId="77777777" w:rsidR="009B3DFB" w:rsidRDefault="009B3DFB" w:rsidP="009B3DF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5C5BD1E" w14:textId="0A16C17F" w:rsidR="009B3DFB" w:rsidRDefault="00C801BE" w:rsidP="009B3DF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3"/>
          <w:szCs w:val="23"/>
          <w:lang w:val="pt-BR"/>
        </w:rPr>
        <w:t>EMANUEL VENZO</w:t>
      </w:r>
    </w:p>
    <w:p w14:paraId="4DF5087B" w14:textId="77777777" w:rsidR="009B3DFB" w:rsidRDefault="009B3DFB" w:rsidP="009B3DFB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VERADOR PROPONENTE</w:t>
      </w:r>
    </w:p>
    <w:p w14:paraId="43D6F352" w14:textId="4C5335B1" w:rsidR="00D22642" w:rsidRDefault="00D22642"/>
    <w:sectPr w:rsidR="00D22642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E4CA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E4CA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FE4CA2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E4CA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D134C"/>
    <w:rsid w:val="004364FB"/>
    <w:rsid w:val="009326C8"/>
    <w:rsid w:val="009B3DFB"/>
    <w:rsid w:val="00C801BE"/>
    <w:rsid w:val="00D22642"/>
    <w:rsid w:val="00E373E8"/>
    <w:rsid w:val="00FE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semiHidden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semiHidden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dcterms:created xsi:type="dcterms:W3CDTF">2025-02-28T19:35:00Z</dcterms:created>
  <dcterms:modified xsi:type="dcterms:W3CDTF">2025-04-04T19:20:00Z</dcterms:modified>
</cp:coreProperties>
</file>