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132503AA" w:rsidR="006A22BB" w:rsidRPr="00243115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243115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1613AD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243115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>8</w:t>
      </w:r>
      <w:r w:rsidR="006A22BB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243115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24311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243115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582B71CA" w:rsidR="006A22BB" w:rsidRPr="001C1A91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243115">
        <w:rPr>
          <w:rFonts w:ascii="Arial" w:hAnsi="Arial" w:cs="Arial"/>
          <w:iCs/>
          <w:sz w:val="25"/>
          <w:szCs w:val="25"/>
        </w:rPr>
        <w:t>Aos (</w:t>
      </w:r>
      <w:r w:rsidR="00DA7E77" w:rsidRPr="00243115">
        <w:rPr>
          <w:rFonts w:ascii="Arial" w:hAnsi="Arial" w:cs="Arial"/>
          <w:iCs/>
          <w:sz w:val="25"/>
          <w:szCs w:val="25"/>
        </w:rPr>
        <w:t>dez</w:t>
      </w:r>
      <w:r w:rsidR="001613AD" w:rsidRPr="00243115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243115">
        <w:rPr>
          <w:rFonts w:ascii="Arial" w:hAnsi="Arial" w:cs="Arial"/>
          <w:iCs/>
          <w:sz w:val="25"/>
          <w:szCs w:val="25"/>
        </w:rPr>
        <w:t>dias</w:t>
      </w:r>
      <w:r w:rsidR="00C808E4" w:rsidRPr="00243115">
        <w:rPr>
          <w:rFonts w:ascii="Arial" w:hAnsi="Arial" w:cs="Arial"/>
          <w:iCs/>
          <w:sz w:val="25"/>
          <w:szCs w:val="25"/>
        </w:rPr>
        <w:t xml:space="preserve">) do mês de </w:t>
      </w:r>
      <w:r w:rsidR="00243115" w:rsidRPr="00243115">
        <w:rPr>
          <w:rFonts w:ascii="Arial" w:hAnsi="Arial" w:cs="Arial"/>
          <w:iCs/>
          <w:sz w:val="25"/>
          <w:szCs w:val="25"/>
        </w:rPr>
        <w:t>dez</w:t>
      </w:r>
      <w:r w:rsidR="001613AD" w:rsidRPr="00243115">
        <w:rPr>
          <w:rFonts w:ascii="Arial" w:hAnsi="Arial" w:cs="Arial"/>
          <w:iCs/>
          <w:sz w:val="25"/>
          <w:szCs w:val="25"/>
        </w:rPr>
        <w:t>embro</w:t>
      </w:r>
      <w:r w:rsidRPr="00243115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243115">
        <w:rPr>
          <w:rFonts w:ascii="Arial" w:hAnsi="Arial" w:cs="Arial"/>
          <w:iCs/>
          <w:sz w:val="25"/>
          <w:szCs w:val="25"/>
        </w:rPr>
        <w:t>quatro</w:t>
      </w:r>
      <w:r w:rsidRPr="00243115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243115">
        <w:rPr>
          <w:rFonts w:ascii="Arial" w:hAnsi="Arial" w:cs="Arial"/>
          <w:iCs/>
          <w:sz w:val="25"/>
          <w:szCs w:val="25"/>
        </w:rPr>
        <w:t>1</w:t>
      </w:r>
      <w:r w:rsidR="00B042E3" w:rsidRPr="00243115">
        <w:rPr>
          <w:rFonts w:ascii="Arial" w:hAnsi="Arial" w:cs="Arial"/>
          <w:iCs/>
          <w:sz w:val="25"/>
          <w:szCs w:val="25"/>
        </w:rPr>
        <w:t>9</w:t>
      </w:r>
      <w:r w:rsidRPr="00243115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1613AD" w:rsidRPr="00243115">
        <w:rPr>
          <w:rFonts w:ascii="Arial" w:hAnsi="Arial" w:cs="Arial"/>
          <w:b/>
          <w:bCs/>
          <w:iCs/>
          <w:sz w:val="25"/>
          <w:szCs w:val="25"/>
        </w:rPr>
        <w:t xml:space="preserve">Gilberto Fransa da Silva/UB, </w:t>
      </w:r>
      <w:r w:rsidR="00243115" w:rsidRPr="00243115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Galvão/PR, Rozeno da Silva Melo/PR, </w:t>
      </w:r>
      <w:r w:rsidR="00DA7E77" w:rsidRPr="00243115">
        <w:rPr>
          <w:rFonts w:ascii="Arial" w:hAnsi="Arial" w:cs="Arial"/>
          <w:b/>
          <w:bCs/>
          <w:iCs/>
          <w:sz w:val="25"/>
          <w:szCs w:val="25"/>
        </w:rPr>
        <w:t xml:space="preserve">Odilon dos Santos/PP, </w:t>
      </w:r>
      <w:r w:rsidR="00243115" w:rsidRPr="00243115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Staut/PP, Uagla Belmont Alves/UB, Cleuson de Oliveira/PP e Ivanir Vasconcelos de Souza/PR. </w:t>
      </w:r>
      <w:r w:rsidR="00243115" w:rsidRPr="00243115">
        <w:rPr>
          <w:rFonts w:ascii="Arial" w:hAnsi="Arial" w:cs="Arial"/>
          <w:iCs/>
          <w:sz w:val="25"/>
          <w:szCs w:val="25"/>
        </w:rPr>
        <w:t>Esteve ausente o vereador</w:t>
      </w:r>
      <w:r w:rsidR="00243115" w:rsidRPr="00243115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DA7E77" w:rsidRPr="00243115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AA4BC3" w:rsidRPr="00243115">
        <w:rPr>
          <w:rFonts w:ascii="Arial" w:hAnsi="Arial" w:cs="Arial"/>
          <w:iCs/>
          <w:sz w:val="25"/>
          <w:szCs w:val="25"/>
        </w:rPr>
        <w:t>.</w:t>
      </w:r>
      <w:r w:rsidR="00AA4BC3" w:rsidRPr="00243115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243115">
        <w:rPr>
          <w:rFonts w:ascii="Arial" w:hAnsi="Arial" w:cs="Arial"/>
          <w:iCs/>
          <w:sz w:val="25"/>
          <w:szCs w:val="25"/>
        </w:rPr>
        <w:t>Ato contínuo, o</w:t>
      </w:r>
      <w:r w:rsidR="007D6A74" w:rsidRPr="00243115">
        <w:rPr>
          <w:rFonts w:ascii="Arial" w:hAnsi="Arial" w:cs="Arial"/>
          <w:iCs/>
          <w:sz w:val="25"/>
          <w:szCs w:val="25"/>
        </w:rPr>
        <w:t xml:space="preserve"> </w:t>
      </w:r>
      <w:r w:rsidRPr="00243115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243115">
        <w:rPr>
          <w:rFonts w:ascii="Arial" w:hAnsi="Arial" w:cs="Arial"/>
          <w:iCs/>
          <w:sz w:val="25"/>
          <w:szCs w:val="25"/>
        </w:rPr>
        <w:t>Rozeno da Silva Melo</w:t>
      </w:r>
      <w:r w:rsidRPr="00243115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</w:t>
      </w:r>
      <w:r w:rsidR="00243115" w:rsidRPr="00243115">
        <w:rPr>
          <w:rFonts w:ascii="Arial" w:hAnsi="Arial" w:cs="Arial"/>
          <w:iCs/>
          <w:sz w:val="25"/>
          <w:szCs w:val="25"/>
        </w:rPr>
        <w:t>Primeiro</w:t>
      </w:r>
      <w:r w:rsidRPr="00243115">
        <w:rPr>
          <w:rFonts w:ascii="Arial" w:hAnsi="Arial" w:cs="Arial"/>
          <w:iCs/>
          <w:sz w:val="25"/>
          <w:szCs w:val="25"/>
        </w:rPr>
        <w:t xml:space="preserve">-Secretário na pessoa do </w:t>
      </w:r>
      <w:r w:rsidR="00243115" w:rsidRPr="00243115">
        <w:rPr>
          <w:rFonts w:ascii="Arial" w:hAnsi="Arial" w:cs="Arial"/>
          <w:iCs/>
          <w:sz w:val="25"/>
          <w:szCs w:val="25"/>
        </w:rPr>
        <w:t>vereador Gilberto Fransa da Silva</w:t>
      </w:r>
      <w:r w:rsidRPr="00243115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243115">
        <w:rPr>
          <w:rFonts w:ascii="Arial" w:hAnsi="Arial" w:cs="Arial"/>
          <w:iCs/>
          <w:sz w:val="25"/>
          <w:szCs w:val="25"/>
        </w:rPr>
        <w:t>sim</w:t>
      </w:r>
      <w:r w:rsidR="003F373E" w:rsidRPr="00243115">
        <w:rPr>
          <w:rFonts w:ascii="Arial" w:hAnsi="Arial" w:cs="Arial"/>
          <w:iCs/>
          <w:sz w:val="25"/>
          <w:szCs w:val="25"/>
        </w:rPr>
        <w:t>:</w:t>
      </w:r>
      <w:r w:rsidR="00E07592" w:rsidRPr="00243115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243115">
        <w:rPr>
          <w:rFonts w:ascii="Arial" w:hAnsi="Arial" w:cs="Arial"/>
          <w:iCs/>
          <w:sz w:val="25"/>
          <w:szCs w:val="25"/>
        </w:rPr>
        <w:t xml:space="preserve">Ofício n° </w:t>
      </w:r>
      <w:r w:rsidR="00DA7E77" w:rsidRPr="00243115">
        <w:rPr>
          <w:rFonts w:ascii="Arial" w:hAnsi="Arial" w:cs="Arial"/>
          <w:iCs/>
          <w:sz w:val="25"/>
          <w:szCs w:val="25"/>
        </w:rPr>
        <w:t>5</w:t>
      </w:r>
      <w:r w:rsidR="00243115" w:rsidRPr="00243115">
        <w:rPr>
          <w:rFonts w:ascii="Arial" w:hAnsi="Arial" w:cs="Arial"/>
          <w:iCs/>
          <w:sz w:val="25"/>
          <w:szCs w:val="25"/>
        </w:rPr>
        <w:t>82</w:t>
      </w:r>
      <w:r w:rsidR="000C079F" w:rsidRPr="00243115">
        <w:rPr>
          <w:rFonts w:ascii="Arial" w:hAnsi="Arial" w:cs="Arial"/>
          <w:iCs/>
          <w:sz w:val="25"/>
          <w:szCs w:val="25"/>
        </w:rPr>
        <w:t>/2024, oriundo d</w:t>
      </w:r>
      <w:r w:rsidR="00D01C58" w:rsidRPr="00243115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3E379B" w:rsidRPr="00243115">
        <w:rPr>
          <w:rFonts w:ascii="Arial" w:hAnsi="Arial" w:cs="Arial"/>
          <w:iCs/>
          <w:sz w:val="25"/>
          <w:szCs w:val="25"/>
        </w:rPr>
        <w:t>Gabinete</w:t>
      </w:r>
      <w:r w:rsidR="00D01C58" w:rsidRPr="00243115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243115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3754D4" w:rsidRPr="00243115">
        <w:rPr>
          <w:rFonts w:ascii="Arial" w:hAnsi="Arial" w:cs="Arial"/>
          <w:iCs/>
          <w:sz w:val="25"/>
          <w:szCs w:val="25"/>
        </w:rPr>
        <w:t>5</w:t>
      </w:r>
      <w:r w:rsidR="00243115" w:rsidRPr="00243115">
        <w:rPr>
          <w:rFonts w:ascii="Arial" w:hAnsi="Arial" w:cs="Arial"/>
          <w:iCs/>
          <w:sz w:val="25"/>
          <w:szCs w:val="25"/>
        </w:rPr>
        <w:t>8</w:t>
      </w:r>
      <w:r w:rsidR="00DA7E77" w:rsidRPr="00243115">
        <w:rPr>
          <w:rFonts w:ascii="Arial" w:hAnsi="Arial" w:cs="Arial"/>
          <w:iCs/>
          <w:sz w:val="25"/>
          <w:szCs w:val="25"/>
        </w:rPr>
        <w:t>3</w:t>
      </w:r>
      <w:r w:rsidR="003E379B" w:rsidRPr="00243115">
        <w:rPr>
          <w:rFonts w:ascii="Arial" w:hAnsi="Arial" w:cs="Arial"/>
          <w:iCs/>
          <w:sz w:val="25"/>
          <w:szCs w:val="25"/>
        </w:rPr>
        <w:t xml:space="preserve">/2024, oriundo da Secretaria Municipal de Gabinete, </w:t>
      </w:r>
      <w:r w:rsidR="00D142FF" w:rsidRPr="00243115">
        <w:rPr>
          <w:rFonts w:ascii="Arial" w:hAnsi="Arial" w:cs="Arial"/>
          <w:iCs/>
          <w:sz w:val="25"/>
          <w:szCs w:val="25"/>
        </w:rPr>
        <w:t>em seguida foi lido o Ofício n° 5</w:t>
      </w:r>
      <w:r w:rsidR="00D142FF">
        <w:rPr>
          <w:rFonts w:ascii="Arial" w:hAnsi="Arial" w:cs="Arial"/>
          <w:iCs/>
          <w:sz w:val="25"/>
          <w:szCs w:val="25"/>
        </w:rPr>
        <w:t>86</w:t>
      </w:r>
      <w:r w:rsidR="00D142FF" w:rsidRPr="00243115">
        <w:rPr>
          <w:rFonts w:ascii="Arial" w:hAnsi="Arial" w:cs="Arial"/>
          <w:iCs/>
          <w:sz w:val="25"/>
          <w:szCs w:val="25"/>
        </w:rPr>
        <w:t>/2024, oriundo da Secretaria Municipal de Gabinete, em seguida foi lido o Ofício n° 5</w:t>
      </w:r>
      <w:r w:rsidR="00D142FF">
        <w:rPr>
          <w:rFonts w:ascii="Arial" w:hAnsi="Arial" w:cs="Arial"/>
          <w:iCs/>
          <w:sz w:val="25"/>
          <w:szCs w:val="25"/>
        </w:rPr>
        <w:t>90</w:t>
      </w:r>
      <w:r w:rsidR="00D142FF" w:rsidRPr="00243115">
        <w:rPr>
          <w:rFonts w:ascii="Arial" w:hAnsi="Arial" w:cs="Arial"/>
          <w:iCs/>
          <w:sz w:val="25"/>
          <w:szCs w:val="25"/>
        </w:rPr>
        <w:t>/2024, oriundo da Secretaria Municipal de Gabinete, em seguida foi lido o Ofício n° 5</w:t>
      </w:r>
      <w:r w:rsidR="00D142FF">
        <w:rPr>
          <w:rFonts w:ascii="Arial" w:hAnsi="Arial" w:cs="Arial"/>
          <w:iCs/>
          <w:sz w:val="25"/>
          <w:szCs w:val="25"/>
        </w:rPr>
        <w:t>95</w:t>
      </w:r>
      <w:r w:rsidR="00D142FF" w:rsidRPr="00243115">
        <w:rPr>
          <w:rFonts w:ascii="Arial" w:hAnsi="Arial" w:cs="Arial"/>
          <w:iCs/>
          <w:sz w:val="25"/>
          <w:szCs w:val="25"/>
        </w:rPr>
        <w:t>/2024, oriundo da Secretaria Municipal de Gabinete, em seguida foi lido o Ofício n° 5</w:t>
      </w:r>
      <w:r w:rsidR="00D142FF">
        <w:rPr>
          <w:rFonts w:ascii="Arial" w:hAnsi="Arial" w:cs="Arial"/>
          <w:iCs/>
          <w:sz w:val="25"/>
          <w:szCs w:val="25"/>
        </w:rPr>
        <w:t>98</w:t>
      </w:r>
      <w:r w:rsidR="00D142FF" w:rsidRPr="00243115">
        <w:rPr>
          <w:rFonts w:ascii="Arial" w:hAnsi="Arial" w:cs="Arial"/>
          <w:iCs/>
          <w:sz w:val="25"/>
          <w:szCs w:val="25"/>
        </w:rPr>
        <w:t>/2024, oriundo da Secretaria Municipal de Gabinete, em seguida foi lido o Ofício n° 5</w:t>
      </w:r>
      <w:r w:rsidR="00D142FF">
        <w:rPr>
          <w:rFonts w:ascii="Arial" w:hAnsi="Arial" w:cs="Arial"/>
          <w:iCs/>
          <w:sz w:val="25"/>
          <w:szCs w:val="25"/>
        </w:rPr>
        <w:t>99</w:t>
      </w:r>
      <w:r w:rsidR="00D142FF" w:rsidRPr="00243115">
        <w:rPr>
          <w:rFonts w:ascii="Arial" w:hAnsi="Arial" w:cs="Arial"/>
          <w:iCs/>
          <w:sz w:val="25"/>
          <w:szCs w:val="25"/>
        </w:rPr>
        <w:t xml:space="preserve">/2024, oriundo da </w:t>
      </w:r>
      <w:r w:rsidR="00D142FF" w:rsidRPr="001C1A91">
        <w:rPr>
          <w:rFonts w:ascii="Arial" w:hAnsi="Arial" w:cs="Arial"/>
          <w:iCs/>
          <w:sz w:val="25"/>
          <w:szCs w:val="25"/>
        </w:rPr>
        <w:t>Secretaria Municipal de Gabinete, em seguida foi lido o Ofício n° 600/2024, oriundo da Secretaria Municipal de Gabinete</w:t>
      </w:r>
      <w:r w:rsidR="003E379B" w:rsidRPr="001C1A91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1C1A91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1C1A91">
        <w:rPr>
          <w:rFonts w:ascii="Arial" w:hAnsi="Arial" w:cs="Arial"/>
          <w:iCs/>
          <w:sz w:val="25"/>
          <w:szCs w:val="25"/>
        </w:rPr>
        <w:t>s</w:t>
      </w:r>
      <w:r w:rsidR="001604B5" w:rsidRPr="001C1A91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1C1A91">
        <w:rPr>
          <w:rFonts w:ascii="Arial" w:hAnsi="Arial" w:cs="Arial"/>
          <w:iCs/>
          <w:sz w:val="25"/>
          <w:szCs w:val="25"/>
        </w:rPr>
        <w:t xml:space="preserve">o </w:t>
      </w:r>
      <w:r w:rsidRPr="001C1A91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1C1A91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3E3FB2">
        <w:rPr>
          <w:rFonts w:ascii="Arial" w:hAnsi="Arial" w:cs="Arial"/>
          <w:iCs/>
          <w:sz w:val="25"/>
          <w:szCs w:val="25"/>
        </w:rPr>
        <w:t xml:space="preserve">declarou aberto o </w:t>
      </w:r>
      <w:r w:rsidRPr="003E3FB2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3E3FB2">
        <w:rPr>
          <w:rFonts w:ascii="Arial" w:hAnsi="Arial" w:cs="Arial"/>
          <w:iCs/>
          <w:sz w:val="25"/>
          <w:szCs w:val="25"/>
        </w:rPr>
        <w:t xml:space="preserve">. </w:t>
      </w:r>
      <w:r w:rsidR="003E3FB2" w:rsidRPr="003E3FB2">
        <w:rPr>
          <w:rFonts w:ascii="Arial" w:hAnsi="Arial" w:cs="Arial"/>
          <w:iCs/>
          <w:sz w:val="25"/>
          <w:szCs w:val="25"/>
        </w:rPr>
        <w:t>N</w:t>
      </w:r>
      <w:r w:rsidRPr="003E3FB2">
        <w:rPr>
          <w:rFonts w:ascii="Arial" w:hAnsi="Arial" w:cs="Arial"/>
          <w:iCs/>
          <w:sz w:val="25"/>
          <w:szCs w:val="25"/>
        </w:rPr>
        <w:t>ão havia orador</w:t>
      </w:r>
      <w:r w:rsidR="00BA2193" w:rsidRPr="003E3FB2">
        <w:rPr>
          <w:rFonts w:ascii="Arial" w:hAnsi="Arial" w:cs="Arial"/>
          <w:iCs/>
          <w:sz w:val="25"/>
          <w:szCs w:val="25"/>
        </w:rPr>
        <w:t>es</w:t>
      </w:r>
      <w:r w:rsidRPr="003E3FB2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3E3FB2">
        <w:rPr>
          <w:rFonts w:ascii="Arial" w:hAnsi="Arial" w:cs="Arial"/>
          <w:iCs/>
          <w:sz w:val="25"/>
          <w:szCs w:val="25"/>
        </w:rPr>
        <w:t>s</w:t>
      </w:r>
      <w:r w:rsidRPr="003E3FB2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3E3FB2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3E3FB2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3E3FB2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3E3FB2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3E3FB2">
        <w:rPr>
          <w:rFonts w:ascii="Arial" w:hAnsi="Arial" w:cs="Arial"/>
          <w:iCs/>
          <w:sz w:val="25"/>
          <w:szCs w:val="25"/>
        </w:rPr>
        <w:t xml:space="preserve">. </w:t>
      </w:r>
      <w:r w:rsidR="00DE5210" w:rsidRPr="003E3FB2">
        <w:rPr>
          <w:rFonts w:ascii="Arial" w:hAnsi="Arial" w:cs="Arial"/>
          <w:iCs/>
          <w:sz w:val="25"/>
          <w:szCs w:val="25"/>
        </w:rPr>
        <w:t xml:space="preserve">Neste expediente o Presidente passou os trabalhos da câmara ao Vice-Presidente, que dando continuidade à sessão facultou a fala ao vereador </w:t>
      </w:r>
      <w:r w:rsidR="00DE5210" w:rsidRPr="003E3FB2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DE5210" w:rsidRPr="003E3FB2">
        <w:rPr>
          <w:rFonts w:ascii="Arial" w:hAnsi="Arial" w:cs="Arial"/>
          <w:iCs/>
          <w:sz w:val="25"/>
          <w:szCs w:val="25"/>
        </w:rPr>
        <w:t xml:space="preserve">, que assomou a tribuna, em seguida o </w:t>
      </w:r>
      <w:r w:rsidR="00DE5210" w:rsidRPr="003E3FB2">
        <w:rPr>
          <w:rFonts w:ascii="Arial" w:hAnsi="Arial" w:cs="Arial"/>
          <w:iCs/>
          <w:sz w:val="25"/>
          <w:szCs w:val="25"/>
        </w:rPr>
        <w:lastRenderedPageBreak/>
        <w:t xml:space="preserve">vereador </w:t>
      </w:r>
      <w:r w:rsidR="00145511">
        <w:rPr>
          <w:rFonts w:ascii="Arial" w:hAnsi="Arial" w:cs="Arial"/>
          <w:iCs/>
          <w:sz w:val="25"/>
          <w:szCs w:val="25"/>
        </w:rPr>
        <w:t xml:space="preserve">fez a leitura do Projeto de Lei n° 46/2024, de sua autoria, que institui o Dia do Advogado em Acrelândia, em seguida o vereador apresentou o Projeto de Lei n° 47/2024, que dá nome de Rua Jonas Pereira dos Santos, finalizou sua fala agradecendo a presença da família do saudoso Jonas Pereira. Ato contínuo, o presidente facultou a fala ao vereador </w:t>
      </w:r>
      <w:r w:rsidR="00145511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145511">
        <w:rPr>
          <w:rFonts w:ascii="Arial" w:hAnsi="Arial" w:cs="Arial"/>
          <w:iCs/>
          <w:sz w:val="25"/>
          <w:szCs w:val="25"/>
        </w:rPr>
        <w:t xml:space="preserve">, que iniciou sua fala </w:t>
      </w:r>
      <w:r w:rsidR="00F33EBA">
        <w:rPr>
          <w:rFonts w:ascii="Arial" w:hAnsi="Arial" w:cs="Arial"/>
          <w:iCs/>
          <w:sz w:val="25"/>
          <w:szCs w:val="25"/>
        </w:rPr>
        <w:t xml:space="preserve">desejando uma boa noite a todos, em seguida manifestou apoio aos familiares do saudoso Jonas Pereira dos Santos, disse que espera que o prefeito coloque o nome da Rua, pois algumas leis que foram aprovadas para colocar nome em algum lugar, o prefeito não colocou o nome, por motivo de birra política, em seguida o vereador parabenizou a professora Edenilza que é Diretora da Creche, pois, mesmo sem fazer campanha foi eleita com setenta e cinco por cento dos votos, </w:t>
      </w:r>
      <w:r w:rsidR="00CB751E">
        <w:rPr>
          <w:rFonts w:ascii="Arial" w:hAnsi="Arial" w:cs="Arial"/>
          <w:iCs/>
          <w:sz w:val="25"/>
          <w:szCs w:val="25"/>
        </w:rPr>
        <w:t xml:space="preserve">em seguida disse que esteve visitando o novo prédio da Câmara, disse que se fizer uma votação, será constatado como o pior prédio do município de Acrelândia, pois foi mal feito. Encerrou sua fala agradecendo a todos. Ato contínuo, o presidente facultou a fala ao vereador </w:t>
      </w:r>
      <w:r w:rsidR="00CB751E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ALVES/UB</w:t>
      </w:r>
      <w:r w:rsidR="00CB751E">
        <w:rPr>
          <w:rFonts w:ascii="Arial" w:hAnsi="Arial" w:cs="Arial"/>
          <w:iCs/>
          <w:sz w:val="25"/>
          <w:szCs w:val="25"/>
        </w:rPr>
        <w:t xml:space="preserve">, que por sua vez desejou uma boa noite a todos, em seguida manifestou apoio na aprovação do Projeto de Lei que dá nome de Rua Jonas Pereira, </w:t>
      </w:r>
      <w:r w:rsidR="0065306E">
        <w:rPr>
          <w:rFonts w:ascii="Arial" w:hAnsi="Arial" w:cs="Arial"/>
          <w:iCs/>
          <w:sz w:val="25"/>
          <w:szCs w:val="25"/>
        </w:rPr>
        <w:t>em seguida o vereador parabenizou o servidor da Prefeitura Mateus Proenza por ter conseguido mil e quinhentas cestas básicas para o município de Acrelândia, em seguida disse que concorda com a fala do vereador Cleuson em dizer que a Edenilza é uma ótima gestora, porém, há que se dá méritos ao Ex-Secretário de Educação Nilson  Mendes, pois fez muitas coisas, em seguida manifestou apoio nos Projetos de Resoluções que tratam d</w:t>
      </w:r>
      <w:r w:rsidR="00B60F1A">
        <w:rPr>
          <w:rFonts w:ascii="Arial" w:hAnsi="Arial" w:cs="Arial"/>
          <w:iCs/>
          <w:sz w:val="25"/>
          <w:szCs w:val="25"/>
        </w:rPr>
        <w:t>o aumento dos valores d</w:t>
      </w:r>
      <w:r w:rsidR="0065306E">
        <w:rPr>
          <w:rFonts w:ascii="Arial" w:hAnsi="Arial" w:cs="Arial"/>
          <w:iCs/>
          <w:sz w:val="25"/>
          <w:szCs w:val="25"/>
        </w:rPr>
        <w:t xml:space="preserve">as </w:t>
      </w:r>
      <w:r w:rsidR="00B60F1A">
        <w:rPr>
          <w:rFonts w:ascii="Arial" w:hAnsi="Arial" w:cs="Arial"/>
          <w:iCs/>
          <w:sz w:val="25"/>
          <w:szCs w:val="25"/>
        </w:rPr>
        <w:t xml:space="preserve">diárias e aumento da quantidade da cota de combustível. Encerrou sua fala agradecendo a todos. Ato contínuo, o presidente facultou a fala ao vereador </w:t>
      </w:r>
      <w:r w:rsidR="00B60F1A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B60F1A">
        <w:rPr>
          <w:rFonts w:ascii="Arial" w:hAnsi="Arial" w:cs="Arial"/>
          <w:iCs/>
          <w:sz w:val="25"/>
          <w:szCs w:val="25"/>
        </w:rPr>
        <w:t xml:space="preserve">, que por sua vez cumprimentou a todos, em especial à família do saudoso Jonas Pereira, em seguida o vereador apresentou uma indicação, para que o executivo municipal amplie os estacionamentos na Avenida Brasil, manifestou apoio nos projetos que estão em pauta. Encerrou sua fala agradecendo a todos. Ato contínuo, o presidente facultou </w:t>
      </w:r>
      <w:r w:rsidR="00B60F1A">
        <w:rPr>
          <w:rFonts w:ascii="Arial" w:hAnsi="Arial" w:cs="Arial"/>
          <w:iCs/>
          <w:sz w:val="25"/>
          <w:szCs w:val="25"/>
        </w:rPr>
        <w:lastRenderedPageBreak/>
        <w:t xml:space="preserve">a fala ao vereador </w:t>
      </w:r>
      <w:r w:rsidR="00B60F1A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SILVA/UB</w:t>
      </w:r>
      <w:r w:rsidR="00B60F1A">
        <w:rPr>
          <w:rFonts w:ascii="Arial" w:hAnsi="Arial" w:cs="Arial"/>
          <w:iCs/>
          <w:sz w:val="25"/>
          <w:szCs w:val="25"/>
        </w:rPr>
        <w:t>, que por sua vez dese</w:t>
      </w:r>
      <w:r w:rsidR="00861EDA">
        <w:rPr>
          <w:rFonts w:ascii="Arial" w:hAnsi="Arial" w:cs="Arial"/>
          <w:iCs/>
          <w:sz w:val="25"/>
          <w:szCs w:val="25"/>
        </w:rPr>
        <w:t xml:space="preserve">jou </w:t>
      </w:r>
      <w:r w:rsidR="0014306B">
        <w:rPr>
          <w:rFonts w:ascii="Arial" w:hAnsi="Arial" w:cs="Arial"/>
          <w:iCs/>
          <w:sz w:val="25"/>
          <w:szCs w:val="25"/>
        </w:rPr>
        <w:t>um boa noite</w:t>
      </w:r>
      <w:r w:rsidR="00861EDA">
        <w:rPr>
          <w:rFonts w:ascii="Arial" w:hAnsi="Arial" w:cs="Arial"/>
          <w:iCs/>
          <w:sz w:val="25"/>
          <w:szCs w:val="25"/>
        </w:rPr>
        <w:t xml:space="preserve"> a todos, em seguida o vereador relatou a importância dos advogados no município de Acrelândia, </w:t>
      </w:r>
      <w:r w:rsidR="0014306B">
        <w:rPr>
          <w:rFonts w:ascii="Arial" w:hAnsi="Arial" w:cs="Arial"/>
          <w:iCs/>
          <w:sz w:val="25"/>
          <w:szCs w:val="25"/>
        </w:rPr>
        <w:t xml:space="preserve">em seguida disse que é preciso averiguar a situação da nova câmara com engenheiros, em seguida fez uma indicação verbal, para que o executivo municipal troque um bueiro no ramal do João Costa. Ato contínuo, o presidente facultou a fala ao vereador </w:t>
      </w:r>
      <w:r w:rsidR="0014306B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SANTOS/PP</w:t>
      </w:r>
      <w:r w:rsidR="0014306B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830F55">
        <w:rPr>
          <w:rFonts w:ascii="Arial" w:hAnsi="Arial" w:cs="Arial"/>
          <w:iCs/>
          <w:sz w:val="25"/>
          <w:szCs w:val="25"/>
        </w:rPr>
        <w:t xml:space="preserve">relatou sobre a convivência que teve com o saudoso Jonas Pereira, em seguida relatou que o prefeito deu aumento de salário aos professores, porém diminuiu as porcentagens de titulações, disse que a atual gestão retirou vários direitos da educação, relatou os ônibus quebrados, </w:t>
      </w:r>
      <w:r w:rsidR="00564469">
        <w:rPr>
          <w:rFonts w:ascii="Arial" w:hAnsi="Arial" w:cs="Arial"/>
          <w:iCs/>
          <w:sz w:val="25"/>
          <w:szCs w:val="25"/>
        </w:rPr>
        <w:t xml:space="preserve">escolas com estruturas comprometidas. Encerrou sua fala agradecendo a todos. Ato contínuo, o presidente facultou a fala ao vereador </w:t>
      </w:r>
      <w:r w:rsidR="00564469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564469">
        <w:rPr>
          <w:rFonts w:ascii="Arial" w:hAnsi="Arial" w:cs="Arial"/>
          <w:iCs/>
          <w:sz w:val="25"/>
          <w:szCs w:val="25"/>
        </w:rPr>
        <w:t>, que por sua vez cumprimentou a todos, em seguida o vereador relatou sobre a história de vida do saudoso Jonas Ferreira e também do</w:t>
      </w:r>
      <w:r w:rsidR="00C927E8">
        <w:rPr>
          <w:rFonts w:ascii="Arial" w:hAnsi="Arial" w:cs="Arial"/>
          <w:iCs/>
          <w:sz w:val="25"/>
          <w:szCs w:val="25"/>
        </w:rPr>
        <w:t xml:space="preserve"> </w:t>
      </w:r>
      <w:r w:rsidR="00564469">
        <w:rPr>
          <w:rFonts w:ascii="Arial" w:hAnsi="Arial" w:cs="Arial"/>
          <w:iCs/>
          <w:sz w:val="25"/>
          <w:szCs w:val="25"/>
        </w:rPr>
        <w:t>senhor Valdir,</w:t>
      </w:r>
      <w:r w:rsidR="00C927E8">
        <w:rPr>
          <w:rFonts w:ascii="Arial" w:hAnsi="Arial" w:cs="Arial"/>
          <w:iCs/>
          <w:sz w:val="25"/>
          <w:szCs w:val="25"/>
        </w:rPr>
        <w:t xml:space="preserve"> ressaltou a importância dos advogados concursados no município, em seguida disse que a educação houve avanço, mas também houve um retrocesso, pois o município possui uma dívida muito grande com os professores que entraram na </w:t>
      </w:r>
      <w:r w:rsidR="00C927E8" w:rsidRPr="00C927E8">
        <w:rPr>
          <w:rFonts w:ascii="Arial" w:hAnsi="Arial" w:cs="Arial"/>
          <w:iCs/>
          <w:sz w:val="25"/>
          <w:szCs w:val="25"/>
        </w:rPr>
        <w:t xml:space="preserve">justiça. </w:t>
      </w:r>
      <w:r w:rsidR="000859F4" w:rsidRPr="00C927E8">
        <w:rPr>
          <w:rFonts w:ascii="Arial" w:hAnsi="Arial" w:cs="Arial"/>
          <w:iCs/>
          <w:sz w:val="25"/>
          <w:szCs w:val="25"/>
        </w:rPr>
        <w:t>Encerrou sua fala agradecendo a todos.</w:t>
      </w:r>
      <w:r w:rsidR="00401C9C" w:rsidRPr="00C927E8">
        <w:rPr>
          <w:rFonts w:ascii="Arial" w:hAnsi="Arial" w:cs="Arial"/>
          <w:iCs/>
          <w:sz w:val="25"/>
          <w:szCs w:val="25"/>
        </w:rPr>
        <w:t xml:space="preserve"> </w:t>
      </w:r>
      <w:r w:rsidR="001A308E" w:rsidRPr="00C927E8">
        <w:rPr>
          <w:rFonts w:ascii="Arial" w:hAnsi="Arial" w:cs="Arial"/>
          <w:iCs/>
          <w:sz w:val="25"/>
          <w:szCs w:val="25"/>
        </w:rPr>
        <w:t>N</w:t>
      </w:r>
      <w:r w:rsidR="0046433F" w:rsidRPr="00C927E8">
        <w:rPr>
          <w:rFonts w:ascii="Arial" w:hAnsi="Arial" w:cs="Arial"/>
          <w:iCs/>
          <w:sz w:val="25"/>
          <w:szCs w:val="25"/>
        </w:rPr>
        <w:t>ão havia ninguém inscrito, o presidente encerrou o Grande Expediente</w:t>
      </w:r>
      <w:r w:rsidRPr="00C927E8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C927E8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C927E8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C927E8">
        <w:rPr>
          <w:rFonts w:ascii="Arial" w:hAnsi="Arial" w:cs="Arial"/>
          <w:iCs/>
          <w:sz w:val="25"/>
          <w:szCs w:val="25"/>
        </w:rPr>
        <w:t>Neste expediente o presidente perguntou ao Primeiro-Secretário se havia alguma matéria a ser apreciada na Ordem do Dia</w:t>
      </w:r>
      <w:r w:rsidR="00D65F2E" w:rsidRPr="00C927E8">
        <w:rPr>
          <w:rFonts w:ascii="Arial" w:hAnsi="Arial" w:cs="Arial"/>
          <w:iCs/>
          <w:sz w:val="25"/>
          <w:szCs w:val="25"/>
        </w:rPr>
        <w:t xml:space="preserve">, o mesmo disse que sim, </w:t>
      </w:r>
      <w:r w:rsidR="006D1835">
        <w:rPr>
          <w:rFonts w:ascii="Arial" w:hAnsi="Arial" w:cs="Arial"/>
          <w:iCs/>
          <w:sz w:val="25"/>
          <w:szCs w:val="25"/>
        </w:rPr>
        <w:t xml:space="preserve">em seguida o Presidente </w:t>
      </w:r>
      <w:r w:rsidR="006D1835" w:rsidRPr="00015275">
        <w:rPr>
          <w:rFonts w:ascii="Arial" w:hAnsi="Arial" w:cs="Arial"/>
          <w:iCs/>
          <w:sz w:val="25"/>
          <w:szCs w:val="25"/>
        </w:rPr>
        <w:t xml:space="preserve">pediu </w:t>
      </w:r>
      <w:r w:rsidR="00B42862" w:rsidRPr="00015275">
        <w:rPr>
          <w:rFonts w:ascii="Arial" w:hAnsi="Arial" w:cs="Arial"/>
          <w:iCs/>
          <w:sz w:val="25"/>
          <w:szCs w:val="25"/>
        </w:rPr>
        <w:t xml:space="preserve">que fosse colocado em votação </w:t>
      </w:r>
      <w:r w:rsidR="006D1835" w:rsidRPr="00015275">
        <w:rPr>
          <w:rFonts w:ascii="Arial" w:hAnsi="Arial" w:cs="Arial"/>
          <w:iCs/>
          <w:sz w:val="25"/>
          <w:szCs w:val="25"/>
        </w:rPr>
        <w:t xml:space="preserve">a dispensa das normas regimentais para aprovação do </w:t>
      </w:r>
      <w:r w:rsidR="00B42862" w:rsidRPr="00015275">
        <w:rPr>
          <w:rFonts w:ascii="Arial" w:hAnsi="Arial" w:cs="Arial"/>
          <w:iCs/>
          <w:sz w:val="24"/>
          <w:szCs w:val="24"/>
        </w:rPr>
        <w:t>Projeto de Lei n° 46/2024, datado de 25 de novembro de 2024, que, “Institui o “</w:t>
      </w:r>
      <w:bookmarkStart w:id="0" w:name="_Hlk183426200"/>
      <w:r w:rsidR="00B42862" w:rsidRPr="00015275">
        <w:rPr>
          <w:rFonts w:ascii="Arial" w:hAnsi="Arial" w:cs="Arial"/>
          <w:iCs/>
          <w:sz w:val="24"/>
          <w:szCs w:val="24"/>
        </w:rPr>
        <w:t>Dia do Advogado e Advogada</w:t>
      </w:r>
      <w:bookmarkEnd w:id="0"/>
      <w:r w:rsidR="00B42862" w:rsidRPr="00015275">
        <w:rPr>
          <w:rFonts w:ascii="Arial" w:hAnsi="Arial" w:cs="Arial"/>
          <w:iCs/>
          <w:sz w:val="24"/>
          <w:szCs w:val="24"/>
        </w:rPr>
        <w:t>” no município de Acrelândia e dá outras providências”</w:t>
      </w:r>
      <w:r w:rsidR="00B42862" w:rsidRPr="00015275">
        <w:rPr>
          <w:rFonts w:ascii="Arial" w:hAnsi="Arial" w:cs="Arial"/>
          <w:iCs/>
          <w:sz w:val="24"/>
          <w:szCs w:val="24"/>
        </w:rPr>
        <w:t xml:space="preserve">, onde foi aprovado por unanimidade. Ato contínuo, o presidente colocou em votação o </w:t>
      </w:r>
      <w:r w:rsidR="00B42862" w:rsidRPr="00015275">
        <w:rPr>
          <w:rFonts w:ascii="Arial" w:hAnsi="Arial" w:cs="Arial"/>
          <w:iCs/>
          <w:sz w:val="24"/>
          <w:szCs w:val="24"/>
        </w:rPr>
        <w:t>Projeto de Lei n° 46/2024, datado de 25 de novembro de 2024, que, “Institui o “Dia do Advogado e Advogada” no município de Acrelândia e dá outras providências”</w:t>
      </w:r>
      <w:r w:rsidR="00B42862" w:rsidRPr="00015275">
        <w:rPr>
          <w:rFonts w:ascii="Arial" w:hAnsi="Arial" w:cs="Arial"/>
          <w:iCs/>
          <w:sz w:val="24"/>
          <w:szCs w:val="24"/>
        </w:rPr>
        <w:t xml:space="preserve"> onde foi aprovado por unanimidade. Ato contínuo, o presidente pediu que fosse colocado em votação a dispensa das normas regimentais para aprovação do </w:t>
      </w:r>
      <w:r w:rsidR="00B42862" w:rsidRPr="00015275">
        <w:rPr>
          <w:rFonts w:ascii="Arial" w:hAnsi="Arial" w:cs="Arial"/>
          <w:iCs/>
          <w:sz w:val="24"/>
          <w:szCs w:val="24"/>
        </w:rPr>
        <w:t xml:space="preserve">Projeto de Lei n° 47/2024, datado de 03 de dezembro de 2024, que “Dispõe sobre </w:t>
      </w:r>
      <w:r w:rsidR="00B42862" w:rsidRPr="00015275">
        <w:rPr>
          <w:rFonts w:ascii="Arial" w:hAnsi="Arial" w:cs="Arial"/>
          <w:iCs/>
          <w:sz w:val="24"/>
          <w:szCs w:val="24"/>
        </w:rPr>
        <w:lastRenderedPageBreak/>
        <w:t>denominação de logradouro público no Município de Acrelândia/AC, e dá outras providências”</w:t>
      </w:r>
      <w:r w:rsidR="00B42862" w:rsidRPr="00015275">
        <w:rPr>
          <w:rFonts w:ascii="Arial" w:hAnsi="Arial" w:cs="Arial"/>
          <w:iCs/>
          <w:sz w:val="24"/>
          <w:szCs w:val="24"/>
        </w:rPr>
        <w:t xml:space="preserve">, onde foi aprovado por unanimidade. Ato contínuo, o presidente colocou em votação o </w:t>
      </w:r>
      <w:r w:rsidR="00BC4E9A" w:rsidRPr="00015275">
        <w:rPr>
          <w:rFonts w:ascii="Arial" w:hAnsi="Arial" w:cs="Arial"/>
          <w:iCs/>
          <w:sz w:val="24"/>
          <w:szCs w:val="24"/>
        </w:rPr>
        <w:t>Projeto de Lei n° 47/2024, datado de 03 de dezembro de 2024, que “Dispõe sobre denominação de logradouro público no Município de Acrelândia/AC, e dá outras providências”</w:t>
      </w:r>
      <w:r w:rsidR="00BC4E9A" w:rsidRPr="00015275">
        <w:rPr>
          <w:rFonts w:ascii="Arial" w:hAnsi="Arial" w:cs="Arial"/>
          <w:iCs/>
          <w:sz w:val="24"/>
          <w:szCs w:val="24"/>
        </w:rPr>
        <w:t xml:space="preserve">, onde foi aprovado por unanimidade.  Ato contínuo, o presidente colocou em apreciação e discussão o </w:t>
      </w:r>
      <w:r w:rsidR="00BC4E9A" w:rsidRPr="00015275">
        <w:rPr>
          <w:rFonts w:ascii="Arial" w:hAnsi="Arial" w:cs="Arial"/>
          <w:iCs/>
          <w:sz w:val="24"/>
          <w:szCs w:val="24"/>
        </w:rPr>
        <w:t>Parecer n° 77/2024 da Comissão de Finanças e Orçamento ao Projeto de Lei n° 43 que “Estima a Receita e fixa a Despesa do Município de Acrelândia para o exercício financeiro de 2025 e dá outras providências”</w:t>
      </w:r>
      <w:r w:rsidR="00BC4E9A" w:rsidRPr="00015275">
        <w:rPr>
          <w:rFonts w:ascii="Arial" w:hAnsi="Arial" w:cs="Arial"/>
          <w:iCs/>
          <w:sz w:val="25"/>
          <w:szCs w:val="25"/>
        </w:rPr>
        <w:t xml:space="preserve">. Não houve discussão. Em seguida colocou em votação o Parecer n° 77/2024 da Comissão de Finanças e Orçamento. Finalmente o </w:t>
      </w:r>
      <w:r w:rsidR="00BC4E9A" w:rsidRPr="00015275">
        <w:rPr>
          <w:rFonts w:ascii="Arial" w:hAnsi="Arial" w:cs="Arial"/>
          <w:iCs/>
          <w:sz w:val="24"/>
          <w:szCs w:val="24"/>
        </w:rPr>
        <w:t>Parecer n° 77/2024 da Comissão de Finanças e Orçamento ao Projeto de Lei n° 43 que “Estima a Receita e fixa a Despesa do Município de Acrelândia para o exercício financeiro de 2025 e dá outras providências”</w:t>
      </w:r>
      <w:r w:rsidR="00BC4E9A" w:rsidRPr="00015275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BC4E9A" w:rsidRPr="00015275">
        <w:rPr>
          <w:rFonts w:ascii="Arial" w:hAnsi="Arial" w:cs="Arial"/>
          <w:iCs/>
          <w:sz w:val="24"/>
          <w:szCs w:val="24"/>
        </w:rPr>
        <w:t>Parecer n° 76/2024 da Comissão de Legislação, Justiça e Redação Final ao Projeto de Lei n° 43 que “Estima a Receita e fixa a Despesa do Município de Acrelândia para o exercício financeiro de 2025 e dá outras providências”</w:t>
      </w:r>
      <w:r w:rsidR="00BC4E9A" w:rsidRPr="00015275">
        <w:rPr>
          <w:rFonts w:ascii="Arial" w:hAnsi="Arial" w:cs="Arial"/>
          <w:iCs/>
          <w:sz w:val="25"/>
          <w:szCs w:val="25"/>
        </w:rPr>
        <w:t>. Não houve discussão. Em seguida colocou em votação o Parecer n° 76/2024 da Comissão de Legislação, Justiça</w:t>
      </w:r>
      <w:r w:rsidR="000E2D9A" w:rsidRPr="00015275">
        <w:rPr>
          <w:rFonts w:ascii="Arial" w:hAnsi="Arial" w:cs="Arial"/>
          <w:iCs/>
          <w:sz w:val="25"/>
          <w:szCs w:val="25"/>
        </w:rPr>
        <w:t xml:space="preserve"> e Redação Final. Finalmente o </w:t>
      </w:r>
      <w:r w:rsidR="000E2D9A" w:rsidRPr="00015275">
        <w:rPr>
          <w:rFonts w:ascii="Arial" w:hAnsi="Arial" w:cs="Arial"/>
          <w:iCs/>
          <w:sz w:val="24"/>
          <w:szCs w:val="24"/>
        </w:rPr>
        <w:t>Parecer n° 76/2024 da Comissão de Legislação, Justiça e Redação Final ao Projeto de Lei n° 43 que “Estima a Receita e fixa a Despesa do Município de Acrelândia para o exercício financeiro de 2025 e dá outras providências”</w:t>
      </w:r>
      <w:r w:rsidR="000E2D9A" w:rsidRPr="00015275">
        <w:rPr>
          <w:rFonts w:ascii="Arial" w:hAnsi="Arial" w:cs="Arial"/>
          <w:iCs/>
          <w:sz w:val="24"/>
          <w:szCs w:val="24"/>
        </w:rPr>
        <w:t xml:space="preserve"> foi aprovado por unanimidade dos vereadores presente. Ato contínuo, o presidente colocou em apreciação e discussão o </w:t>
      </w:r>
      <w:r w:rsidR="000E2D9A" w:rsidRPr="00015275">
        <w:rPr>
          <w:rFonts w:ascii="Arial" w:hAnsi="Arial" w:cs="Arial"/>
          <w:iCs/>
          <w:sz w:val="24"/>
          <w:szCs w:val="24"/>
        </w:rPr>
        <w:t>Projeto de Lei n° 43 que “Estima a Receita e fixa a Despesa do Município de Acrelândia para o exercício financeiro de 2025 e dá outras providências”</w:t>
      </w:r>
      <w:r w:rsidR="000E2D9A" w:rsidRPr="00015275">
        <w:rPr>
          <w:rFonts w:ascii="Arial" w:hAnsi="Arial" w:cs="Arial"/>
          <w:iCs/>
          <w:sz w:val="25"/>
          <w:szCs w:val="25"/>
        </w:rPr>
        <w:t xml:space="preserve">. Não houve discussão. Em seguida colocou em primeiro turno de votação o </w:t>
      </w:r>
      <w:r w:rsidR="006D1835" w:rsidRPr="00015275">
        <w:rPr>
          <w:rFonts w:ascii="Arial" w:hAnsi="Arial" w:cs="Arial"/>
          <w:iCs/>
          <w:sz w:val="25"/>
          <w:szCs w:val="25"/>
        </w:rPr>
        <w:t>Projeto de Lei n°</w:t>
      </w:r>
      <w:r w:rsidR="000E2D9A" w:rsidRPr="00015275">
        <w:rPr>
          <w:rFonts w:ascii="Arial" w:hAnsi="Arial" w:cs="Arial"/>
          <w:iCs/>
          <w:sz w:val="25"/>
          <w:szCs w:val="25"/>
        </w:rPr>
        <w:t xml:space="preserve"> 43/2024. Finalmente foi aprovado por unanimidade em primeiro turno de votação o </w:t>
      </w:r>
      <w:r w:rsidR="000E2D9A" w:rsidRPr="00015275">
        <w:rPr>
          <w:rFonts w:ascii="Arial" w:hAnsi="Arial" w:cs="Arial"/>
          <w:iCs/>
          <w:sz w:val="24"/>
          <w:szCs w:val="24"/>
        </w:rPr>
        <w:t>Projeto de Lei n° 43 que “Estima a Receita e fixa a Despesa do Município de Acrelândia para o exercício financeiro de 2025 e dá outras providências”</w:t>
      </w:r>
      <w:r w:rsidR="000E2D9A" w:rsidRPr="00015275">
        <w:rPr>
          <w:rFonts w:ascii="Arial" w:hAnsi="Arial" w:cs="Arial"/>
          <w:iCs/>
          <w:sz w:val="25"/>
          <w:szCs w:val="25"/>
        </w:rPr>
        <w:t xml:space="preserve">. Ato contínuo, o presidente colocou em apreciação e discussão o </w:t>
      </w:r>
      <w:r w:rsidR="00015275" w:rsidRPr="00015275">
        <w:rPr>
          <w:rFonts w:ascii="Arial" w:hAnsi="Arial" w:cs="Arial"/>
          <w:iCs/>
          <w:sz w:val="24"/>
          <w:szCs w:val="24"/>
        </w:rPr>
        <w:t xml:space="preserve">Projeto de Resolução n° 04/2024, de 25 de novembro de 2024, que “Altera o art. 1° da Resolução n° 02, de 07 de março de 2016, e </w:t>
      </w:r>
      <w:r w:rsidR="00015275" w:rsidRPr="00015275">
        <w:rPr>
          <w:rFonts w:ascii="Arial" w:hAnsi="Arial" w:cs="Arial"/>
          <w:iCs/>
          <w:sz w:val="24"/>
          <w:szCs w:val="24"/>
        </w:rPr>
        <w:lastRenderedPageBreak/>
        <w:t>dá outras providências”</w:t>
      </w:r>
      <w:r w:rsidR="00015275" w:rsidRPr="00015275">
        <w:rPr>
          <w:rFonts w:ascii="Arial" w:hAnsi="Arial" w:cs="Arial"/>
          <w:iCs/>
          <w:sz w:val="25"/>
          <w:szCs w:val="25"/>
        </w:rPr>
        <w:t xml:space="preserve">. Não houve discussão. Em seguida colocou em votação o Projeto de Resolução n° 04/2024. Finalmente o </w:t>
      </w:r>
      <w:r w:rsidR="00015275" w:rsidRPr="00015275">
        <w:rPr>
          <w:rFonts w:ascii="Arial" w:hAnsi="Arial" w:cs="Arial"/>
          <w:iCs/>
          <w:sz w:val="24"/>
          <w:szCs w:val="24"/>
        </w:rPr>
        <w:t>Projeto de Resolução n° 04/2024, de 25 de novembro de 2024, que “Altera o art. 1° da Resolução n° 02, de 07 de março de 2016, e dá outras providências”</w:t>
      </w:r>
      <w:r w:rsidR="00015275" w:rsidRPr="00015275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015275" w:rsidRPr="00015275">
        <w:rPr>
          <w:rFonts w:ascii="Arial" w:hAnsi="Arial" w:cs="Arial"/>
          <w:iCs/>
          <w:sz w:val="24"/>
          <w:szCs w:val="24"/>
        </w:rPr>
        <w:t>Projeto de Resolução n° 05/2024, de 25 de novembro de 2024, que “Altera os incisos I, II, III e IV e Revoga o inciso V, ambos do art. 1° da Resolução n° 08, de 12 de março de 2016, e dá outras providências”</w:t>
      </w:r>
      <w:r w:rsidR="00015275" w:rsidRPr="00015275">
        <w:rPr>
          <w:rFonts w:ascii="Arial" w:hAnsi="Arial" w:cs="Arial"/>
          <w:iCs/>
          <w:sz w:val="25"/>
          <w:szCs w:val="25"/>
        </w:rPr>
        <w:t xml:space="preserve">. Não houve discussão. Em seguida colocou em votação o Projeto de Resolução n° 05/2024. Finalmente o </w:t>
      </w:r>
      <w:r w:rsidR="00015275" w:rsidRPr="00015275">
        <w:rPr>
          <w:rFonts w:ascii="Arial" w:hAnsi="Arial" w:cs="Arial"/>
          <w:iCs/>
          <w:sz w:val="24"/>
          <w:szCs w:val="24"/>
        </w:rPr>
        <w:t>Projeto de Resolução n° 05/2024, de 25 de novembro de 2024, que “Altera os incisos I, II, III e IV e Revoga o inciso V, ambos do art. 1° da Resolução n° 08, de 12 de março de 2016, e dá outras providências”</w:t>
      </w:r>
      <w:r w:rsidR="006D1835" w:rsidRPr="00015275">
        <w:rPr>
          <w:rFonts w:ascii="Arial" w:hAnsi="Arial" w:cs="Arial"/>
          <w:iCs/>
          <w:sz w:val="25"/>
          <w:szCs w:val="25"/>
        </w:rPr>
        <w:t xml:space="preserve"> </w:t>
      </w:r>
      <w:r w:rsidR="00015275" w:rsidRPr="00015275">
        <w:rPr>
          <w:rFonts w:ascii="Arial" w:hAnsi="Arial" w:cs="Arial"/>
          <w:iCs/>
          <w:sz w:val="25"/>
          <w:szCs w:val="25"/>
        </w:rPr>
        <w:t xml:space="preserve">foi aprovado por unanimidade dos vereadores presentes. </w:t>
      </w:r>
      <w:r w:rsidR="000E112B" w:rsidRPr="00015275">
        <w:rPr>
          <w:rFonts w:ascii="Arial" w:hAnsi="Arial" w:cs="Arial"/>
          <w:iCs/>
          <w:sz w:val="25"/>
          <w:szCs w:val="25"/>
        </w:rPr>
        <w:t xml:space="preserve">Ato contínuo, não </w:t>
      </w:r>
      <w:r w:rsidR="00442FEA" w:rsidRPr="00015275">
        <w:rPr>
          <w:rFonts w:ascii="Arial" w:hAnsi="Arial" w:cs="Arial"/>
          <w:iCs/>
          <w:sz w:val="25"/>
          <w:szCs w:val="25"/>
        </w:rPr>
        <w:t>h</w:t>
      </w:r>
      <w:r w:rsidR="0070202F" w:rsidRPr="00015275">
        <w:rPr>
          <w:rFonts w:ascii="Arial" w:hAnsi="Arial" w:cs="Arial"/>
          <w:iCs/>
          <w:sz w:val="25"/>
          <w:szCs w:val="25"/>
        </w:rPr>
        <w:t xml:space="preserve">avia </w:t>
      </w:r>
      <w:r w:rsidR="000E112B" w:rsidRPr="00015275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015275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015275">
        <w:rPr>
          <w:rFonts w:ascii="Arial" w:hAnsi="Arial" w:cs="Arial"/>
          <w:iCs/>
          <w:sz w:val="25"/>
          <w:szCs w:val="25"/>
        </w:rPr>
        <w:t>a</w:t>
      </w:r>
      <w:r w:rsidR="0070202F" w:rsidRPr="00015275">
        <w:rPr>
          <w:rFonts w:ascii="Arial" w:hAnsi="Arial" w:cs="Arial"/>
          <w:iCs/>
          <w:sz w:val="25"/>
          <w:szCs w:val="25"/>
        </w:rPr>
        <w:t xml:space="preserve"> a Ordem do Dia e declarou aberta a</w:t>
      </w:r>
      <w:r w:rsidR="0070202F" w:rsidRPr="00243115">
        <w:rPr>
          <w:rFonts w:ascii="Arial" w:hAnsi="Arial" w:cs="Arial"/>
          <w:bCs/>
          <w:color w:val="FF0000"/>
          <w:sz w:val="25"/>
          <w:szCs w:val="25"/>
        </w:rPr>
        <w:t xml:space="preserve"> </w:t>
      </w:r>
      <w:r w:rsidR="0070202F" w:rsidRPr="001C1A91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1C1A91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1C1A91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1C1A91">
        <w:rPr>
          <w:rFonts w:ascii="Arial" w:hAnsi="Arial" w:cs="Arial"/>
          <w:iCs/>
          <w:sz w:val="25"/>
          <w:szCs w:val="25"/>
        </w:rPr>
        <w:t xml:space="preserve">. </w:t>
      </w:r>
      <w:r w:rsidR="00805597" w:rsidRPr="001C1A91">
        <w:rPr>
          <w:rFonts w:ascii="Arial" w:hAnsi="Arial" w:cs="Arial"/>
          <w:iCs/>
          <w:sz w:val="25"/>
          <w:szCs w:val="25"/>
        </w:rPr>
        <w:t>Não havia ninguém inscrito na Explicação Pessoal</w:t>
      </w:r>
      <w:r w:rsidR="00255955" w:rsidRPr="001C1A91">
        <w:rPr>
          <w:rFonts w:ascii="Arial" w:hAnsi="Arial" w:cs="Arial"/>
          <w:iCs/>
          <w:sz w:val="25"/>
          <w:szCs w:val="25"/>
        </w:rPr>
        <w:t xml:space="preserve">. </w:t>
      </w:r>
      <w:r w:rsidR="005B6E18" w:rsidRPr="001C1A91">
        <w:rPr>
          <w:rFonts w:ascii="Arial" w:hAnsi="Arial" w:cs="Arial"/>
          <w:iCs/>
          <w:sz w:val="25"/>
          <w:szCs w:val="25"/>
        </w:rPr>
        <w:t>Ato contínuo, não</w:t>
      </w:r>
      <w:r w:rsidRPr="001C1A91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1C1A91">
        <w:rPr>
          <w:rFonts w:ascii="Arial" w:hAnsi="Arial" w:cs="Arial"/>
          <w:iCs/>
          <w:sz w:val="25"/>
          <w:szCs w:val="25"/>
        </w:rPr>
        <w:t>_______</w:t>
      </w:r>
      <w:r w:rsidRPr="001C1A91">
        <w:rPr>
          <w:rFonts w:ascii="Arial" w:hAnsi="Arial" w:cs="Arial"/>
          <w:iCs/>
          <w:sz w:val="25"/>
          <w:szCs w:val="25"/>
        </w:rPr>
        <w:t>_____________</w:t>
      </w:r>
      <w:r w:rsidR="00D47345" w:rsidRPr="001C1A91">
        <w:rPr>
          <w:rFonts w:ascii="Arial" w:hAnsi="Arial" w:cs="Arial"/>
          <w:iCs/>
          <w:sz w:val="25"/>
          <w:szCs w:val="25"/>
        </w:rPr>
        <w:t>_______</w:t>
      </w:r>
      <w:r w:rsidR="00CB462A" w:rsidRPr="001C1A91">
        <w:rPr>
          <w:rFonts w:ascii="Arial" w:hAnsi="Arial" w:cs="Arial"/>
          <w:iCs/>
          <w:sz w:val="25"/>
          <w:szCs w:val="25"/>
        </w:rPr>
        <w:t>_</w:t>
      </w:r>
      <w:r w:rsidR="0032104E" w:rsidRPr="001C1A91">
        <w:rPr>
          <w:rFonts w:ascii="Arial" w:hAnsi="Arial" w:cs="Arial"/>
          <w:iCs/>
          <w:sz w:val="25"/>
          <w:szCs w:val="25"/>
        </w:rPr>
        <w:t>____</w:t>
      </w:r>
      <w:r w:rsidR="00090350" w:rsidRPr="001C1A91">
        <w:rPr>
          <w:rFonts w:ascii="Arial" w:hAnsi="Arial" w:cs="Arial"/>
          <w:iCs/>
          <w:sz w:val="25"/>
          <w:szCs w:val="25"/>
        </w:rPr>
        <w:t xml:space="preserve">_ </w:t>
      </w:r>
      <w:r w:rsidR="001C1A91" w:rsidRPr="001C1A91">
        <w:rPr>
          <w:rFonts w:ascii="Arial" w:hAnsi="Arial" w:cs="Arial"/>
          <w:iCs/>
          <w:sz w:val="25"/>
          <w:szCs w:val="25"/>
        </w:rPr>
        <w:t>Gilberto Fransa da Silva</w:t>
      </w:r>
      <w:r w:rsidRPr="001C1A91">
        <w:rPr>
          <w:rFonts w:ascii="Arial" w:hAnsi="Arial" w:cs="Arial"/>
          <w:iCs/>
          <w:sz w:val="25"/>
          <w:szCs w:val="25"/>
        </w:rPr>
        <w:t xml:space="preserve"> </w:t>
      </w:r>
      <w:r w:rsidR="00140868" w:rsidRPr="001C1A91">
        <w:rPr>
          <w:rFonts w:ascii="Arial" w:hAnsi="Arial" w:cs="Arial"/>
          <w:iCs/>
          <w:sz w:val="25"/>
          <w:szCs w:val="25"/>
        </w:rPr>
        <w:t>(</w:t>
      </w:r>
      <w:r w:rsidR="001C1A91" w:rsidRPr="001C1A91">
        <w:rPr>
          <w:rFonts w:ascii="Arial" w:hAnsi="Arial" w:cs="Arial"/>
          <w:iCs/>
          <w:sz w:val="25"/>
          <w:szCs w:val="25"/>
        </w:rPr>
        <w:t>Primeiro</w:t>
      </w:r>
      <w:r w:rsidRPr="001C1A91">
        <w:rPr>
          <w:rFonts w:ascii="Arial" w:hAnsi="Arial" w:cs="Arial"/>
          <w:iCs/>
          <w:sz w:val="25"/>
          <w:szCs w:val="25"/>
        </w:rPr>
        <w:t>-Secretário</w:t>
      </w:r>
      <w:r w:rsidR="00140868" w:rsidRPr="001C1A91">
        <w:rPr>
          <w:rFonts w:ascii="Arial" w:hAnsi="Arial" w:cs="Arial"/>
          <w:iCs/>
          <w:sz w:val="25"/>
          <w:szCs w:val="25"/>
        </w:rPr>
        <w:t>)</w:t>
      </w:r>
      <w:r w:rsidRPr="001C1A91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43FCE3D1" w14:textId="532471C3" w:rsidR="006A22BB" w:rsidRPr="00243115" w:rsidRDefault="006A22BB" w:rsidP="00015275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before="240" w:after="240" w:line="360" w:lineRule="auto"/>
        <w:ind w:left="-142" w:right="-425"/>
        <w:jc w:val="right"/>
        <w:rPr>
          <w:rFonts w:ascii="Arial" w:hAnsi="Arial" w:cs="Arial"/>
          <w:iCs/>
          <w:color w:val="FF0000"/>
          <w:sz w:val="25"/>
          <w:szCs w:val="25"/>
        </w:rPr>
      </w:pPr>
      <w:r w:rsidRPr="001C1A91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1C1A91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1C1A91" w:rsidRPr="001C1A91">
        <w:rPr>
          <w:rFonts w:ascii="Arial" w:hAnsi="Arial" w:cs="Arial"/>
          <w:iCs/>
          <w:sz w:val="25"/>
          <w:szCs w:val="25"/>
        </w:rPr>
        <w:t>10</w:t>
      </w:r>
      <w:r w:rsidRPr="001C1A91">
        <w:rPr>
          <w:rFonts w:ascii="Arial" w:hAnsi="Arial" w:cs="Arial"/>
          <w:iCs/>
          <w:sz w:val="25"/>
          <w:szCs w:val="25"/>
        </w:rPr>
        <w:t xml:space="preserve"> de </w:t>
      </w:r>
      <w:r w:rsidR="001C1A91" w:rsidRPr="001C1A91">
        <w:rPr>
          <w:rFonts w:ascii="Arial" w:hAnsi="Arial" w:cs="Arial"/>
          <w:iCs/>
          <w:sz w:val="25"/>
          <w:szCs w:val="25"/>
        </w:rPr>
        <w:t>dez</w:t>
      </w:r>
      <w:r w:rsidR="007B19A5" w:rsidRPr="001C1A91">
        <w:rPr>
          <w:rFonts w:ascii="Arial" w:hAnsi="Arial" w:cs="Arial"/>
          <w:iCs/>
          <w:sz w:val="25"/>
          <w:szCs w:val="25"/>
        </w:rPr>
        <w:t xml:space="preserve">embro </w:t>
      </w:r>
      <w:r w:rsidRPr="001C1A91">
        <w:rPr>
          <w:rFonts w:ascii="Arial" w:hAnsi="Arial" w:cs="Arial"/>
          <w:iCs/>
          <w:sz w:val="25"/>
          <w:szCs w:val="25"/>
        </w:rPr>
        <w:t>de 202</w:t>
      </w:r>
      <w:r w:rsidR="001E50B9" w:rsidRPr="001C1A91">
        <w:rPr>
          <w:rFonts w:ascii="Arial" w:hAnsi="Arial" w:cs="Arial"/>
          <w:iCs/>
          <w:sz w:val="25"/>
          <w:szCs w:val="25"/>
        </w:rPr>
        <w:t>4</w:t>
      </w:r>
      <w:r w:rsidRPr="001C1A91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243115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C383A" w14:textId="77777777" w:rsidR="00237DD8" w:rsidRDefault="00237DD8">
      <w:r>
        <w:separator/>
      </w:r>
    </w:p>
  </w:endnote>
  <w:endnote w:type="continuationSeparator" w:id="0">
    <w:p w14:paraId="09D9D96D" w14:textId="77777777" w:rsidR="00237DD8" w:rsidRDefault="00237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1D82D8A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015275">
          <w:rPr>
            <w:b/>
          </w:rPr>
          <w:t>5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DF4DF" w14:textId="77777777" w:rsidR="00237DD8" w:rsidRDefault="00237DD8">
      <w:r>
        <w:separator/>
      </w:r>
    </w:p>
  </w:footnote>
  <w:footnote w:type="continuationSeparator" w:id="0">
    <w:p w14:paraId="1E0C590B" w14:textId="77777777" w:rsidR="00237DD8" w:rsidRDefault="00237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5275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3BD4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59F4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2D9A"/>
    <w:rsid w:val="000E4576"/>
    <w:rsid w:val="000E563A"/>
    <w:rsid w:val="000E5EF0"/>
    <w:rsid w:val="000E62B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43E7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868"/>
    <w:rsid w:val="00140F2C"/>
    <w:rsid w:val="001419D7"/>
    <w:rsid w:val="00142B74"/>
    <w:rsid w:val="0014306B"/>
    <w:rsid w:val="00143A8B"/>
    <w:rsid w:val="0014480A"/>
    <w:rsid w:val="00144932"/>
    <w:rsid w:val="00145511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13AD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A91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37DD8"/>
    <w:rsid w:val="002402E8"/>
    <w:rsid w:val="00240849"/>
    <w:rsid w:val="00240F03"/>
    <w:rsid w:val="002414A3"/>
    <w:rsid w:val="0024233A"/>
    <w:rsid w:val="00243041"/>
    <w:rsid w:val="00243115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955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4D4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9AE"/>
    <w:rsid w:val="003A7E3E"/>
    <w:rsid w:val="003B04D7"/>
    <w:rsid w:val="003B14EA"/>
    <w:rsid w:val="003B1BF0"/>
    <w:rsid w:val="003B1CA2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3FB2"/>
    <w:rsid w:val="003E423D"/>
    <w:rsid w:val="003E557C"/>
    <w:rsid w:val="003E5D52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1C9C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165E"/>
    <w:rsid w:val="004A2785"/>
    <w:rsid w:val="004A2A52"/>
    <w:rsid w:val="004A2D90"/>
    <w:rsid w:val="004A373B"/>
    <w:rsid w:val="004A3B80"/>
    <w:rsid w:val="004A4760"/>
    <w:rsid w:val="004A5856"/>
    <w:rsid w:val="004A5F68"/>
    <w:rsid w:val="004B25C7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68F0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4469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E18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06E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1E72"/>
    <w:rsid w:val="006A22BB"/>
    <w:rsid w:val="006A36D4"/>
    <w:rsid w:val="006A4D6F"/>
    <w:rsid w:val="006A5CF8"/>
    <w:rsid w:val="006A640B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1835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0334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7834"/>
    <w:rsid w:val="0073028A"/>
    <w:rsid w:val="0073086C"/>
    <w:rsid w:val="00730A9F"/>
    <w:rsid w:val="007322BE"/>
    <w:rsid w:val="0073242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9A5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50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5597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0F55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1EDA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D78B2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6E8C"/>
    <w:rsid w:val="00AC70CD"/>
    <w:rsid w:val="00AD0A2B"/>
    <w:rsid w:val="00AD1478"/>
    <w:rsid w:val="00AD173B"/>
    <w:rsid w:val="00AD3B27"/>
    <w:rsid w:val="00AD504F"/>
    <w:rsid w:val="00AD515E"/>
    <w:rsid w:val="00AD66B2"/>
    <w:rsid w:val="00AE2EAC"/>
    <w:rsid w:val="00AE4D21"/>
    <w:rsid w:val="00AE5876"/>
    <w:rsid w:val="00AE5EB7"/>
    <w:rsid w:val="00AE6FE2"/>
    <w:rsid w:val="00AE7011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86A"/>
    <w:rsid w:val="00B42862"/>
    <w:rsid w:val="00B4502B"/>
    <w:rsid w:val="00B45D2B"/>
    <w:rsid w:val="00B51287"/>
    <w:rsid w:val="00B52C1B"/>
    <w:rsid w:val="00B52FDB"/>
    <w:rsid w:val="00B5351B"/>
    <w:rsid w:val="00B54F46"/>
    <w:rsid w:val="00B55C51"/>
    <w:rsid w:val="00B56271"/>
    <w:rsid w:val="00B56E32"/>
    <w:rsid w:val="00B60F1A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4E9A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3F6A"/>
    <w:rsid w:val="00C15A1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51B3"/>
    <w:rsid w:val="00C85F8C"/>
    <w:rsid w:val="00C91DFD"/>
    <w:rsid w:val="00C927E8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B751E"/>
    <w:rsid w:val="00CC093D"/>
    <w:rsid w:val="00CC150E"/>
    <w:rsid w:val="00CC3C68"/>
    <w:rsid w:val="00CC4A9B"/>
    <w:rsid w:val="00CC6447"/>
    <w:rsid w:val="00CC666B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0725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42FF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05A9"/>
    <w:rsid w:val="00DA1FA4"/>
    <w:rsid w:val="00DA2F76"/>
    <w:rsid w:val="00DA3E1E"/>
    <w:rsid w:val="00DA5A62"/>
    <w:rsid w:val="00DA7E77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0AE5"/>
    <w:rsid w:val="00DD33E9"/>
    <w:rsid w:val="00DD47B9"/>
    <w:rsid w:val="00DD6E07"/>
    <w:rsid w:val="00DD7760"/>
    <w:rsid w:val="00DE29DA"/>
    <w:rsid w:val="00DE35BA"/>
    <w:rsid w:val="00DE4745"/>
    <w:rsid w:val="00DE5210"/>
    <w:rsid w:val="00DE776C"/>
    <w:rsid w:val="00DE7CB3"/>
    <w:rsid w:val="00DF037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3727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3EBA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1716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2024-11-22T15:56:00Z</cp:lastPrinted>
  <dcterms:created xsi:type="dcterms:W3CDTF">2024-12-12T15:11:00Z</dcterms:created>
  <dcterms:modified xsi:type="dcterms:W3CDTF">2024-12-12T17:57:00Z</dcterms:modified>
</cp:coreProperties>
</file>