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4557" w14:textId="7777777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085762">
        <w:rPr>
          <w:rFonts w:ascii="Times New (W1)" w:eastAsia="Times New Roman" w:hAnsi="Times New (W1)"/>
          <w:sz w:val="28"/>
          <w:szCs w:val="28"/>
          <w:lang w:eastAsia="pt-BR"/>
        </w:rPr>
        <w:t>057/2021</w:t>
      </w:r>
    </w:p>
    <w:p w14:paraId="1439CA56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81413C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5472DD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16B5FFE0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25F064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E24B69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14:paraId="4D841920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C4B09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7B6C9FA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A6F35BD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6D7D28" w14:textId="77777777" w:rsidR="00085762" w:rsidRDefault="0008576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retirada de materiais (seixo, troncos de árvores e demais sedimentos) acumulados embaixo da ponte localizada na Rua Cândido Tomaseli, nas proximidades do imóvel nº 286 (Condomínio Empresarial Claudio Tomaselli).</w:t>
      </w:r>
    </w:p>
    <w:p w14:paraId="3E675E25" w14:textId="77777777" w:rsidR="00E24B69" w:rsidRDefault="00E24B69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E93799A" w14:textId="77777777" w:rsidR="00085762" w:rsidRDefault="0008576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Necessário se faz, pois o acúmulo de material prejudica o fluxo natural do rio, como consequência, durante períodos chuvosos, ocorre o transbordo, ocasionando alagamento na pista de rolamento. Ademais, com o desassoreamento, o material retirado poderá ser utilizado para manutenção de vias não pavimentadas do Município.</w:t>
      </w:r>
    </w:p>
    <w:p w14:paraId="1AACB95A" w14:textId="77777777" w:rsidR="00E24B69" w:rsidRDefault="00E24B69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F4F7235" w14:textId="77777777" w:rsidR="0075570F" w:rsidRPr="0075570F" w:rsidRDefault="0008576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55DD4427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48C7166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AE718BE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085762">
        <w:rPr>
          <w:rFonts w:ascii="Times New Roman" w:eastAsia="Times New Roman" w:hAnsi="Times New Roman"/>
          <w:sz w:val="24"/>
          <w:szCs w:val="28"/>
          <w:lang w:eastAsia="pt-BR"/>
        </w:rPr>
        <w:t>12 de abril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4EACFDD3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926875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4BE446B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225396A3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085762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085762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085762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14:paraId="7BC6B5EA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13DD5E3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0C430CF5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14:paraId="0354BBEB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4B9E097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49E9DFDE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085762"/>
    <w:rsid w:val="001A25DF"/>
    <w:rsid w:val="001D141E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E24B69"/>
    <w:rsid w:val="00F00676"/>
    <w:rsid w:val="00F9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1AF62"/>
  <w15:chartTrackingRefBased/>
  <w15:docId w15:val="{E4CFCE34-68D6-40D9-BA87-9CA8F4360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57.21</Template>
  <TotalTime>1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2021-04-12T16:17:00Z</dcterms:created>
  <dcterms:modified xsi:type="dcterms:W3CDTF">2021-04-12T16:17:00Z</dcterms:modified>
</cp:coreProperties>
</file>