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E51C9C" w14:textId="77777777" w:rsidR="00371DAA" w:rsidRDefault="00371DAA"/>
    <w:p w14:paraId="0A87738D" w14:textId="3955A136" w:rsidR="00371DAA" w:rsidRDefault="00371DAA" w:rsidP="00371DAA">
      <w:pPr>
        <w:jc w:val="center"/>
        <w:rPr>
          <w:rFonts w:ascii="Times New Roman" w:hAnsi="Times New Roman" w:cs="Times New Roman"/>
          <w:b/>
          <w:sz w:val="24"/>
          <w:szCs w:val="24"/>
          <w:u w:val="single"/>
        </w:rPr>
      </w:pPr>
      <w:r w:rsidRPr="00D97FA6">
        <w:rPr>
          <w:rFonts w:ascii="Times New Roman" w:hAnsi="Times New Roman" w:cs="Times New Roman"/>
          <w:b/>
          <w:sz w:val="24"/>
          <w:szCs w:val="24"/>
          <w:u w:val="single"/>
        </w:rPr>
        <w:t>PORTARIA Nº</w:t>
      </w:r>
      <w:r w:rsidR="00C935E6">
        <w:rPr>
          <w:rFonts w:ascii="Times New Roman" w:hAnsi="Times New Roman" w:cs="Times New Roman"/>
          <w:b/>
          <w:sz w:val="24"/>
          <w:szCs w:val="24"/>
          <w:u w:val="single"/>
        </w:rPr>
        <w:t xml:space="preserve"> </w:t>
      </w:r>
      <w:r w:rsidRPr="00D97FA6">
        <w:rPr>
          <w:rFonts w:ascii="Times New Roman" w:hAnsi="Times New Roman" w:cs="Times New Roman"/>
          <w:b/>
          <w:sz w:val="24"/>
          <w:szCs w:val="24"/>
          <w:u w:val="single"/>
        </w:rPr>
        <w:t>0</w:t>
      </w:r>
      <w:r w:rsidR="00A5758D">
        <w:rPr>
          <w:rFonts w:ascii="Times New Roman" w:hAnsi="Times New Roman" w:cs="Times New Roman"/>
          <w:b/>
          <w:sz w:val="24"/>
          <w:szCs w:val="24"/>
          <w:u w:val="single"/>
        </w:rPr>
        <w:t>8</w:t>
      </w:r>
      <w:r w:rsidR="00C935E6">
        <w:rPr>
          <w:rFonts w:ascii="Times New Roman" w:hAnsi="Times New Roman" w:cs="Times New Roman"/>
          <w:b/>
          <w:sz w:val="24"/>
          <w:szCs w:val="24"/>
          <w:u w:val="single"/>
        </w:rPr>
        <w:t>/202</w:t>
      </w:r>
      <w:r w:rsidR="00C0065E">
        <w:rPr>
          <w:rFonts w:ascii="Times New Roman" w:hAnsi="Times New Roman" w:cs="Times New Roman"/>
          <w:b/>
          <w:sz w:val="24"/>
          <w:szCs w:val="24"/>
          <w:u w:val="single"/>
        </w:rPr>
        <w:t>3</w:t>
      </w:r>
    </w:p>
    <w:p w14:paraId="25165B0D" w14:textId="77777777" w:rsidR="00A5758D" w:rsidRDefault="00A5758D" w:rsidP="00371DAA">
      <w:pPr>
        <w:jc w:val="center"/>
        <w:rPr>
          <w:rFonts w:ascii="Times New Roman" w:hAnsi="Times New Roman" w:cs="Times New Roman"/>
          <w:b/>
          <w:sz w:val="24"/>
          <w:szCs w:val="24"/>
          <w:u w:val="single"/>
        </w:rPr>
      </w:pPr>
    </w:p>
    <w:p w14:paraId="0968AAC3" w14:textId="77777777" w:rsidR="00371DAA" w:rsidRPr="00D97FA6"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14:paraId="0F6BB9B5" w14:textId="77777777" w:rsidR="00371DAA" w:rsidRPr="00D97FA6" w:rsidRDefault="00371DAA" w:rsidP="00371DAA">
      <w:pPr>
        <w:spacing w:before="120" w:after="120"/>
        <w:ind w:firstLine="708"/>
        <w:jc w:val="both"/>
        <w:rPr>
          <w:rFonts w:ascii="Times New Roman" w:hAnsi="Times New Roman" w:cs="Times New Roman"/>
          <w:b/>
          <w:sz w:val="24"/>
          <w:szCs w:val="24"/>
          <w:u w:val="single"/>
        </w:rPr>
      </w:pPr>
      <w:r w:rsidRPr="00D97FA6">
        <w:rPr>
          <w:rFonts w:ascii="Times New Roman" w:hAnsi="Times New Roman" w:cs="Times New Roman"/>
          <w:b/>
          <w:sz w:val="24"/>
          <w:szCs w:val="24"/>
          <w:u w:val="single"/>
        </w:rPr>
        <w:t>Resolve:</w:t>
      </w:r>
    </w:p>
    <w:p w14:paraId="7E3DBA61" w14:textId="10B87B10" w:rsidR="00C0065E" w:rsidRDefault="00371DAA" w:rsidP="00C0065E">
      <w:pPr>
        <w:ind w:firstLine="708"/>
        <w:jc w:val="both"/>
        <w:rPr>
          <w:rFonts w:ascii="Times New Roman" w:hAnsi="Times New Roman" w:cs="Times New Roman"/>
          <w:sz w:val="24"/>
          <w:szCs w:val="24"/>
        </w:rPr>
      </w:pPr>
      <w:r w:rsidRPr="00C0065E">
        <w:rPr>
          <w:rFonts w:ascii="Times New Roman" w:hAnsi="Times New Roman" w:cs="Times New Roman"/>
          <w:sz w:val="24"/>
          <w:szCs w:val="24"/>
        </w:rPr>
        <w:t xml:space="preserve">Art. 1º </w:t>
      </w:r>
      <w:r w:rsidRPr="00C0065E">
        <w:rPr>
          <w:rFonts w:ascii="Times New Roman" w:hAnsi="Times New Roman" w:cs="Times New Roman"/>
          <w:b/>
          <w:sz w:val="24"/>
          <w:szCs w:val="24"/>
        </w:rPr>
        <w:t>CONCEDER</w:t>
      </w:r>
      <w:r w:rsidR="00C935E6" w:rsidRPr="00C0065E">
        <w:rPr>
          <w:rFonts w:ascii="Times New Roman" w:hAnsi="Times New Roman" w:cs="Times New Roman"/>
          <w:sz w:val="24"/>
          <w:szCs w:val="24"/>
        </w:rPr>
        <w:t xml:space="preserve"> </w:t>
      </w:r>
      <w:r w:rsidR="008571FC">
        <w:rPr>
          <w:rFonts w:ascii="Times New Roman" w:hAnsi="Times New Roman" w:cs="Times New Roman"/>
          <w:sz w:val="24"/>
          <w:szCs w:val="24"/>
        </w:rPr>
        <w:t>0,5 (meia</w:t>
      </w:r>
      <w:r w:rsidR="00C0065E" w:rsidRPr="00C0065E">
        <w:rPr>
          <w:rFonts w:ascii="Times New Roman" w:hAnsi="Times New Roman" w:cs="Times New Roman"/>
          <w:sz w:val="24"/>
          <w:szCs w:val="24"/>
        </w:rPr>
        <w:t xml:space="preserve">) Diária para viagem </w:t>
      </w:r>
      <w:r w:rsidR="00E81294">
        <w:rPr>
          <w:rFonts w:ascii="Times New Roman" w:hAnsi="Times New Roman" w:cs="Times New Roman"/>
          <w:sz w:val="24"/>
          <w:szCs w:val="24"/>
        </w:rPr>
        <w:t>na cidade de São Miguel do Oeste</w:t>
      </w:r>
      <w:bookmarkStart w:id="0" w:name="_GoBack"/>
      <w:bookmarkEnd w:id="0"/>
      <w:r w:rsidR="00C0065E" w:rsidRPr="00C0065E">
        <w:rPr>
          <w:rFonts w:ascii="Times New Roman" w:hAnsi="Times New Roman" w:cs="Times New Roman"/>
          <w:sz w:val="24"/>
          <w:szCs w:val="24"/>
        </w:rPr>
        <w:t>/SC</w:t>
      </w:r>
      <w:r w:rsidR="00291387">
        <w:rPr>
          <w:rFonts w:ascii="Times New Roman" w:hAnsi="Times New Roman" w:cs="Times New Roman"/>
          <w:sz w:val="24"/>
          <w:szCs w:val="24"/>
        </w:rPr>
        <w:t xml:space="preserve">, </w:t>
      </w:r>
      <w:r w:rsidR="005A7A69">
        <w:rPr>
          <w:rFonts w:ascii="Times New Roman" w:hAnsi="Times New Roman" w:cs="Times New Roman"/>
          <w:sz w:val="24"/>
          <w:szCs w:val="24"/>
        </w:rPr>
        <w:t xml:space="preserve">no dia </w:t>
      </w:r>
      <w:r w:rsidR="00A5758D">
        <w:rPr>
          <w:rFonts w:ascii="Times New Roman" w:hAnsi="Times New Roman" w:cs="Times New Roman"/>
          <w:sz w:val="24"/>
          <w:szCs w:val="24"/>
        </w:rPr>
        <w:t>18</w:t>
      </w:r>
      <w:r w:rsidR="005A7A69">
        <w:rPr>
          <w:rFonts w:ascii="Times New Roman" w:hAnsi="Times New Roman" w:cs="Times New Roman"/>
          <w:sz w:val="24"/>
          <w:szCs w:val="24"/>
        </w:rPr>
        <w:t xml:space="preserve"> de </w:t>
      </w:r>
      <w:r w:rsidR="00A5758D">
        <w:rPr>
          <w:rFonts w:ascii="Times New Roman" w:hAnsi="Times New Roman" w:cs="Times New Roman"/>
          <w:sz w:val="24"/>
          <w:szCs w:val="24"/>
        </w:rPr>
        <w:t>agosto</w:t>
      </w:r>
      <w:r w:rsidR="005A7A69">
        <w:rPr>
          <w:rFonts w:ascii="Times New Roman" w:hAnsi="Times New Roman" w:cs="Times New Roman"/>
          <w:sz w:val="24"/>
          <w:szCs w:val="24"/>
        </w:rPr>
        <w:t xml:space="preserve"> de 2023, </w:t>
      </w:r>
      <w:r w:rsidR="00291387">
        <w:rPr>
          <w:rFonts w:ascii="Times New Roman" w:hAnsi="Times New Roman" w:cs="Times New Roman"/>
          <w:sz w:val="24"/>
          <w:szCs w:val="24"/>
        </w:rPr>
        <w:t xml:space="preserve">para participação </w:t>
      </w:r>
      <w:r w:rsidR="00A5758D">
        <w:rPr>
          <w:rFonts w:ascii="Times New Roman" w:hAnsi="Times New Roman" w:cs="Times New Roman"/>
          <w:sz w:val="24"/>
          <w:szCs w:val="24"/>
        </w:rPr>
        <w:t>no 3º Congresso dos Municípios da AMEOSC na cidade de São Miguel do Oeste.</w:t>
      </w:r>
    </w:p>
    <w:p w14:paraId="799768AD" w14:textId="38567AD5" w:rsidR="00C0065E" w:rsidRPr="00C0065E" w:rsidRDefault="00C0065E" w:rsidP="00C0065E">
      <w:pPr>
        <w:ind w:firstLine="708"/>
        <w:jc w:val="both"/>
        <w:rPr>
          <w:rFonts w:ascii="Times New Roman" w:hAnsi="Times New Roman" w:cs="Times New Roman"/>
          <w:sz w:val="24"/>
          <w:szCs w:val="24"/>
        </w:rPr>
      </w:pPr>
      <w:r w:rsidRPr="00C0065E">
        <w:rPr>
          <w:rFonts w:ascii="Times New Roman" w:hAnsi="Times New Roman" w:cs="Times New Roman"/>
          <w:sz w:val="24"/>
        </w:rPr>
        <w:t xml:space="preserve">Concessão de </w:t>
      </w:r>
      <w:r w:rsidR="008571FC">
        <w:rPr>
          <w:rFonts w:ascii="Times New Roman" w:hAnsi="Times New Roman" w:cs="Times New Roman"/>
          <w:sz w:val="24"/>
        </w:rPr>
        <w:t xml:space="preserve">meia </w:t>
      </w:r>
      <w:r w:rsidRPr="00C0065E">
        <w:rPr>
          <w:rFonts w:ascii="Times New Roman" w:hAnsi="Times New Roman" w:cs="Times New Roman"/>
          <w:sz w:val="24"/>
        </w:rPr>
        <w:t xml:space="preserve">diária no valor de R$ </w:t>
      </w:r>
      <w:r w:rsidR="008571FC">
        <w:rPr>
          <w:rFonts w:ascii="Times New Roman" w:hAnsi="Times New Roman" w:cs="Times New Roman"/>
          <w:sz w:val="24"/>
        </w:rPr>
        <w:t>155,05</w:t>
      </w:r>
      <w:r w:rsidRPr="00C0065E">
        <w:rPr>
          <w:rFonts w:ascii="Times New Roman" w:hAnsi="Times New Roman" w:cs="Times New Roman"/>
          <w:sz w:val="24"/>
        </w:rPr>
        <w:t xml:space="preserve"> (</w:t>
      </w:r>
      <w:r w:rsidR="008571FC">
        <w:rPr>
          <w:rFonts w:ascii="Times New Roman" w:hAnsi="Times New Roman" w:cs="Times New Roman"/>
          <w:sz w:val="24"/>
        </w:rPr>
        <w:t>cento e cinquenta e cinco reais</w:t>
      </w:r>
      <w:r w:rsidRPr="00C0065E">
        <w:rPr>
          <w:rFonts w:ascii="Times New Roman" w:hAnsi="Times New Roman" w:cs="Times New Roman"/>
          <w:sz w:val="24"/>
        </w:rPr>
        <w:t xml:space="preserve"> com </w:t>
      </w:r>
      <w:r w:rsidR="008571FC">
        <w:rPr>
          <w:rFonts w:ascii="Times New Roman" w:hAnsi="Times New Roman" w:cs="Times New Roman"/>
          <w:sz w:val="24"/>
        </w:rPr>
        <w:t>cinco</w:t>
      </w:r>
      <w:r w:rsidRPr="00C0065E">
        <w:rPr>
          <w:rFonts w:ascii="Times New Roman" w:hAnsi="Times New Roman" w:cs="Times New Roman"/>
          <w:sz w:val="24"/>
        </w:rPr>
        <w:t xml:space="preserve"> centavos);</w:t>
      </w:r>
    </w:p>
    <w:p w14:paraId="0B5F255E" w14:textId="68B301C9" w:rsidR="00C935E6" w:rsidRDefault="00C0065E" w:rsidP="00C0065E">
      <w:pPr>
        <w:pStyle w:val="PargrafodaLista"/>
        <w:numPr>
          <w:ilvl w:val="0"/>
          <w:numId w:val="3"/>
        </w:numPr>
        <w:spacing w:after="0" w:line="240" w:lineRule="auto"/>
        <w:rPr>
          <w:rFonts w:ascii="Times New Roman" w:hAnsi="Times New Roman" w:cs="Times New Roman"/>
          <w:b/>
          <w:bCs/>
          <w:sz w:val="24"/>
          <w:szCs w:val="24"/>
        </w:rPr>
      </w:pPr>
      <w:r w:rsidRPr="00C0065E">
        <w:rPr>
          <w:rFonts w:ascii="Times New Roman" w:hAnsi="Times New Roman" w:cs="Times New Roman"/>
          <w:b/>
          <w:bCs/>
          <w:sz w:val="24"/>
          <w:szCs w:val="24"/>
        </w:rPr>
        <w:t>MARIO LUIZ SIGNOR</w:t>
      </w:r>
    </w:p>
    <w:p w14:paraId="36587601" w14:textId="613A263B" w:rsidR="008571FC" w:rsidRDefault="008571FC" w:rsidP="00C0065E">
      <w:pPr>
        <w:pStyle w:val="PargrafodaList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VALDECI LUIS CELLA</w:t>
      </w:r>
    </w:p>
    <w:p w14:paraId="0ED97CBA" w14:textId="791F64BC" w:rsidR="00A5758D" w:rsidRPr="00C0065E" w:rsidRDefault="00A5758D" w:rsidP="00C0065E">
      <w:pPr>
        <w:pStyle w:val="PargrafodaList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MATEUS PEDRETTI DELAI</w:t>
      </w:r>
    </w:p>
    <w:p w14:paraId="5C292EA2" w14:textId="77777777" w:rsidR="00371DAA" w:rsidRPr="00D97FA6" w:rsidRDefault="00371DAA" w:rsidP="00371DAA">
      <w:pPr>
        <w:pStyle w:val="PargrafodaLista"/>
        <w:spacing w:after="0" w:line="240" w:lineRule="auto"/>
        <w:ind w:left="1134"/>
        <w:rPr>
          <w:rFonts w:ascii="Times New Roman" w:hAnsi="Times New Roman" w:cs="Times New Roman"/>
          <w:sz w:val="24"/>
          <w:szCs w:val="24"/>
        </w:rPr>
      </w:pPr>
      <w:r w:rsidRPr="00D97FA6">
        <w:rPr>
          <w:rFonts w:ascii="Times New Roman" w:hAnsi="Times New Roman" w:cs="Times New Roman"/>
          <w:sz w:val="24"/>
          <w:szCs w:val="24"/>
        </w:rPr>
        <w:t xml:space="preserve">  </w:t>
      </w:r>
    </w:p>
    <w:p w14:paraId="63A3D02F" w14:textId="1E76839A" w:rsidR="008571FC" w:rsidRPr="00C0065E" w:rsidRDefault="00371DAA" w:rsidP="008571FC">
      <w:pPr>
        <w:ind w:firstLine="708"/>
        <w:jc w:val="both"/>
        <w:rPr>
          <w:rFonts w:ascii="Times New Roman" w:hAnsi="Times New Roman" w:cs="Times New Roman"/>
          <w:sz w:val="24"/>
          <w:szCs w:val="24"/>
        </w:rPr>
      </w:pPr>
      <w:r w:rsidRPr="00D97FA6">
        <w:rPr>
          <w:rFonts w:ascii="Times New Roman" w:hAnsi="Times New Roman" w:cs="Times New Roman"/>
          <w:sz w:val="24"/>
          <w:szCs w:val="24"/>
        </w:rPr>
        <w:t xml:space="preserve">Art.2º Estabeleceu -se como nível de enquadramento para percepção da diária, o Decreto Legislativo nº002/2014, tendo como valor da diária R$ </w:t>
      </w:r>
      <w:r w:rsidR="008571FC">
        <w:rPr>
          <w:rFonts w:ascii="Times New Roman" w:hAnsi="Times New Roman" w:cs="Times New Roman"/>
          <w:sz w:val="24"/>
          <w:szCs w:val="24"/>
        </w:rPr>
        <w:t>2,71</w:t>
      </w:r>
      <w:r w:rsidRPr="00D97FA6">
        <w:rPr>
          <w:rFonts w:ascii="Times New Roman" w:hAnsi="Times New Roman" w:cs="Times New Roman"/>
          <w:sz w:val="24"/>
          <w:szCs w:val="24"/>
        </w:rPr>
        <w:t xml:space="preserve"> UFRM, perfazendo o total de </w:t>
      </w:r>
      <w:r w:rsidR="008571FC">
        <w:rPr>
          <w:rFonts w:ascii="Times New Roman" w:hAnsi="Times New Roman" w:cs="Times New Roman"/>
          <w:sz w:val="24"/>
          <w:szCs w:val="24"/>
        </w:rPr>
        <w:t>R</w:t>
      </w:r>
      <w:r w:rsidR="00C0065E" w:rsidRPr="00C0065E">
        <w:rPr>
          <w:rFonts w:ascii="Times New Roman" w:hAnsi="Times New Roman" w:cs="Times New Roman"/>
          <w:sz w:val="24"/>
        </w:rPr>
        <w:t>$</w:t>
      </w:r>
      <w:r w:rsidR="008571FC">
        <w:rPr>
          <w:rFonts w:ascii="Times New Roman" w:hAnsi="Times New Roman" w:cs="Times New Roman"/>
          <w:sz w:val="24"/>
        </w:rPr>
        <w:t xml:space="preserve"> 155,05</w:t>
      </w:r>
      <w:r w:rsidR="008571FC" w:rsidRPr="00C0065E">
        <w:rPr>
          <w:rFonts w:ascii="Times New Roman" w:hAnsi="Times New Roman" w:cs="Times New Roman"/>
          <w:sz w:val="24"/>
        </w:rPr>
        <w:t xml:space="preserve"> (</w:t>
      </w:r>
      <w:r w:rsidR="008571FC">
        <w:rPr>
          <w:rFonts w:ascii="Times New Roman" w:hAnsi="Times New Roman" w:cs="Times New Roman"/>
          <w:sz w:val="24"/>
        </w:rPr>
        <w:t>cento e cinquenta e cinco reais</w:t>
      </w:r>
      <w:r w:rsidR="008571FC" w:rsidRPr="00C0065E">
        <w:rPr>
          <w:rFonts w:ascii="Times New Roman" w:hAnsi="Times New Roman" w:cs="Times New Roman"/>
          <w:sz w:val="24"/>
        </w:rPr>
        <w:t xml:space="preserve"> com </w:t>
      </w:r>
      <w:r w:rsidR="008571FC">
        <w:rPr>
          <w:rFonts w:ascii="Times New Roman" w:hAnsi="Times New Roman" w:cs="Times New Roman"/>
          <w:sz w:val="24"/>
        </w:rPr>
        <w:t>cinco</w:t>
      </w:r>
      <w:r w:rsidR="008571FC" w:rsidRPr="00C0065E">
        <w:rPr>
          <w:rFonts w:ascii="Times New Roman" w:hAnsi="Times New Roman" w:cs="Times New Roman"/>
          <w:sz w:val="24"/>
        </w:rPr>
        <w:t xml:space="preserve"> centavos);</w:t>
      </w:r>
    </w:p>
    <w:p w14:paraId="16FAAFA0" w14:textId="3CBD62EB" w:rsidR="00C0065E" w:rsidRPr="00C0065E" w:rsidRDefault="00C0065E" w:rsidP="00C0065E">
      <w:pPr>
        <w:ind w:firstLine="708"/>
        <w:jc w:val="both"/>
        <w:rPr>
          <w:rFonts w:ascii="Times New Roman" w:hAnsi="Times New Roman" w:cs="Times New Roman"/>
          <w:sz w:val="24"/>
          <w:szCs w:val="24"/>
        </w:rPr>
      </w:pPr>
    </w:p>
    <w:p w14:paraId="13D985FF" w14:textId="19EB9172" w:rsidR="00371DAA"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Art.3º Esta portaria entra em vigor na data da sua publicação.</w:t>
      </w:r>
    </w:p>
    <w:p w14:paraId="7D377EBA" w14:textId="77777777" w:rsidR="00C0065E" w:rsidRPr="00D97FA6" w:rsidRDefault="00C0065E" w:rsidP="00371DAA">
      <w:pPr>
        <w:spacing w:before="120" w:after="120"/>
        <w:ind w:firstLine="708"/>
        <w:jc w:val="both"/>
        <w:rPr>
          <w:rFonts w:ascii="Times New Roman" w:hAnsi="Times New Roman" w:cs="Times New Roman"/>
          <w:sz w:val="24"/>
          <w:szCs w:val="24"/>
        </w:rPr>
      </w:pPr>
    </w:p>
    <w:p w14:paraId="1AF64049" w14:textId="51BFC357" w:rsidR="00371DAA" w:rsidRPr="00D97FA6" w:rsidRDefault="00371DAA" w:rsidP="00A5758D">
      <w:pPr>
        <w:spacing w:before="120" w:after="120"/>
        <w:ind w:firstLine="708"/>
        <w:jc w:val="right"/>
        <w:rPr>
          <w:rFonts w:ascii="Times New Roman" w:hAnsi="Times New Roman" w:cs="Times New Roman"/>
          <w:sz w:val="24"/>
          <w:szCs w:val="24"/>
        </w:rPr>
      </w:pPr>
      <w:r w:rsidRPr="00D97FA6">
        <w:rPr>
          <w:rFonts w:ascii="Times New Roman" w:hAnsi="Times New Roman" w:cs="Times New Roman"/>
          <w:sz w:val="24"/>
          <w:szCs w:val="24"/>
        </w:rPr>
        <w:t xml:space="preserve">Câmara Municipal </w:t>
      </w:r>
      <w:r w:rsidR="00F02952">
        <w:rPr>
          <w:rFonts w:ascii="Times New Roman" w:hAnsi="Times New Roman" w:cs="Times New Roman"/>
          <w:sz w:val="24"/>
          <w:szCs w:val="24"/>
        </w:rPr>
        <w:t xml:space="preserve">de Vereadores de Anchieta, em </w:t>
      </w:r>
      <w:r w:rsidR="00A5758D">
        <w:rPr>
          <w:rFonts w:ascii="Times New Roman" w:hAnsi="Times New Roman" w:cs="Times New Roman"/>
          <w:sz w:val="24"/>
          <w:szCs w:val="24"/>
        </w:rPr>
        <w:t>16</w:t>
      </w:r>
      <w:r>
        <w:rPr>
          <w:rFonts w:ascii="Times New Roman" w:hAnsi="Times New Roman" w:cs="Times New Roman"/>
          <w:sz w:val="24"/>
          <w:szCs w:val="24"/>
        </w:rPr>
        <w:t xml:space="preserve"> de</w:t>
      </w:r>
      <w:r w:rsidR="00C0065E">
        <w:rPr>
          <w:rFonts w:ascii="Times New Roman" w:hAnsi="Times New Roman" w:cs="Times New Roman"/>
          <w:sz w:val="24"/>
          <w:szCs w:val="24"/>
        </w:rPr>
        <w:t xml:space="preserve"> </w:t>
      </w:r>
      <w:r w:rsidR="00A5758D">
        <w:rPr>
          <w:rFonts w:ascii="Times New Roman" w:hAnsi="Times New Roman" w:cs="Times New Roman"/>
          <w:sz w:val="24"/>
          <w:szCs w:val="24"/>
        </w:rPr>
        <w:t>agosto</w:t>
      </w:r>
      <w:r w:rsidR="008571FC">
        <w:rPr>
          <w:rFonts w:ascii="Times New Roman" w:hAnsi="Times New Roman" w:cs="Times New Roman"/>
          <w:sz w:val="24"/>
          <w:szCs w:val="24"/>
        </w:rPr>
        <w:t xml:space="preserve"> </w:t>
      </w:r>
      <w:r w:rsidRPr="00D97FA6">
        <w:rPr>
          <w:rFonts w:ascii="Times New Roman" w:hAnsi="Times New Roman" w:cs="Times New Roman"/>
          <w:sz w:val="24"/>
          <w:szCs w:val="24"/>
        </w:rPr>
        <w:t>de 202</w:t>
      </w:r>
      <w:r w:rsidR="00C0065E">
        <w:rPr>
          <w:rFonts w:ascii="Times New Roman" w:hAnsi="Times New Roman" w:cs="Times New Roman"/>
          <w:sz w:val="24"/>
          <w:szCs w:val="24"/>
        </w:rPr>
        <w:t>3</w:t>
      </w:r>
      <w:r w:rsidRPr="00D97FA6">
        <w:rPr>
          <w:rFonts w:ascii="Times New Roman" w:hAnsi="Times New Roman" w:cs="Times New Roman"/>
          <w:sz w:val="24"/>
          <w:szCs w:val="24"/>
        </w:rPr>
        <w:t>.</w:t>
      </w:r>
    </w:p>
    <w:p w14:paraId="740CF048" w14:textId="43A36D55" w:rsidR="00371DAA" w:rsidRDefault="00371DAA" w:rsidP="00371DAA">
      <w:pPr>
        <w:spacing w:after="0" w:line="240" w:lineRule="auto"/>
        <w:ind w:firstLine="709"/>
        <w:jc w:val="center"/>
        <w:rPr>
          <w:rFonts w:ascii="Times New Roman" w:hAnsi="Times New Roman" w:cs="Times New Roman"/>
          <w:sz w:val="24"/>
          <w:szCs w:val="24"/>
        </w:rPr>
      </w:pPr>
    </w:p>
    <w:p w14:paraId="6FA62D2B" w14:textId="551FBBE9" w:rsidR="008571FC" w:rsidRDefault="008571FC" w:rsidP="00371DAA">
      <w:pPr>
        <w:spacing w:after="0" w:line="240" w:lineRule="auto"/>
        <w:ind w:firstLine="709"/>
        <w:jc w:val="center"/>
        <w:rPr>
          <w:rFonts w:ascii="Times New Roman" w:hAnsi="Times New Roman" w:cs="Times New Roman"/>
          <w:sz w:val="24"/>
          <w:szCs w:val="24"/>
        </w:rPr>
      </w:pPr>
    </w:p>
    <w:p w14:paraId="3D78CC0F" w14:textId="090C6C9E" w:rsidR="008571FC" w:rsidRDefault="008571FC" w:rsidP="00371DAA">
      <w:pPr>
        <w:spacing w:after="0" w:line="240" w:lineRule="auto"/>
        <w:ind w:firstLine="709"/>
        <w:jc w:val="center"/>
        <w:rPr>
          <w:rFonts w:ascii="Times New Roman" w:hAnsi="Times New Roman" w:cs="Times New Roman"/>
          <w:sz w:val="24"/>
          <w:szCs w:val="24"/>
        </w:rPr>
      </w:pPr>
    </w:p>
    <w:p w14:paraId="3CAFA4E4" w14:textId="77777777" w:rsidR="00A5758D" w:rsidRDefault="00A5758D" w:rsidP="00371DAA">
      <w:pPr>
        <w:spacing w:after="0" w:line="240" w:lineRule="auto"/>
        <w:ind w:firstLine="709"/>
        <w:jc w:val="center"/>
        <w:rPr>
          <w:rFonts w:ascii="Times New Roman" w:hAnsi="Times New Roman" w:cs="Times New Roman"/>
          <w:sz w:val="24"/>
          <w:szCs w:val="24"/>
        </w:rPr>
      </w:pPr>
    </w:p>
    <w:p w14:paraId="2F6AEA1A" w14:textId="4F914B4A" w:rsidR="00F02952" w:rsidRPr="008571FC" w:rsidRDefault="00C0065E" w:rsidP="00371DAA">
      <w:pPr>
        <w:spacing w:after="0" w:line="240" w:lineRule="auto"/>
        <w:ind w:firstLine="709"/>
        <w:jc w:val="center"/>
        <w:rPr>
          <w:rFonts w:ascii="Times New Roman" w:hAnsi="Times New Roman" w:cs="Times New Roman"/>
          <w:b/>
          <w:i/>
          <w:iCs/>
          <w:sz w:val="24"/>
          <w:szCs w:val="24"/>
        </w:rPr>
      </w:pPr>
      <w:r w:rsidRPr="008571FC">
        <w:rPr>
          <w:rFonts w:ascii="Times New Roman" w:hAnsi="Times New Roman" w:cs="Times New Roman"/>
          <w:b/>
          <w:i/>
          <w:iCs/>
          <w:sz w:val="24"/>
          <w:szCs w:val="24"/>
        </w:rPr>
        <w:t>Valdeci Luis Cella</w:t>
      </w:r>
    </w:p>
    <w:p w14:paraId="33A3A94F" w14:textId="77777777" w:rsidR="00371DAA" w:rsidRDefault="00371DAA" w:rsidP="00371DAA">
      <w:pPr>
        <w:spacing w:after="0" w:line="240" w:lineRule="auto"/>
        <w:ind w:firstLine="709"/>
        <w:jc w:val="center"/>
        <w:rPr>
          <w:rFonts w:ascii="Times New Roman" w:hAnsi="Times New Roman" w:cs="Times New Roman"/>
          <w:sz w:val="24"/>
          <w:szCs w:val="24"/>
        </w:rPr>
      </w:pPr>
      <w:r w:rsidRPr="00D97FA6">
        <w:rPr>
          <w:rFonts w:ascii="Times New Roman" w:hAnsi="Times New Roman" w:cs="Times New Roman"/>
          <w:sz w:val="24"/>
          <w:szCs w:val="24"/>
        </w:rPr>
        <w:t>Presidente da Câmara Municipal</w:t>
      </w:r>
    </w:p>
    <w:p w14:paraId="28A30894" w14:textId="77777777" w:rsidR="00371DAA" w:rsidRDefault="00371DAA" w:rsidP="00371DAA">
      <w:pPr>
        <w:spacing w:after="0" w:line="240" w:lineRule="auto"/>
        <w:ind w:firstLine="709"/>
        <w:jc w:val="center"/>
        <w:rPr>
          <w:rFonts w:ascii="Times New Roman" w:hAnsi="Times New Roman" w:cs="Times New Roman"/>
          <w:sz w:val="24"/>
          <w:szCs w:val="24"/>
        </w:rPr>
      </w:pPr>
    </w:p>
    <w:p w14:paraId="118CD72E" w14:textId="77777777" w:rsidR="00371DAA" w:rsidRDefault="00371DAA" w:rsidP="00371DAA">
      <w:pPr>
        <w:spacing w:after="0" w:line="240" w:lineRule="auto"/>
        <w:ind w:firstLine="709"/>
        <w:jc w:val="center"/>
        <w:rPr>
          <w:rFonts w:ascii="Times New Roman" w:hAnsi="Times New Roman" w:cs="Times New Roman"/>
          <w:sz w:val="24"/>
          <w:szCs w:val="24"/>
        </w:rPr>
      </w:pPr>
    </w:p>
    <w:p w14:paraId="6327C924" w14:textId="77777777" w:rsidR="00F02952" w:rsidRDefault="00F02952" w:rsidP="00371DAA">
      <w:pPr>
        <w:spacing w:after="0" w:line="240" w:lineRule="auto"/>
        <w:ind w:firstLine="709"/>
        <w:jc w:val="center"/>
        <w:rPr>
          <w:rFonts w:ascii="Times New Roman" w:hAnsi="Times New Roman" w:cs="Times New Roman"/>
          <w:sz w:val="24"/>
          <w:szCs w:val="24"/>
        </w:rPr>
      </w:pPr>
    </w:p>
    <w:p w14:paraId="085C4438" w14:textId="77777777" w:rsidR="00F02952" w:rsidRDefault="00F02952" w:rsidP="00371DAA">
      <w:pPr>
        <w:spacing w:after="0" w:line="240" w:lineRule="auto"/>
        <w:ind w:firstLine="709"/>
        <w:jc w:val="center"/>
        <w:rPr>
          <w:rFonts w:ascii="Times New Roman" w:hAnsi="Times New Roman" w:cs="Times New Roman"/>
          <w:sz w:val="24"/>
          <w:szCs w:val="24"/>
        </w:rPr>
      </w:pPr>
    </w:p>
    <w:p w14:paraId="56B1DF86" w14:textId="77777777" w:rsidR="00F02952" w:rsidRPr="00D97FA6" w:rsidRDefault="00F02952" w:rsidP="00371DAA">
      <w:pPr>
        <w:spacing w:after="0" w:line="240" w:lineRule="auto"/>
        <w:ind w:firstLine="709"/>
        <w:jc w:val="center"/>
        <w:rPr>
          <w:rFonts w:ascii="Times New Roman" w:hAnsi="Times New Roman" w:cs="Times New Roman"/>
          <w:sz w:val="24"/>
          <w:szCs w:val="24"/>
        </w:rPr>
      </w:pPr>
    </w:p>
    <w:p w14:paraId="00D906F4" w14:textId="77777777" w:rsidR="00371DAA" w:rsidRPr="00A5758D" w:rsidRDefault="00371DAA" w:rsidP="00371DAA">
      <w:pPr>
        <w:spacing w:after="0" w:line="240" w:lineRule="auto"/>
        <w:rPr>
          <w:rFonts w:ascii="Times New Roman" w:hAnsi="Times New Roman" w:cs="Times New Roman"/>
          <w:sz w:val="16"/>
          <w:szCs w:val="16"/>
        </w:rPr>
      </w:pPr>
      <w:r w:rsidRPr="00A5758D">
        <w:rPr>
          <w:rFonts w:ascii="Times New Roman" w:hAnsi="Times New Roman" w:cs="Times New Roman"/>
          <w:sz w:val="16"/>
          <w:szCs w:val="16"/>
        </w:rPr>
        <w:t>Certifico que a presente Portaria</w:t>
      </w:r>
    </w:p>
    <w:p w14:paraId="20EC6801" w14:textId="77777777" w:rsidR="00371DAA" w:rsidRPr="00A5758D" w:rsidRDefault="00371DAA" w:rsidP="00371DAA">
      <w:pPr>
        <w:spacing w:after="0" w:line="240" w:lineRule="auto"/>
        <w:rPr>
          <w:rFonts w:ascii="Times New Roman" w:hAnsi="Times New Roman" w:cs="Times New Roman"/>
          <w:sz w:val="16"/>
          <w:szCs w:val="16"/>
        </w:rPr>
      </w:pPr>
      <w:r w:rsidRPr="00A5758D">
        <w:rPr>
          <w:rFonts w:ascii="Times New Roman" w:hAnsi="Times New Roman" w:cs="Times New Roman"/>
          <w:sz w:val="16"/>
          <w:szCs w:val="16"/>
        </w:rPr>
        <w:t>Foi publicada na forma da Lei.</w:t>
      </w:r>
    </w:p>
    <w:p w14:paraId="285EAC08" w14:textId="77777777" w:rsidR="00371DAA" w:rsidRPr="00A5758D" w:rsidRDefault="00371DAA" w:rsidP="00371DAA">
      <w:pPr>
        <w:spacing w:after="0" w:line="240" w:lineRule="auto"/>
        <w:rPr>
          <w:rFonts w:ascii="Times New Roman" w:hAnsi="Times New Roman" w:cs="Times New Roman"/>
          <w:sz w:val="16"/>
          <w:szCs w:val="16"/>
        </w:rPr>
      </w:pPr>
    </w:p>
    <w:p w14:paraId="52FA80B1" w14:textId="77777777" w:rsidR="00371DAA" w:rsidRPr="00A5758D" w:rsidRDefault="00F02952" w:rsidP="00371DAA">
      <w:pPr>
        <w:spacing w:after="0" w:line="240" w:lineRule="auto"/>
        <w:rPr>
          <w:rFonts w:ascii="Times New Roman" w:hAnsi="Times New Roman" w:cs="Times New Roman"/>
          <w:b/>
          <w:bCs/>
          <w:sz w:val="16"/>
          <w:szCs w:val="16"/>
        </w:rPr>
      </w:pPr>
      <w:r w:rsidRPr="00A5758D">
        <w:rPr>
          <w:rFonts w:ascii="Times New Roman" w:hAnsi="Times New Roman" w:cs="Times New Roman"/>
          <w:b/>
          <w:bCs/>
          <w:sz w:val="16"/>
          <w:szCs w:val="16"/>
        </w:rPr>
        <w:t>Mateus Pedretti Delai</w:t>
      </w:r>
    </w:p>
    <w:p w14:paraId="666E76A1" w14:textId="44B5AF21" w:rsidR="00371DAA" w:rsidRPr="00A5758D" w:rsidRDefault="00F02952" w:rsidP="00A5758D">
      <w:pPr>
        <w:spacing w:after="0" w:line="240" w:lineRule="auto"/>
        <w:rPr>
          <w:rFonts w:ascii="Times New Roman" w:hAnsi="Times New Roman" w:cs="Times New Roman"/>
        </w:rPr>
      </w:pPr>
      <w:r w:rsidRPr="00A5758D">
        <w:rPr>
          <w:rFonts w:ascii="Times New Roman" w:hAnsi="Times New Roman" w:cs="Times New Roman"/>
          <w:sz w:val="16"/>
          <w:szCs w:val="16"/>
        </w:rPr>
        <w:t>Diretor Geral</w:t>
      </w:r>
    </w:p>
    <w:p w14:paraId="36C9E19F" w14:textId="77777777" w:rsidR="00371DAA" w:rsidRDefault="00371DAA"/>
    <w:sectPr w:rsidR="00371DAA">
      <w:headerReference w:type="even" r:id="rId7"/>
      <w:headerReference w:type="default" r:id="rId8"/>
      <w:footerReference w:type="default" r:id="rId9"/>
      <w:headerReference w:type="firs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A04E85" w14:textId="77777777" w:rsidR="00BA373A" w:rsidRDefault="00BA373A">
      <w:pPr>
        <w:spacing w:after="0" w:line="240" w:lineRule="auto"/>
      </w:pPr>
      <w:r>
        <w:separator/>
      </w:r>
    </w:p>
  </w:endnote>
  <w:endnote w:type="continuationSeparator" w:id="0">
    <w:p w14:paraId="1E83262B" w14:textId="77777777" w:rsidR="00BA373A" w:rsidRDefault="00BA3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hnschrift SemiCondensed">
    <w:panose1 w:val="020B0502040204020203"/>
    <w:charset w:val="00"/>
    <w:family w:val="swiss"/>
    <w:pitch w:val="variable"/>
    <w:sig w:usb0="A00002C7" w:usb1="00000002" w:usb2="00000000" w:usb3="00000000" w:csb0="0000019F" w:csb1="00000000"/>
  </w:font>
  <w:font w:name="Franklin Gothic Demi Cond">
    <w:panose1 w:val="020B07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C0722" w14:textId="77777777" w:rsidR="00C0065E" w:rsidRDefault="00C0065E" w:rsidP="00C0065E">
    <w:pPr>
      <w:pStyle w:val="Rodap"/>
      <w:jc w:val="center"/>
      <w:rPr>
        <w:rFonts w:cstheme="minorHAnsi"/>
        <w:sz w:val="20"/>
        <w:szCs w:val="20"/>
      </w:rPr>
    </w:pPr>
    <w:r>
      <w:rPr>
        <w:rFonts w:cstheme="minorHAnsi"/>
        <w:sz w:val="20"/>
        <w:szCs w:val="20"/>
      </w:rPr>
      <w:t>Rua Vereador Geraldo Garlet, nº 01- Centro- CEP 89970-000- Anchieta-SC- Fone (49)3653-0585</w:t>
    </w:r>
  </w:p>
  <w:p w14:paraId="6ACA7ED6" w14:textId="77777777" w:rsidR="00C0065E" w:rsidRDefault="00C0065E" w:rsidP="00C0065E">
    <w:pPr>
      <w:pStyle w:val="Rodap"/>
      <w:jc w:val="center"/>
      <w:rPr>
        <w:rFonts w:cstheme="minorHAnsi"/>
        <w:sz w:val="20"/>
        <w:szCs w:val="20"/>
      </w:rPr>
    </w:pPr>
    <w:r>
      <w:rPr>
        <w:rFonts w:cstheme="minorHAnsi"/>
        <w:sz w:val="20"/>
        <w:szCs w:val="20"/>
      </w:rPr>
      <w:t xml:space="preserve">Email: </w:t>
    </w:r>
    <w:hyperlink r:id="rId1" w:history="1">
      <w:r>
        <w:rPr>
          <w:rStyle w:val="Hyperlink"/>
          <w:rFonts w:cstheme="minorHAnsi"/>
        </w:rPr>
        <w:t>camaradevereadoresanchieta@gmail.com</w:t>
      </w:r>
    </w:hyperlink>
    <w:r>
      <w:rPr>
        <w:rFonts w:cstheme="minorHAnsi"/>
        <w:sz w:val="20"/>
        <w:szCs w:val="20"/>
      </w:rPr>
      <w:t xml:space="preserve"> – Site: www.anchieta.sc.leg.br</w:t>
    </w:r>
  </w:p>
  <w:p w14:paraId="711833C1" w14:textId="77777777" w:rsidR="00C0065E" w:rsidRDefault="00C006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AC5C3B" w14:textId="77777777" w:rsidR="00BA373A" w:rsidRDefault="00BA373A">
      <w:pPr>
        <w:spacing w:after="0" w:line="240" w:lineRule="auto"/>
      </w:pPr>
      <w:r>
        <w:separator/>
      </w:r>
    </w:p>
  </w:footnote>
  <w:footnote w:type="continuationSeparator" w:id="0">
    <w:p w14:paraId="5313CED9" w14:textId="77777777" w:rsidR="00BA373A" w:rsidRDefault="00BA37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980AA" w14:textId="77777777" w:rsidR="000D296F" w:rsidRDefault="00BA373A">
    <w:pPr>
      <w:pStyle w:val="Cabealho"/>
    </w:pPr>
    <w:r>
      <w:rPr>
        <w:noProof/>
        <w:lang w:eastAsia="pt-BR"/>
      </w:rPr>
      <w:pict w14:anchorId="2E0AC6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2" o:spid="_x0000_s2050" type="#_x0000_t75" style="position:absolute;margin-left:0;margin-top:0;width:541.7pt;height:815.5pt;z-index:-251656192;mso-position-horizontal:center;mso-position-horizontal-relative:margin;mso-position-vertical:center;mso-position-vertical-relative:margin" o:allowincell="f">
          <v:imagedata r:id="rId1" o:title="folha timbrada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6664A" w14:textId="77777777" w:rsidR="00C0065E" w:rsidRPr="002C5680" w:rsidRDefault="00C0065E" w:rsidP="00C0065E">
    <w:pPr>
      <w:pStyle w:val="Cabealho"/>
      <w:rPr>
        <w:rFonts w:ascii="Bahnschrift SemiCondensed" w:hAnsi="Bahnschrift SemiCondensed"/>
        <w:i/>
        <w:iCs/>
        <w:sz w:val="24"/>
        <w:szCs w:val="24"/>
      </w:rPr>
    </w:pPr>
    <w:bookmarkStart w:id="1" w:name="_Hlk119076751"/>
    <w:r>
      <w:rPr>
        <w:rFonts w:ascii="Bahnschrift SemiCondensed" w:hAnsi="Bahnschrift SemiCondensed"/>
        <w:i/>
        <w:iCs/>
        <w:noProof/>
        <w:sz w:val="24"/>
        <w:szCs w:val="24"/>
      </w:rPr>
      <w:drawing>
        <wp:anchor distT="0" distB="0" distL="114300" distR="114300" simplePos="0" relativeHeight="251662336" behindDoc="0" locked="0" layoutInCell="1" allowOverlap="1" wp14:anchorId="1AFAABB6" wp14:editId="1D9A2196">
          <wp:simplePos x="0" y="0"/>
          <wp:positionH relativeFrom="margin">
            <wp:align>left</wp:align>
          </wp:positionH>
          <wp:positionV relativeFrom="paragraph">
            <wp:posOffset>-152857</wp:posOffset>
          </wp:positionV>
          <wp:extent cx="590550" cy="59055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margin">
            <wp14:pctWidth>0</wp14:pctWidth>
          </wp14:sizeRelH>
          <wp14:sizeRelV relativeFrom="margin">
            <wp14:pctHeight>0</wp14:pctHeight>
          </wp14:sizeRelV>
        </wp:anchor>
      </w:drawing>
    </w:r>
    <w:r>
      <w:rPr>
        <w:rFonts w:ascii="Bahnschrift SemiCondensed" w:hAnsi="Bahnschrift SemiCondensed"/>
        <w:i/>
        <w:iCs/>
        <w:sz w:val="24"/>
        <w:szCs w:val="24"/>
      </w:rPr>
      <w:t xml:space="preserve">  </w:t>
    </w:r>
    <w:r>
      <w:rPr>
        <w:rFonts w:ascii="Bahnschrift SemiCondensed" w:hAnsi="Bahnschrift SemiCondensed"/>
        <w:i/>
        <w:iCs/>
        <w:sz w:val="24"/>
        <w:szCs w:val="24"/>
      </w:rPr>
      <w:tab/>
    </w:r>
    <w:r w:rsidRPr="002C5680">
      <w:rPr>
        <w:rFonts w:ascii="Bahnschrift SemiCondensed" w:hAnsi="Bahnschrift SemiCondensed"/>
        <w:i/>
        <w:iCs/>
        <w:sz w:val="24"/>
        <w:szCs w:val="24"/>
      </w:rPr>
      <w:t>Estado de Santa Catarina</w:t>
    </w:r>
  </w:p>
  <w:p w14:paraId="7C3F144C" w14:textId="77777777" w:rsidR="00C0065E" w:rsidRPr="00A9420B" w:rsidRDefault="00C0065E" w:rsidP="00C0065E">
    <w:pPr>
      <w:pStyle w:val="Cabealho"/>
      <w:rPr>
        <w:rFonts w:ascii="Franklin Gothic Demi Cond" w:hAnsi="Franklin Gothic Demi Cond"/>
        <w:sz w:val="32"/>
        <w:szCs w:val="32"/>
      </w:rPr>
    </w:pPr>
    <w:r>
      <w:rPr>
        <w:rFonts w:ascii="Franklin Gothic Demi Cond" w:hAnsi="Franklin Gothic Demi Cond"/>
        <w:sz w:val="32"/>
        <w:szCs w:val="32"/>
      </w:rPr>
      <w:t xml:space="preserve">  </w:t>
    </w:r>
    <w:r>
      <w:rPr>
        <w:rFonts w:ascii="Franklin Gothic Demi Cond" w:hAnsi="Franklin Gothic Demi Cond"/>
        <w:sz w:val="32"/>
        <w:szCs w:val="32"/>
      </w:rPr>
      <w:tab/>
    </w:r>
    <w:r w:rsidRPr="00A9420B">
      <w:rPr>
        <w:rFonts w:ascii="Franklin Gothic Demi Cond" w:hAnsi="Franklin Gothic Demi Cond"/>
        <w:sz w:val="32"/>
        <w:szCs w:val="32"/>
      </w:rPr>
      <w:t>CÂMARA MUNICIPAL DE VEREADORES ANCHIETA</w:t>
    </w:r>
  </w:p>
  <w:bookmarkEnd w:id="1"/>
  <w:p w14:paraId="3596DF3B" w14:textId="77777777" w:rsidR="00C0065E" w:rsidRDefault="00C0065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3F393" w14:textId="77777777" w:rsidR="000D296F" w:rsidRDefault="00BA373A">
    <w:pPr>
      <w:pStyle w:val="Cabealho"/>
    </w:pPr>
    <w:r>
      <w:rPr>
        <w:noProof/>
        <w:lang w:eastAsia="pt-BR"/>
      </w:rPr>
      <w:pict w14:anchorId="4B18F6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1" o:spid="_x0000_s2049" type="#_x0000_t75" style="position:absolute;margin-left:0;margin-top:0;width:541.7pt;height:815.5pt;z-index:-251657216;mso-position-horizontal:center;mso-position-horizontal-relative:margin;mso-position-vertical:center;mso-position-vertical-relative:margin" o:allowincell="f">
          <v:imagedata r:id="rId1" o:title="folha timbrada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85044"/>
    <w:multiLevelType w:val="hybridMultilevel"/>
    <w:tmpl w:val="9B3AA3B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456F64AC"/>
    <w:multiLevelType w:val="hybridMultilevel"/>
    <w:tmpl w:val="C7C8E6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737B0C5C"/>
    <w:multiLevelType w:val="hybridMultilevel"/>
    <w:tmpl w:val="62DCFF68"/>
    <w:lvl w:ilvl="0" w:tplc="D28A973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DAA"/>
    <w:rsid w:val="000D6D33"/>
    <w:rsid w:val="001673AE"/>
    <w:rsid w:val="00172CA7"/>
    <w:rsid w:val="001A1514"/>
    <w:rsid w:val="001E17BF"/>
    <w:rsid w:val="0028583A"/>
    <w:rsid w:val="00291387"/>
    <w:rsid w:val="00371DAA"/>
    <w:rsid w:val="004B5CE9"/>
    <w:rsid w:val="005A7A69"/>
    <w:rsid w:val="008571FC"/>
    <w:rsid w:val="00884FAB"/>
    <w:rsid w:val="008A160A"/>
    <w:rsid w:val="008D1EA7"/>
    <w:rsid w:val="00A25E9B"/>
    <w:rsid w:val="00A5758D"/>
    <w:rsid w:val="00AC74E6"/>
    <w:rsid w:val="00BA373A"/>
    <w:rsid w:val="00C0065E"/>
    <w:rsid w:val="00C47898"/>
    <w:rsid w:val="00C935E6"/>
    <w:rsid w:val="00D450A5"/>
    <w:rsid w:val="00DA45FB"/>
    <w:rsid w:val="00E81294"/>
    <w:rsid w:val="00EE3748"/>
    <w:rsid w:val="00F02952"/>
    <w:rsid w:val="00FD66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D1C4D6"/>
  <w15:chartTrackingRefBased/>
  <w15:docId w15:val="{C62869CC-1772-41C6-A5D3-65542F69D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71DAA"/>
    <w:pPr>
      <w:spacing w:after="200" w:line="276" w:lineRule="auto"/>
    </w:pPr>
    <w:rPr>
      <w:rFonts w:ascii="Calibri" w:eastAsia="Calibri" w:hAnsi="Calibri" w:cs="Calibri"/>
      <w:sz w:val="22"/>
      <w:szCs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71DAA"/>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basedOn w:val="Fontepargpadro"/>
    <w:link w:val="Cabealho"/>
    <w:uiPriority w:val="99"/>
    <w:rsid w:val="00371DAA"/>
    <w:rPr>
      <w:rFonts w:asciiTheme="minorHAnsi" w:hAnsiTheme="minorHAnsi" w:cstheme="minorBidi"/>
      <w:sz w:val="22"/>
      <w:szCs w:val="22"/>
    </w:rPr>
  </w:style>
  <w:style w:type="paragraph" w:styleId="Rodap">
    <w:name w:val="footer"/>
    <w:basedOn w:val="Normal"/>
    <w:link w:val="RodapChar"/>
    <w:uiPriority w:val="99"/>
    <w:unhideWhenUsed/>
    <w:rsid w:val="00371DAA"/>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371DAA"/>
    <w:rPr>
      <w:rFonts w:asciiTheme="minorHAnsi" w:hAnsiTheme="minorHAnsi" w:cstheme="minorBidi"/>
      <w:sz w:val="22"/>
      <w:szCs w:val="22"/>
    </w:rPr>
  </w:style>
  <w:style w:type="paragraph" w:styleId="PargrafodaLista">
    <w:name w:val="List Paragraph"/>
    <w:basedOn w:val="Normal"/>
    <w:uiPriority w:val="34"/>
    <w:qFormat/>
    <w:rsid w:val="00371DAA"/>
    <w:pPr>
      <w:spacing w:after="160" w:line="259" w:lineRule="auto"/>
      <w:ind w:left="720"/>
      <w:contextualSpacing/>
    </w:pPr>
    <w:rPr>
      <w:rFonts w:asciiTheme="minorHAnsi" w:eastAsiaTheme="minorHAnsi" w:hAnsiTheme="minorHAnsi" w:cstheme="minorBidi"/>
      <w:lang w:eastAsia="en-US"/>
    </w:rPr>
  </w:style>
  <w:style w:type="paragraph" w:styleId="Textodebalo">
    <w:name w:val="Balloon Text"/>
    <w:basedOn w:val="Normal"/>
    <w:link w:val="TextodebaloChar"/>
    <w:uiPriority w:val="99"/>
    <w:semiHidden/>
    <w:unhideWhenUsed/>
    <w:rsid w:val="00FD664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D6642"/>
    <w:rPr>
      <w:rFonts w:ascii="Segoe UI" w:eastAsia="Calibri" w:hAnsi="Segoe UI" w:cs="Segoe UI"/>
      <w:sz w:val="18"/>
      <w:szCs w:val="18"/>
      <w:lang w:eastAsia="pt-BR"/>
    </w:rPr>
  </w:style>
  <w:style w:type="character" w:styleId="Hyperlink">
    <w:name w:val="Hyperlink"/>
    <w:basedOn w:val="Fontepargpadro"/>
    <w:uiPriority w:val="99"/>
    <w:semiHidden/>
    <w:unhideWhenUsed/>
    <w:rsid w:val="00C006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devereadoresanchiet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Pages>
  <Words>186</Words>
  <Characters>1006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Camara devereadoresanchieta</cp:lastModifiedBy>
  <cp:revision>10</cp:revision>
  <cp:lastPrinted>2023-08-16T11:25:00Z</cp:lastPrinted>
  <dcterms:created xsi:type="dcterms:W3CDTF">2020-11-30T13:31:00Z</dcterms:created>
  <dcterms:modified xsi:type="dcterms:W3CDTF">2023-08-17T19:35:00Z</dcterms:modified>
</cp:coreProperties>
</file>