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783" w:rsidRDefault="00555783" w:rsidP="00757D07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57D07" w:rsidRPr="00757D07" w:rsidRDefault="00757D07" w:rsidP="00757D07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57D07">
        <w:rPr>
          <w:rFonts w:ascii="Times New Roman" w:hAnsi="Times New Roman"/>
          <w:b/>
          <w:bCs/>
          <w:sz w:val="28"/>
          <w:szCs w:val="28"/>
        </w:rPr>
        <w:t>LEI Nº 674/91</w:t>
      </w:r>
    </w:p>
    <w:p w:rsidR="00757D07" w:rsidRPr="00757D07" w:rsidRDefault="00757D07" w:rsidP="00757D07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57D07" w:rsidRPr="00757D07" w:rsidRDefault="00757D07" w:rsidP="00757D07">
      <w:pPr>
        <w:rPr>
          <w:rFonts w:ascii="Times New Roman" w:hAnsi="Times New Roman"/>
          <w:b/>
          <w:bCs/>
          <w:sz w:val="28"/>
          <w:szCs w:val="28"/>
        </w:rPr>
      </w:pPr>
    </w:p>
    <w:p w:rsidR="00757D07" w:rsidRPr="00757D07" w:rsidRDefault="00757D07" w:rsidP="00757D07">
      <w:pPr>
        <w:ind w:left="5103" w:hanging="5103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 w:rsidRPr="00757D07">
        <w:rPr>
          <w:rFonts w:ascii="Times New Roman" w:hAnsi="Times New Roman"/>
          <w:b/>
          <w:bCs/>
          <w:sz w:val="28"/>
          <w:szCs w:val="28"/>
        </w:rPr>
        <w:t>Altera Redação da Lei nº 623/89</w:t>
      </w:r>
    </w:p>
    <w:p w:rsidR="00757D07" w:rsidRPr="00757D07" w:rsidRDefault="00757D07" w:rsidP="00757D07">
      <w:pPr>
        <w:rPr>
          <w:rFonts w:ascii="Times New Roman" w:hAnsi="Times New Roman"/>
          <w:b/>
          <w:bCs/>
          <w:sz w:val="28"/>
          <w:szCs w:val="28"/>
        </w:rPr>
      </w:pPr>
    </w:p>
    <w:p w:rsidR="00757D07" w:rsidRPr="00757D07" w:rsidRDefault="00757D07" w:rsidP="00757D07">
      <w:pPr>
        <w:ind w:left="-851"/>
        <w:rPr>
          <w:rFonts w:ascii="Times New Roman" w:hAnsi="Times New Roman"/>
          <w:b/>
          <w:bCs/>
          <w:sz w:val="28"/>
          <w:szCs w:val="28"/>
        </w:rPr>
      </w:pPr>
    </w:p>
    <w:p w:rsidR="00757D07" w:rsidRPr="00757D07" w:rsidRDefault="00757D07" w:rsidP="00757D07">
      <w:pPr>
        <w:pStyle w:val="Corpodetexto"/>
        <w:rPr>
          <w:szCs w:val="28"/>
        </w:rPr>
      </w:pPr>
      <w:r w:rsidRPr="00757D07">
        <w:rPr>
          <w:szCs w:val="28"/>
        </w:rPr>
        <w:tab/>
      </w:r>
      <w:r w:rsidRPr="00757D07">
        <w:rPr>
          <w:szCs w:val="28"/>
        </w:rPr>
        <w:tab/>
        <w:t>O Prefeito Municipal de Lajinha, estado de Minas Gerais, faço saber que a Câmara Municipal aprovou e eu, sanciono a seguinte Lei:</w:t>
      </w:r>
    </w:p>
    <w:p w:rsidR="00757D07" w:rsidRPr="00757D07" w:rsidRDefault="00757D07" w:rsidP="00757D07">
      <w:pPr>
        <w:rPr>
          <w:rFonts w:ascii="Times New Roman" w:hAnsi="Times New Roman"/>
          <w:sz w:val="28"/>
          <w:szCs w:val="28"/>
        </w:rPr>
      </w:pPr>
    </w:p>
    <w:p w:rsidR="00757D07" w:rsidRPr="00757D07" w:rsidRDefault="00757D07" w:rsidP="00757D07">
      <w:pPr>
        <w:rPr>
          <w:rFonts w:ascii="Times New Roman" w:hAnsi="Times New Roman"/>
          <w:sz w:val="28"/>
          <w:szCs w:val="28"/>
        </w:rPr>
      </w:pPr>
    </w:p>
    <w:p w:rsidR="00757D07" w:rsidRPr="00757D07" w:rsidRDefault="00757D07" w:rsidP="00757D07">
      <w:pPr>
        <w:pStyle w:val="Corpodetexto2"/>
        <w:rPr>
          <w:sz w:val="28"/>
          <w:szCs w:val="28"/>
        </w:rPr>
      </w:pPr>
      <w:r w:rsidRPr="00757D07">
        <w:rPr>
          <w:sz w:val="28"/>
          <w:szCs w:val="28"/>
        </w:rPr>
        <w:t>Art. 1º -</w:t>
      </w:r>
      <w:r w:rsidRPr="00757D07">
        <w:rPr>
          <w:sz w:val="28"/>
          <w:szCs w:val="28"/>
        </w:rPr>
        <w:tab/>
        <w:t>O artigo 6º da Lei nº 623/89, passa a vigorar com a seguinte redação, a partir desta data, “o índice do IVV</w:t>
      </w:r>
      <w:r w:rsidR="00555783">
        <w:rPr>
          <w:sz w:val="28"/>
          <w:szCs w:val="28"/>
        </w:rPr>
        <w:t xml:space="preserve">  </w:t>
      </w:r>
      <w:r w:rsidRPr="00757D07">
        <w:rPr>
          <w:sz w:val="28"/>
          <w:szCs w:val="28"/>
        </w:rPr>
        <w:t>(Imposto sobre vendas a varejo de combustíveis) deste município será de 1%(hum por cento), a partir de 01/01/1992”.</w:t>
      </w:r>
    </w:p>
    <w:p w:rsidR="00757D07" w:rsidRPr="00757D07" w:rsidRDefault="00757D07" w:rsidP="00757D07">
      <w:pPr>
        <w:jc w:val="both"/>
        <w:rPr>
          <w:rFonts w:ascii="Times New Roman" w:hAnsi="Times New Roman"/>
          <w:sz w:val="28"/>
          <w:szCs w:val="28"/>
        </w:rPr>
      </w:pPr>
    </w:p>
    <w:p w:rsidR="00757D07" w:rsidRPr="00757D07" w:rsidRDefault="00757D07" w:rsidP="00757D07">
      <w:pPr>
        <w:jc w:val="both"/>
        <w:rPr>
          <w:rFonts w:ascii="Times New Roman" w:hAnsi="Times New Roman"/>
          <w:sz w:val="28"/>
          <w:szCs w:val="28"/>
        </w:rPr>
      </w:pPr>
      <w:r w:rsidRPr="00757D07">
        <w:rPr>
          <w:rFonts w:ascii="Times New Roman" w:hAnsi="Times New Roman"/>
          <w:sz w:val="28"/>
          <w:szCs w:val="28"/>
        </w:rPr>
        <w:t>Art. 2º -</w:t>
      </w:r>
      <w:r w:rsidRPr="00757D07">
        <w:rPr>
          <w:rFonts w:ascii="Times New Roman" w:hAnsi="Times New Roman"/>
          <w:sz w:val="28"/>
          <w:szCs w:val="28"/>
        </w:rPr>
        <w:tab/>
        <w:t>As demais disposições contidas na Lei nº 623/89 continuam em vigor.</w:t>
      </w:r>
    </w:p>
    <w:p w:rsidR="00757D07" w:rsidRPr="00757D07" w:rsidRDefault="00757D07" w:rsidP="00757D07">
      <w:pPr>
        <w:jc w:val="both"/>
        <w:rPr>
          <w:rFonts w:ascii="Times New Roman" w:hAnsi="Times New Roman"/>
          <w:sz w:val="28"/>
          <w:szCs w:val="28"/>
        </w:rPr>
      </w:pPr>
    </w:p>
    <w:p w:rsidR="00757D07" w:rsidRPr="00757D07" w:rsidRDefault="00757D07" w:rsidP="00757D07">
      <w:pPr>
        <w:jc w:val="both"/>
        <w:rPr>
          <w:rFonts w:ascii="Times New Roman" w:hAnsi="Times New Roman"/>
          <w:sz w:val="28"/>
          <w:szCs w:val="28"/>
        </w:rPr>
      </w:pPr>
      <w:r w:rsidRPr="00757D07">
        <w:rPr>
          <w:rFonts w:ascii="Times New Roman" w:hAnsi="Times New Roman"/>
          <w:sz w:val="28"/>
          <w:szCs w:val="28"/>
        </w:rPr>
        <w:t>Art. 3º -</w:t>
      </w:r>
      <w:r w:rsidRPr="00757D07">
        <w:rPr>
          <w:rFonts w:ascii="Times New Roman" w:hAnsi="Times New Roman"/>
          <w:sz w:val="28"/>
          <w:szCs w:val="28"/>
        </w:rPr>
        <w:tab/>
        <w:t>Por se tratar de matéria tributária, a presente medida passará a ser adotada a partir de 01/01/1992.</w:t>
      </w:r>
    </w:p>
    <w:p w:rsidR="00757D07" w:rsidRPr="00757D07" w:rsidRDefault="00757D07" w:rsidP="00757D07">
      <w:pPr>
        <w:jc w:val="both"/>
        <w:rPr>
          <w:rFonts w:ascii="Times New Roman" w:hAnsi="Times New Roman"/>
          <w:sz w:val="28"/>
          <w:szCs w:val="28"/>
        </w:rPr>
      </w:pPr>
    </w:p>
    <w:p w:rsidR="00757D07" w:rsidRPr="00757D07" w:rsidRDefault="00757D07" w:rsidP="00757D07">
      <w:pPr>
        <w:jc w:val="both"/>
        <w:rPr>
          <w:rFonts w:ascii="Times New Roman" w:hAnsi="Times New Roman"/>
          <w:sz w:val="28"/>
          <w:szCs w:val="28"/>
        </w:rPr>
      </w:pPr>
      <w:r w:rsidRPr="00757D07">
        <w:rPr>
          <w:rFonts w:ascii="Times New Roman" w:hAnsi="Times New Roman"/>
          <w:sz w:val="28"/>
          <w:szCs w:val="28"/>
        </w:rPr>
        <w:t>Art. 4º -</w:t>
      </w:r>
      <w:r w:rsidRPr="00757D07">
        <w:rPr>
          <w:rFonts w:ascii="Times New Roman" w:hAnsi="Times New Roman"/>
          <w:sz w:val="28"/>
          <w:szCs w:val="28"/>
        </w:rPr>
        <w:tab/>
        <w:t>Esta Lei entrará em vigor, pelo motivo exposto no artigo anterior, em 1º de janeiro de 1992.</w:t>
      </w:r>
    </w:p>
    <w:p w:rsidR="00757D07" w:rsidRPr="00757D07" w:rsidRDefault="00757D07" w:rsidP="00757D07">
      <w:pPr>
        <w:jc w:val="both"/>
        <w:rPr>
          <w:rFonts w:ascii="Times New Roman" w:hAnsi="Times New Roman"/>
          <w:sz w:val="28"/>
          <w:szCs w:val="28"/>
        </w:rPr>
      </w:pPr>
    </w:p>
    <w:p w:rsidR="00757D07" w:rsidRPr="00757D07" w:rsidRDefault="00757D07" w:rsidP="00757D07">
      <w:pPr>
        <w:jc w:val="both"/>
        <w:rPr>
          <w:rFonts w:ascii="Times New Roman" w:hAnsi="Times New Roman"/>
          <w:sz w:val="28"/>
          <w:szCs w:val="28"/>
        </w:rPr>
      </w:pPr>
      <w:r w:rsidRPr="00757D07">
        <w:rPr>
          <w:rFonts w:ascii="Times New Roman" w:hAnsi="Times New Roman"/>
          <w:sz w:val="28"/>
          <w:szCs w:val="28"/>
        </w:rPr>
        <w:t>Art. 5º -</w:t>
      </w:r>
      <w:r w:rsidRPr="00757D07">
        <w:rPr>
          <w:rFonts w:ascii="Times New Roman" w:hAnsi="Times New Roman"/>
          <w:sz w:val="28"/>
          <w:szCs w:val="28"/>
        </w:rPr>
        <w:tab/>
        <w:t>Revogam-se as disposições em contrário.</w:t>
      </w:r>
    </w:p>
    <w:p w:rsidR="00757D07" w:rsidRPr="00757D07" w:rsidRDefault="00757D07" w:rsidP="00757D07">
      <w:pPr>
        <w:jc w:val="both"/>
        <w:rPr>
          <w:rFonts w:ascii="Times New Roman" w:hAnsi="Times New Roman"/>
          <w:sz w:val="28"/>
          <w:szCs w:val="28"/>
        </w:rPr>
      </w:pPr>
    </w:p>
    <w:p w:rsidR="00757D07" w:rsidRPr="00757D07" w:rsidRDefault="00757D07" w:rsidP="00757D07">
      <w:pPr>
        <w:jc w:val="both"/>
        <w:rPr>
          <w:rFonts w:ascii="Times New Roman" w:hAnsi="Times New Roman"/>
          <w:sz w:val="28"/>
          <w:szCs w:val="28"/>
        </w:rPr>
      </w:pPr>
    </w:p>
    <w:p w:rsidR="00757D07" w:rsidRPr="00757D07" w:rsidRDefault="00757D07" w:rsidP="00757D07">
      <w:pPr>
        <w:jc w:val="both"/>
        <w:rPr>
          <w:rFonts w:ascii="Times New Roman" w:hAnsi="Times New Roman"/>
          <w:sz w:val="28"/>
          <w:szCs w:val="28"/>
        </w:rPr>
      </w:pPr>
      <w:r w:rsidRPr="00757D07">
        <w:rPr>
          <w:rFonts w:ascii="Times New Roman" w:hAnsi="Times New Roman"/>
          <w:sz w:val="28"/>
          <w:szCs w:val="28"/>
        </w:rPr>
        <w:t>Gabinete do Presidente da Câmara Municipal de Lajinha, estado de Minas Gerais, aos quatro dias do mês de dezembro do ano de mil e</w:t>
      </w:r>
      <w:r>
        <w:rPr>
          <w:rFonts w:ascii="Times New Roman" w:hAnsi="Times New Roman"/>
          <w:sz w:val="28"/>
          <w:szCs w:val="28"/>
        </w:rPr>
        <w:t xml:space="preserve"> </w:t>
      </w:r>
      <w:r w:rsidRPr="00757D07">
        <w:rPr>
          <w:rFonts w:ascii="Times New Roman" w:hAnsi="Times New Roman"/>
          <w:sz w:val="28"/>
          <w:szCs w:val="28"/>
        </w:rPr>
        <w:t>novecentos e noventa e um (04/12/1991)</w:t>
      </w:r>
    </w:p>
    <w:p w:rsidR="00757D07" w:rsidRPr="00757D07" w:rsidRDefault="00757D07" w:rsidP="00757D07">
      <w:pPr>
        <w:jc w:val="both"/>
        <w:rPr>
          <w:rFonts w:ascii="Times New Roman" w:hAnsi="Times New Roman"/>
          <w:sz w:val="28"/>
          <w:szCs w:val="28"/>
        </w:rPr>
      </w:pPr>
    </w:p>
    <w:p w:rsidR="00757D07" w:rsidRPr="00757D07" w:rsidRDefault="00757D07" w:rsidP="00757D07">
      <w:pPr>
        <w:jc w:val="both"/>
        <w:rPr>
          <w:rFonts w:ascii="Times New Roman" w:hAnsi="Times New Roman"/>
          <w:sz w:val="28"/>
          <w:szCs w:val="28"/>
        </w:rPr>
      </w:pPr>
    </w:p>
    <w:p w:rsidR="00757D07" w:rsidRPr="00757D07" w:rsidRDefault="00757D07" w:rsidP="00757D07">
      <w:pPr>
        <w:jc w:val="both"/>
        <w:rPr>
          <w:rFonts w:ascii="Times New Roman" w:hAnsi="Times New Roman"/>
          <w:sz w:val="28"/>
          <w:szCs w:val="28"/>
        </w:rPr>
      </w:pPr>
    </w:p>
    <w:p w:rsidR="00757D07" w:rsidRPr="00757D07" w:rsidRDefault="00757D07" w:rsidP="00757D07">
      <w:pPr>
        <w:jc w:val="both"/>
        <w:rPr>
          <w:rFonts w:ascii="Times New Roman" w:hAnsi="Times New Roman"/>
          <w:sz w:val="28"/>
          <w:szCs w:val="28"/>
        </w:rPr>
      </w:pPr>
    </w:p>
    <w:p w:rsidR="00757D07" w:rsidRPr="00757D07" w:rsidRDefault="00757D07" w:rsidP="00757D07">
      <w:pPr>
        <w:jc w:val="both"/>
        <w:rPr>
          <w:rFonts w:ascii="Times New Roman" w:hAnsi="Times New Roman"/>
          <w:sz w:val="28"/>
          <w:szCs w:val="28"/>
        </w:rPr>
      </w:pPr>
    </w:p>
    <w:p w:rsidR="00757D07" w:rsidRPr="00757D07" w:rsidRDefault="00757D07" w:rsidP="00757D07">
      <w:pPr>
        <w:jc w:val="both"/>
        <w:rPr>
          <w:rFonts w:ascii="Times New Roman" w:hAnsi="Times New Roman"/>
          <w:sz w:val="28"/>
          <w:szCs w:val="28"/>
        </w:rPr>
      </w:pPr>
      <w:r w:rsidRPr="00757D07">
        <w:rPr>
          <w:rFonts w:ascii="Times New Roman" w:hAnsi="Times New Roman"/>
          <w:sz w:val="28"/>
          <w:szCs w:val="28"/>
        </w:rPr>
        <w:tab/>
      </w:r>
      <w:r w:rsidRPr="00757D07">
        <w:rPr>
          <w:rFonts w:ascii="Times New Roman" w:hAnsi="Times New Roman"/>
          <w:sz w:val="28"/>
          <w:szCs w:val="28"/>
        </w:rPr>
        <w:tab/>
      </w:r>
      <w:r w:rsidRPr="00757D07">
        <w:rPr>
          <w:rFonts w:ascii="Times New Roman" w:hAnsi="Times New Roman"/>
          <w:sz w:val="28"/>
          <w:szCs w:val="28"/>
        </w:rPr>
        <w:tab/>
      </w:r>
      <w:r w:rsidRPr="00757D07">
        <w:rPr>
          <w:rFonts w:ascii="Times New Roman" w:hAnsi="Times New Roman"/>
          <w:sz w:val="28"/>
          <w:szCs w:val="28"/>
        </w:rPr>
        <w:tab/>
        <w:t>Paulo Cezar Hastenreiter Portes</w:t>
      </w:r>
    </w:p>
    <w:p w:rsidR="00757D07" w:rsidRPr="00757D07" w:rsidRDefault="00757D07" w:rsidP="00757D07">
      <w:pPr>
        <w:jc w:val="both"/>
        <w:rPr>
          <w:rFonts w:ascii="Times New Roman" w:hAnsi="Times New Roman"/>
          <w:sz w:val="28"/>
          <w:szCs w:val="28"/>
        </w:rPr>
      </w:pPr>
      <w:r w:rsidRPr="00757D07">
        <w:rPr>
          <w:rFonts w:ascii="Times New Roman" w:hAnsi="Times New Roman"/>
          <w:sz w:val="28"/>
          <w:szCs w:val="28"/>
        </w:rPr>
        <w:tab/>
      </w:r>
      <w:r w:rsidRPr="00757D07">
        <w:rPr>
          <w:rFonts w:ascii="Times New Roman" w:hAnsi="Times New Roman"/>
          <w:sz w:val="28"/>
          <w:szCs w:val="28"/>
        </w:rPr>
        <w:tab/>
      </w:r>
      <w:r w:rsidRPr="00757D07">
        <w:rPr>
          <w:rFonts w:ascii="Times New Roman" w:hAnsi="Times New Roman"/>
          <w:sz w:val="28"/>
          <w:szCs w:val="28"/>
        </w:rPr>
        <w:tab/>
      </w:r>
      <w:r w:rsidRPr="00757D07">
        <w:rPr>
          <w:rFonts w:ascii="Times New Roman" w:hAnsi="Times New Roman"/>
          <w:sz w:val="28"/>
          <w:szCs w:val="28"/>
        </w:rPr>
        <w:tab/>
      </w:r>
      <w:r w:rsidRPr="00757D07">
        <w:rPr>
          <w:rFonts w:ascii="Times New Roman" w:hAnsi="Times New Roman"/>
          <w:sz w:val="28"/>
          <w:szCs w:val="28"/>
        </w:rPr>
        <w:tab/>
        <w:t xml:space="preserve">      Presidente</w:t>
      </w:r>
    </w:p>
    <w:p w:rsidR="007A795B" w:rsidRPr="00757D07" w:rsidRDefault="007A795B" w:rsidP="00911713">
      <w:pPr>
        <w:ind w:left="-1134"/>
        <w:rPr>
          <w:rFonts w:ascii="Times New Roman" w:hAnsi="Times New Roman"/>
          <w:sz w:val="28"/>
          <w:szCs w:val="28"/>
        </w:rPr>
      </w:pPr>
    </w:p>
    <w:sectPr w:rsidR="007A795B" w:rsidRPr="00757D07" w:rsidSect="00757D07">
      <w:headerReference w:type="default" r:id="rId8"/>
      <w:footerReference w:type="default" r:id="rId9"/>
      <w:pgSz w:w="11906" w:h="16838"/>
      <w:pgMar w:top="1418" w:right="707" w:bottom="1418" w:left="993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6105" w:rsidRDefault="00CA6105" w:rsidP="00C201AD">
      <w:r>
        <w:separator/>
      </w:r>
    </w:p>
  </w:endnote>
  <w:endnote w:type="continuationSeparator" w:id="1">
    <w:p w:rsidR="00CA6105" w:rsidRDefault="00CA6105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5B52" w:rsidRDefault="00B35B5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6105" w:rsidRDefault="00CA6105" w:rsidP="00C201AD">
      <w:r>
        <w:separator/>
      </w:r>
    </w:p>
  </w:footnote>
  <w:footnote w:type="continuationSeparator" w:id="1">
    <w:p w:rsidR="00CA6105" w:rsidRDefault="00CA6105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5B52" w:rsidRDefault="00B35B52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8048676" cy="1089206"/>
          <wp:effectExtent l="19050" t="0" r="9474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052733" cy="10897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2757A34"/>
    <w:multiLevelType w:val="hybridMultilevel"/>
    <w:tmpl w:val="52F60A72"/>
    <w:lvl w:ilvl="0" w:tplc="E9D40112">
      <w:start w:val="1"/>
      <w:numFmt w:val="lowerLetter"/>
      <w:lvlText w:val="%1)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278650D"/>
    <w:multiLevelType w:val="multilevel"/>
    <w:tmpl w:val="03EA7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D1B03BF"/>
    <w:multiLevelType w:val="hybridMultilevel"/>
    <w:tmpl w:val="D37E0A2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>
    <w:nsid w:val="12544CEC"/>
    <w:multiLevelType w:val="hybridMultilevel"/>
    <w:tmpl w:val="D526AEE0"/>
    <w:lvl w:ilvl="0" w:tplc="1FEA9DF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4716215"/>
    <w:multiLevelType w:val="multilevel"/>
    <w:tmpl w:val="FCEEC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C0D6793"/>
    <w:multiLevelType w:val="hybridMultilevel"/>
    <w:tmpl w:val="6A18A9EA"/>
    <w:lvl w:ilvl="0" w:tplc="04160013">
      <w:start w:val="1"/>
      <w:numFmt w:val="upperRoman"/>
      <w:lvlText w:val="%1."/>
      <w:lvlJc w:val="right"/>
      <w:pPr>
        <w:ind w:left="843" w:hanging="360"/>
      </w:pPr>
    </w:lvl>
    <w:lvl w:ilvl="1" w:tplc="04160019">
      <w:start w:val="1"/>
      <w:numFmt w:val="lowerLetter"/>
      <w:lvlText w:val="%2."/>
      <w:lvlJc w:val="left"/>
      <w:pPr>
        <w:ind w:left="1563" w:hanging="360"/>
      </w:pPr>
    </w:lvl>
    <w:lvl w:ilvl="2" w:tplc="0416001B">
      <w:start w:val="1"/>
      <w:numFmt w:val="lowerRoman"/>
      <w:lvlText w:val="%3."/>
      <w:lvlJc w:val="right"/>
      <w:pPr>
        <w:ind w:left="2283" w:hanging="180"/>
      </w:pPr>
    </w:lvl>
    <w:lvl w:ilvl="3" w:tplc="0416000F">
      <w:start w:val="1"/>
      <w:numFmt w:val="decimal"/>
      <w:lvlText w:val="%4."/>
      <w:lvlJc w:val="left"/>
      <w:pPr>
        <w:ind w:left="3003" w:hanging="360"/>
      </w:pPr>
    </w:lvl>
    <w:lvl w:ilvl="4" w:tplc="04160019">
      <w:start w:val="1"/>
      <w:numFmt w:val="lowerLetter"/>
      <w:lvlText w:val="%5."/>
      <w:lvlJc w:val="left"/>
      <w:pPr>
        <w:ind w:left="3723" w:hanging="360"/>
      </w:pPr>
    </w:lvl>
    <w:lvl w:ilvl="5" w:tplc="0416001B">
      <w:start w:val="1"/>
      <w:numFmt w:val="lowerRoman"/>
      <w:lvlText w:val="%6."/>
      <w:lvlJc w:val="right"/>
      <w:pPr>
        <w:ind w:left="4443" w:hanging="180"/>
      </w:pPr>
    </w:lvl>
    <w:lvl w:ilvl="6" w:tplc="0416000F">
      <w:start w:val="1"/>
      <w:numFmt w:val="decimal"/>
      <w:lvlText w:val="%7."/>
      <w:lvlJc w:val="left"/>
      <w:pPr>
        <w:ind w:left="5163" w:hanging="360"/>
      </w:pPr>
    </w:lvl>
    <w:lvl w:ilvl="7" w:tplc="04160019">
      <w:start w:val="1"/>
      <w:numFmt w:val="lowerLetter"/>
      <w:lvlText w:val="%8."/>
      <w:lvlJc w:val="left"/>
      <w:pPr>
        <w:ind w:left="5883" w:hanging="360"/>
      </w:pPr>
    </w:lvl>
    <w:lvl w:ilvl="8" w:tplc="0416001B">
      <w:start w:val="1"/>
      <w:numFmt w:val="lowerRoman"/>
      <w:lvlText w:val="%9."/>
      <w:lvlJc w:val="right"/>
      <w:pPr>
        <w:ind w:left="6603" w:hanging="180"/>
      </w:pPr>
    </w:lvl>
  </w:abstractNum>
  <w:abstractNum w:abstractNumId="9">
    <w:nsid w:val="7083133D"/>
    <w:multiLevelType w:val="multilevel"/>
    <w:tmpl w:val="788E7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E6A0396"/>
    <w:multiLevelType w:val="multilevel"/>
    <w:tmpl w:val="70481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7"/>
  </w:num>
  <w:num w:numId="5">
    <w:abstractNumId w:val="10"/>
  </w:num>
  <w:num w:numId="6">
    <w:abstractNumId w:val="3"/>
  </w:num>
  <w:num w:numId="7">
    <w:abstractNumId w:val="9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4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9154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03034B"/>
    <w:rsid w:val="000C3010"/>
    <w:rsid w:val="00114FBF"/>
    <w:rsid w:val="00123A95"/>
    <w:rsid w:val="0013742B"/>
    <w:rsid w:val="00153135"/>
    <w:rsid w:val="0017020E"/>
    <w:rsid w:val="00171B2A"/>
    <w:rsid w:val="00175B9E"/>
    <w:rsid w:val="001A6414"/>
    <w:rsid w:val="001E148D"/>
    <w:rsid w:val="001E209C"/>
    <w:rsid w:val="001F138B"/>
    <w:rsid w:val="001F69CE"/>
    <w:rsid w:val="002753AC"/>
    <w:rsid w:val="002A0B97"/>
    <w:rsid w:val="002C58A6"/>
    <w:rsid w:val="002D18B2"/>
    <w:rsid w:val="002E4E79"/>
    <w:rsid w:val="002F2B71"/>
    <w:rsid w:val="00306181"/>
    <w:rsid w:val="00326031"/>
    <w:rsid w:val="00354C9F"/>
    <w:rsid w:val="003B6047"/>
    <w:rsid w:val="003C62C3"/>
    <w:rsid w:val="003E4E47"/>
    <w:rsid w:val="003F67F1"/>
    <w:rsid w:val="0040176A"/>
    <w:rsid w:val="00422681"/>
    <w:rsid w:val="004839B2"/>
    <w:rsid w:val="00490F9A"/>
    <w:rsid w:val="00494B11"/>
    <w:rsid w:val="004D1FE2"/>
    <w:rsid w:val="004D6F3D"/>
    <w:rsid w:val="004E439A"/>
    <w:rsid w:val="004F2B09"/>
    <w:rsid w:val="005017FF"/>
    <w:rsid w:val="00506143"/>
    <w:rsid w:val="00540935"/>
    <w:rsid w:val="00555783"/>
    <w:rsid w:val="005A2413"/>
    <w:rsid w:val="005C135C"/>
    <w:rsid w:val="005D79B7"/>
    <w:rsid w:val="005D7A9C"/>
    <w:rsid w:val="0061065D"/>
    <w:rsid w:val="00613D82"/>
    <w:rsid w:val="006257EB"/>
    <w:rsid w:val="00643BFF"/>
    <w:rsid w:val="00682F09"/>
    <w:rsid w:val="0071180F"/>
    <w:rsid w:val="00724EB6"/>
    <w:rsid w:val="00733840"/>
    <w:rsid w:val="00740791"/>
    <w:rsid w:val="00757D07"/>
    <w:rsid w:val="007A795B"/>
    <w:rsid w:val="007A7AB6"/>
    <w:rsid w:val="007E76D1"/>
    <w:rsid w:val="008417C0"/>
    <w:rsid w:val="008E411F"/>
    <w:rsid w:val="008F423A"/>
    <w:rsid w:val="0090328E"/>
    <w:rsid w:val="00911713"/>
    <w:rsid w:val="00926E99"/>
    <w:rsid w:val="009422D0"/>
    <w:rsid w:val="00944E74"/>
    <w:rsid w:val="00950D6C"/>
    <w:rsid w:val="00972249"/>
    <w:rsid w:val="009921BC"/>
    <w:rsid w:val="009B6310"/>
    <w:rsid w:val="009F5465"/>
    <w:rsid w:val="00A05A31"/>
    <w:rsid w:val="00A47B77"/>
    <w:rsid w:val="00AF0503"/>
    <w:rsid w:val="00AF2ECD"/>
    <w:rsid w:val="00AF3201"/>
    <w:rsid w:val="00B35B52"/>
    <w:rsid w:val="00BC688C"/>
    <w:rsid w:val="00BF7B87"/>
    <w:rsid w:val="00C02A14"/>
    <w:rsid w:val="00C201AD"/>
    <w:rsid w:val="00C715A4"/>
    <w:rsid w:val="00C7478F"/>
    <w:rsid w:val="00C95A46"/>
    <w:rsid w:val="00CA168F"/>
    <w:rsid w:val="00CA5617"/>
    <w:rsid w:val="00CA6105"/>
    <w:rsid w:val="00CD2463"/>
    <w:rsid w:val="00D05A38"/>
    <w:rsid w:val="00D32146"/>
    <w:rsid w:val="00D45268"/>
    <w:rsid w:val="00D97AD4"/>
    <w:rsid w:val="00DB6C20"/>
    <w:rsid w:val="00DE7709"/>
    <w:rsid w:val="00DF1A55"/>
    <w:rsid w:val="00E11DAC"/>
    <w:rsid w:val="00E13D8A"/>
    <w:rsid w:val="00E21875"/>
    <w:rsid w:val="00E407CC"/>
    <w:rsid w:val="00E70527"/>
    <w:rsid w:val="00E728CC"/>
    <w:rsid w:val="00EE4E21"/>
    <w:rsid w:val="00EF5053"/>
    <w:rsid w:val="00F62060"/>
    <w:rsid w:val="00F84C9F"/>
    <w:rsid w:val="00FB4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table" w:styleId="Tabelacomgrade">
    <w:name w:val="Table Grid"/>
    <w:basedOn w:val="Tabelanormal"/>
    <w:uiPriority w:val="59"/>
    <w:rsid w:val="00CD24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8010927446msosubtitle">
    <w:name w:val="yiv8010927446msosubtitle"/>
    <w:basedOn w:val="Normal"/>
    <w:rsid w:val="009422D0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Fontepargpadro"/>
    <w:rsid w:val="009422D0"/>
  </w:style>
  <w:style w:type="paragraph" w:styleId="Corpodetexto">
    <w:name w:val="Body Text"/>
    <w:basedOn w:val="Normal"/>
    <w:link w:val="CorpodetextoChar"/>
    <w:rsid w:val="009422D0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9422D0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A47B7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A47B77"/>
    <w:rPr>
      <w:rFonts w:ascii="Arial" w:eastAsia="Times New Roman" w:hAnsi="Arial" w:cs="Times New Roman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A47B77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A47B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494B11"/>
    <w:pPr>
      <w:spacing w:after="60"/>
      <w:jc w:val="center"/>
      <w:outlineLvl w:val="1"/>
    </w:pPr>
    <w:rPr>
      <w:rFonts w:ascii="Cambria" w:hAnsi="Cambria"/>
      <w:i/>
    </w:rPr>
  </w:style>
  <w:style w:type="character" w:customStyle="1" w:styleId="SubttuloChar">
    <w:name w:val="Subtítulo Char"/>
    <w:basedOn w:val="Fontepargpadro"/>
    <w:link w:val="Subttulo"/>
    <w:rsid w:val="00494B11"/>
    <w:rPr>
      <w:rFonts w:ascii="Cambria" w:eastAsia="Times New Roman" w:hAnsi="Cambria" w:cs="Times New Roman"/>
      <w:i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39B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39B2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06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55150-0AA9-4A0B-8194-8B0F0FE6B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847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>Receitas de Capital		              1992		     1993   </vt:lpstr>
      <vt:lpstr>Transferências dos Municípios	      78.200.000,00           156.400.000,00</vt:lpstr>
      <vt:lpstr>Outras transferências da União</vt:lpstr>
      <vt:lpstr/>
      <vt:lpstr>Receitas de Capital				1994			Total</vt:lpstr>
      <vt:lpstr>Transferências dos Municípios		312.800.000,00		547.400.000,00</vt:lpstr>
      <vt:lpstr>    Total						       1.488.200.000,00</vt:lpstr>
    </vt:vector>
  </TitlesOfParts>
  <Company>Home</Company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3</cp:revision>
  <cp:lastPrinted>2017-07-17T19:06:00Z</cp:lastPrinted>
  <dcterms:created xsi:type="dcterms:W3CDTF">2018-05-30T16:56:00Z</dcterms:created>
  <dcterms:modified xsi:type="dcterms:W3CDTF">2018-06-08T17:06:00Z</dcterms:modified>
</cp:coreProperties>
</file>