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3678F" w14:textId="514A7B27" w:rsidR="000739FC" w:rsidRPr="002E049A" w:rsidRDefault="00FD7FF6" w:rsidP="00F16E33">
      <w:pPr>
        <w:spacing w:after="0"/>
        <w:ind w:hanging="11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b/>
          <w:sz w:val="24"/>
          <w:szCs w:val="24"/>
        </w:rPr>
        <w:t>PROJE</w:t>
      </w:r>
      <w:r w:rsidR="00FE72B7" w:rsidRPr="002E049A">
        <w:rPr>
          <w:rFonts w:ascii="Cambria" w:eastAsia="Bookman Old Style" w:hAnsi="Cambria" w:cs="Bookman Old Style"/>
          <w:b/>
          <w:sz w:val="24"/>
          <w:szCs w:val="24"/>
        </w:rPr>
        <w:t>TO DE DECRETO LEGISLATIVO N</w:t>
      </w:r>
      <w:r w:rsidR="00E16D82" w:rsidRPr="002E049A">
        <w:rPr>
          <w:rFonts w:ascii="Cambria" w:eastAsia="Bookman Old Style" w:hAnsi="Cambria" w:cs="Bookman Old Style"/>
          <w:b/>
          <w:sz w:val="24"/>
          <w:szCs w:val="24"/>
        </w:rPr>
        <w:t>°</w:t>
      </w:r>
      <w:r w:rsidR="00FE72B7"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 0</w:t>
      </w:r>
      <w:r w:rsidR="00017AAE" w:rsidRPr="002E049A">
        <w:rPr>
          <w:rFonts w:ascii="Cambria" w:eastAsia="Bookman Old Style" w:hAnsi="Cambria" w:cs="Bookman Old Style"/>
          <w:b/>
          <w:sz w:val="24"/>
          <w:szCs w:val="24"/>
        </w:rPr>
        <w:t>0</w:t>
      </w:r>
      <w:r w:rsidR="00636340">
        <w:rPr>
          <w:rFonts w:ascii="Cambria" w:eastAsia="Bookman Old Style" w:hAnsi="Cambria" w:cs="Bookman Old Style"/>
          <w:b/>
          <w:sz w:val="24"/>
          <w:szCs w:val="24"/>
        </w:rPr>
        <w:t>5</w:t>
      </w:r>
      <w:r w:rsidR="00CC5679" w:rsidRPr="002E049A">
        <w:rPr>
          <w:rFonts w:ascii="Cambria" w:eastAsia="Bookman Old Style" w:hAnsi="Cambria" w:cs="Bookman Old Style"/>
          <w:b/>
          <w:sz w:val="24"/>
          <w:szCs w:val="24"/>
        </w:rPr>
        <w:t>/20</w:t>
      </w:r>
      <w:r w:rsidR="00017AAE" w:rsidRPr="002E049A">
        <w:rPr>
          <w:rFonts w:ascii="Cambria" w:eastAsia="Bookman Old Style" w:hAnsi="Cambria" w:cs="Bookman Old Style"/>
          <w:b/>
          <w:sz w:val="24"/>
          <w:szCs w:val="24"/>
        </w:rPr>
        <w:t>2</w:t>
      </w:r>
      <w:r w:rsidR="0067187E">
        <w:rPr>
          <w:rFonts w:ascii="Cambria" w:eastAsia="Bookman Old Style" w:hAnsi="Cambria" w:cs="Bookman Old Style"/>
          <w:b/>
          <w:sz w:val="24"/>
          <w:szCs w:val="24"/>
        </w:rPr>
        <w:t>2</w:t>
      </w:r>
      <w:r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</w:p>
    <w:p w14:paraId="40B8CAEA" w14:textId="5E5A2DA8" w:rsidR="000739FC" w:rsidRPr="002E049A" w:rsidRDefault="00FD7FF6" w:rsidP="00F16E33">
      <w:pPr>
        <w:spacing w:after="0"/>
        <w:ind w:hanging="11"/>
        <w:rPr>
          <w:rFonts w:ascii="Cambria" w:eastAsia="Bookman Old Style" w:hAnsi="Cambria" w:cs="Bookman Old Style"/>
          <w:b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 xml:space="preserve">Autoria: </w:t>
      </w:r>
      <w:r w:rsidR="009E48CA" w:rsidRPr="002E049A">
        <w:rPr>
          <w:rFonts w:ascii="Cambria" w:eastAsia="Bookman Old Style" w:hAnsi="Cambria" w:cs="Bookman Old Style"/>
          <w:b/>
          <w:sz w:val="24"/>
          <w:szCs w:val="24"/>
        </w:rPr>
        <w:t>Vereador</w:t>
      </w:r>
      <w:r w:rsidR="004A3B8C">
        <w:rPr>
          <w:rFonts w:ascii="Cambria" w:eastAsia="Bookman Old Style" w:hAnsi="Cambria" w:cs="Bookman Old Style"/>
          <w:b/>
          <w:sz w:val="24"/>
          <w:szCs w:val="24"/>
        </w:rPr>
        <w:t xml:space="preserve"> Diego Rodrigues de Souza </w:t>
      </w:r>
      <w:r w:rsidR="001F4CA7">
        <w:rPr>
          <w:rFonts w:ascii="Cambria" w:eastAsia="Bookman Old Style" w:hAnsi="Cambria" w:cs="Bookman Old Style"/>
          <w:b/>
          <w:sz w:val="24"/>
          <w:szCs w:val="24"/>
        </w:rPr>
        <w:t>(</w:t>
      </w:r>
      <w:r w:rsidR="004A3B8C">
        <w:rPr>
          <w:rFonts w:ascii="Cambria" w:eastAsia="Bookman Old Style" w:hAnsi="Cambria" w:cs="Bookman Old Style"/>
          <w:b/>
          <w:sz w:val="24"/>
          <w:szCs w:val="24"/>
        </w:rPr>
        <w:t>Diego Viveiros</w:t>
      </w:r>
      <w:r w:rsidR="001F4CA7">
        <w:rPr>
          <w:rFonts w:ascii="Cambria" w:eastAsia="Bookman Old Style" w:hAnsi="Cambria" w:cs="Bookman Old Style"/>
          <w:b/>
          <w:sz w:val="24"/>
          <w:szCs w:val="24"/>
        </w:rPr>
        <w:t>)</w:t>
      </w:r>
    </w:p>
    <w:p w14:paraId="0E1F4046" w14:textId="77777777" w:rsidR="00F16E33" w:rsidRPr="002E049A" w:rsidRDefault="00F16E33">
      <w:pPr>
        <w:spacing w:after="0"/>
        <w:ind w:left="212"/>
        <w:jc w:val="center"/>
        <w:rPr>
          <w:rFonts w:ascii="Cambria" w:hAnsi="Cambria"/>
          <w:sz w:val="24"/>
          <w:szCs w:val="24"/>
        </w:rPr>
      </w:pPr>
    </w:p>
    <w:p w14:paraId="764712D5" w14:textId="05E3B9A9" w:rsidR="002E049A" w:rsidRDefault="00FD7FF6" w:rsidP="00636340">
      <w:pPr>
        <w:spacing w:after="0" w:line="249" w:lineRule="auto"/>
        <w:ind w:left="4678" w:hanging="10"/>
        <w:jc w:val="both"/>
        <w:rPr>
          <w:rFonts w:ascii="Cambria" w:eastAsia="Bookman Old Style" w:hAnsi="Cambria" w:cs="Bookman Old Style"/>
          <w:b/>
          <w:bCs/>
          <w:i/>
          <w:sz w:val="24"/>
          <w:szCs w:val="24"/>
        </w:rPr>
      </w:pPr>
      <w:bookmarkStart w:id="0" w:name="_Hlk87453718"/>
      <w:r w:rsidRPr="002E049A">
        <w:rPr>
          <w:rFonts w:ascii="Cambria" w:eastAsia="Bookman Old Style" w:hAnsi="Cambria" w:cs="Bookman Old Style"/>
          <w:i/>
          <w:sz w:val="24"/>
          <w:szCs w:val="24"/>
        </w:rPr>
        <w:t>Confe</w:t>
      </w:r>
      <w:r w:rsidR="00132EEE" w:rsidRPr="002E049A">
        <w:rPr>
          <w:rFonts w:ascii="Cambria" w:eastAsia="Bookman Old Style" w:hAnsi="Cambria" w:cs="Bookman Old Style"/>
          <w:i/>
          <w:sz w:val="24"/>
          <w:szCs w:val="24"/>
        </w:rPr>
        <w:t>re Título de</w:t>
      </w:r>
      <w:r w:rsidR="002E049A"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 </w:t>
      </w:r>
      <w:r w:rsidR="00132EEE" w:rsidRPr="002E049A">
        <w:rPr>
          <w:rFonts w:ascii="Cambria" w:eastAsia="Bookman Old Style" w:hAnsi="Cambria" w:cs="Bookman Old Style"/>
          <w:i/>
          <w:sz w:val="24"/>
          <w:szCs w:val="24"/>
        </w:rPr>
        <w:t>“Cidadã</w:t>
      </w:r>
      <w:r w:rsidR="0012462B">
        <w:rPr>
          <w:rFonts w:ascii="Cambria" w:eastAsia="Bookman Old Style" w:hAnsi="Cambria" w:cs="Bookman Old Style"/>
          <w:i/>
          <w:sz w:val="24"/>
          <w:szCs w:val="24"/>
        </w:rPr>
        <w:t>o</w:t>
      </w:r>
      <w:r w:rsidR="002E049A"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 </w:t>
      </w:r>
      <w:proofErr w:type="spellStart"/>
      <w:r w:rsidR="00636340">
        <w:rPr>
          <w:rFonts w:ascii="Cambria" w:eastAsia="Bookman Old Style" w:hAnsi="Cambria" w:cs="Bookman Old Style"/>
          <w:i/>
          <w:sz w:val="24"/>
          <w:szCs w:val="24"/>
        </w:rPr>
        <w:t>Ameriliense</w:t>
      </w:r>
      <w:proofErr w:type="spellEnd"/>
      <w:r w:rsidR="00CC5679"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” </w:t>
      </w:r>
      <w:r w:rsidR="0012462B">
        <w:rPr>
          <w:rFonts w:ascii="Cambria" w:eastAsia="Bookman Old Style" w:hAnsi="Cambria" w:cs="Bookman Old Style"/>
          <w:i/>
          <w:sz w:val="24"/>
          <w:szCs w:val="24"/>
        </w:rPr>
        <w:t>ao</w:t>
      </w:r>
      <w:r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 </w:t>
      </w:r>
      <w:r w:rsidR="0012462B">
        <w:rPr>
          <w:rFonts w:ascii="Cambria" w:eastAsia="Bookman Old Style" w:hAnsi="Cambria" w:cs="Bookman Old Style"/>
          <w:b/>
          <w:bCs/>
          <w:i/>
          <w:sz w:val="24"/>
          <w:szCs w:val="24"/>
        </w:rPr>
        <w:t xml:space="preserve">Ilmo. </w:t>
      </w:r>
      <w:bookmarkEnd w:id="0"/>
      <w:r w:rsidR="00636340">
        <w:rPr>
          <w:rFonts w:ascii="Cambria" w:eastAsia="Bookman Old Style" w:hAnsi="Cambria" w:cs="Bookman Old Style"/>
          <w:b/>
          <w:bCs/>
          <w:i/>
          <w:sz w:val="24"/>
          <w:szCs w:val="24"/>
        </w:rPr>
        <w:t>Sr. PASTOR JOSÉ APARECIDO ROMANO (PASTOR ZEZINHO).</w:t>
      </w:r>
    </w:p>
    <w:p w14:paraId="1B3987D3" w14:textId="77777777" w:rsidR="00636340" w:rsidRPr="002E049A" w:rsidRDefault="00636340" w:rsidP="00636340">
      <w:pPr>
        <w:spacing w:after="0" w:line="249" w:lineRule="auto"/>
        <w:ind w:left="4678" w:hanging="10"/>
        <w:jc w:val="both"/>
        <w:rPr>
          <w:rFonts w:ascii="Cambria" w:hAnsi="Cambria"/>
          <w:sz w:val="24"/>
          <w:szCs w:val="24"/>
        </w:rPr>
      </w:pPr>
    </w:p>
    <w:p w14:paraId="3C20B05D" w14:textId="105A0F08" w:rsidR="000739FC" w:rsidRDefault="00FD7FF6" w:rsidP="00F4209A">
      <w:pPr>
        <w:spacing w:after="0" w:line="360" w:lineRule="auto"/>
        <w:ind w:firstLine="851"/>
        <w:jc w:val="both"/>
        <w:rPr>
          <w:rFonts w:ascii="Cambria" w:hAnsi="Cambria"/>
          <w:b/>
          <w:bCs/>
          <w:i/>
          <w:sz w:val="24"/>
          <w:szCs w:val="24"/>
        </w:rPr>
      </w:pPr>
      <w:bookmarkStart w:id="1" w:name="_Hlk87453766"/>
      <w:r w:rsidRPr="004A3B8C">
        <w:rPr>
          <w:rFonts w:ascii="Cambria" w:eastAsia="Bookman Old Style" w:hAnsi="Cambria" w:cs="Bookman Old Style"/>
          <w:b/>
          <w:sz w:val="24"/>
          <w:szCs w:val="24"/>
        </w:rPr>
        <w:t>Art. 1</w:t>
      </w:r>
      <w:r w:rsidR="00A34C7C" w:rsidRPr="004A3B8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  <w:bookmarkStart w:id="2" w:name="_Hlk87453817"/>
      <w:r w:rsidRPr="004A3B8C">
        <w:rPr>
          <w:rFonts w:ascii="Cambria" w:eastAsia="Bookman Old Style" w:hAnsi="Cambria" w:cs="Bookman Old Style"/>
          <w:sz w:val="24"/>
          <w:szCs w:val="24"/>
        </w:rPr>
        <w:t>Nos termos do Artigo 14, Inciso XI, da Lei Orgânica do Município de Américo Brasiliense, fica concedido</w:t>
      </w:r>
      <w:r w:rsidR="00132EEE" w:rsidRPr="004A3B8C">
        <w:rPr>
          <w:rFonts w:ascii="Cambria" w:eastAsia="Bookman Old Style" w:hAnsi="Cambria" w:cs="Bookman Old Style"/>
          <w:sz w:val="24"/>
          <w:szCs w:val="24"/>
        </w:rPr>
        <w:t xml:space="preserve"> o título de </w:t>
      </w:r>
      <w:r w:rsidR="00132EEE" w:rsidRPr="00351484">
        <w:rPr>
          <w:rFonts w:ascii="Cambria" w:eastAsia="Bookman Old Style" w:hAnsi="Cambria" w:cs="Bookman Old Style"/>
          <w:sz w:val="24"/>
          <w:szCs w:val="24"/>
        </w:rPr>
        <w:t>“</w:t>
      </w:r>
      <w:bookmarkEnd w:id="2"/>
      <w:r w:rsidR="004A3B8C" w:rsidRPr="00351484">
        <w:rPr>
          <w:rFonts w:ascii="Cambria" w:eastAsia="Bookman Old Style" w:hAnsi="Cambria" w:cs="Bookman Old Style"/>
          <w:sz w:val="24"/>
          <w:szCs w:val="24"/>
        </w:rPr>
        <w:t xml:space="preserve">Cidadão </w:t>
      </w:r>
      <w:proofErr w:type="spellStart"/>
      <w:r w:rsidR="00636340" w:rsidRPr="00351484">
        <w:rPr>
          <w:rFonts w:ascii="Cambria" w:eastAsia="Bookman Old Style" w:hAnsi="Cambria" w:cs="Bookman Old Style"/>
          <w:sz w:val="24"/>
          <w:szCs w:val="24"/>
        </w:rPr>
        <w:t>Ameriliense</w:t>
      </w:r>
      <w:proofErr w:type="spellEnd"/>
      <w:r w:rsidR="004A3B8C" w:rsidRPr="00351484">
        <w:rPr>
          <w:rFonts w:ascii="Cambria" w:eastAsia="Bookman Old Style" w:hAnsi="Cambria" w:cs="Bookman Old Style"/>
          <w:sz w:val="24"/>
          <w:szCs w:val="24"/>
        </w:rPr>
        <w:t xml:space="preserve">” ao </w:t>
      </w:r>
      <w:r w:rsidR="004A3B8C" w:rsidRPr="00351484">
        <w:rPr>
          <w:rFonts w:ascii="Cambria" w:eastAsia="Bookman Old Style" w:hAnsi="Cambria" w:cs="Bookman Old Style"/>
          <w:b/>
          <w:bCs/>
          <w:sz w:val="24"/>
          <w:szCs w:val="24"/>
        </w:rPr>
        <w:t>Ilmo.</w:t>
      </w:r>
      <w:r w:rsidR="00F4209A" w:rsidRPr="00351484">
        <w:rPr>
          <w:rFonts w:ascii="Cambria" w:eastAsia="Bookman Old Style" w:hAnsi="Cambria" w:cs="Bookman Old Style"/>
          <w:b/>
          <w:bCs/>
          <w:sz w:val="24"/>
          <w:szCs w:val="24"/>
        </w:rPr>
        <w:t xml:space="preserve"> </w:t>
      </w:r>
      <w:r w:rsidR="00636340" w:rsidRPr="00351484">
        <w:rPr>
          <w:rFonts w:ascii="Cambria" w:eastAsia="Bookman Old Style" w:hAnsi="Cambria" w:cs="Bookman Old Style"/>
          <w:b/>
          <w:bCs/>
          <w:sz w:val="24"/>
          <w:szCs w:val="24"/>
        </w:rPr>
        <w:t>Sr</w:t>
      </w:r>
      <w:r w:rsidR="004A3B8C" w:rsidRPr="00351484">
        <w:rPr>
          <w:rFonts w:ascii="Cambria" w:eastAsia="Bookman Old Style" w:hAnsi="Cambria" w:cs="Bookman Old Style"/>
          <w:b/>
          <w:bCs/>
          <w:sz w:val="24"/>
          <w:szCs w:val="24"/>
        </w:rPr>
        <w:t>.</w:t>
      </w:r>
      <w:r w:rsidR="00636340">
        <w:rPr>
          <w:rFonts w:ascii="Cambria" w:eastAsia="Bookman Old Style" w:hAnsi="Cambria" w:cs="Bookman Old Style"/>
          <w:b/>
          <w:bCs/>
          <w:i/>
          <w:sz w:val="24"/>
          <w:szCs w:val="24"/>
        </w:rPr>
        <w:t xml:space="preserve"> </w:t>
      </w:r>
      <w:r w:rsidR="00636340" w:rsidRPr="00636340">
        <w:rPr>
          <w:rFonts w:ascii="Cambria" w:eastAsia="Bookman Old Style" w:hAnsi="Cambria" w:cs="Bookman Old Style"/>
          <w:b/>
          <w:bCs/>
          <w:iCs/>
          <w:sz w:val="24"/>
          <w:szCs w:val="24"/>
        </w:rPr>
        <w:t>PASTOR JOSÉ APARECIDO ROMANO (PASTOR ZEZINHO).</w:t>
      </w:r>
    </w:p>
    <w:p w14:paraId="7A2DBCB1" w14:textId="77777777" w:rsidR="00F4209A" w:rsidRPr="00F4209A" w:rsidRDefault="00F4209A" w:rsidP="00F4209A">
      <w:pPr>
        <w:spacing w:after="0" w:line="360" w:lineRule="auto"/>
        <w:ind w:firstLine="851"/>
        <w:jc w:val="both"/>
        <w:rPr>
          <w:rFonts w:ascii="Cambria" w:hAnsi="Cambria"/>
          <w:b/>
          <w:bCs/>
          <w:i/>
          <w:sz w:val="24"/>
          <w:szCs w:val="24"/>
        </w:rPr>
      </w:pPr>
    </w:p>
    <w:p w14:paraId="4D1AC264" w14:textId="5D5A7479" w:rsidR="000739FC" w:rsidRPr="004A3B8C" w:rsidRDefault="00FD7FF6" w:rsidP="004A3B8C">
      <w:pPr>
        <w:spacing w:after="0"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b/>
          <w:sz w:val="24"/>
          <w:szCs w:val="24"/>
        </w:rPr>
        <w:t>Art. 2</w:t>
      </w:r>
      <w:r w:rsidR="00A34C7C" w:rsidRPr="004A3B8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4A3B8C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  <w:r w:rsidRPr="004A3B8C">
        <w:rPr>
          <w:rFonts w:ascii="Cambria" w:eastAsia="Bookman Old Style" w:hAnsi="Cambria" w:cs="Bookman Old Style"/>
          <w:sz w:val="24"/>
          <w:szCs w:val="24"/>
        </w:rPr>
        <w:t>As despesas com a execução deste Decreto Legislativo, onerarão verbas próprias do orçamento legislativo.</w:t>
      </w:r>
      <w:r w:rsidRPr="004A3B8C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</w:p>
    <w:p w14:paraId="16A051AB" w14:textId="77777777" w:rsidR="000739FC" w:rsidRPr="004A3B8C" w:rsidRDefault="00FD7FF6" w:rsidP="004A3B8C">
      <w:pPr>
        <w:spacing w:after="0" w:line="360" w:lineRule="auto"/>
        <w:ind w:hanging="10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</w:p>
    <w:p w14:paraId="1F69D0B5" w14:textId="321A9B75" w:rsidR="000739FC" w:rsidRPr="004A3B8C" w:rsidRDefault="00FD7FF6" w:rsidP="004A3B8C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  <w:r w:rsidR="00F16E33"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  <w:r w:rsidR="00F16E33" w:rsidRPr="004A3B8C">
        <w:rPr>
          <w:rFonts w:ascii="Cambria" w:eastAsia="Bookman Old Style" w:hAnsi="Cambria" w:cs="Bookman Old Style"/>
          <w:sz w:val="24"/>
          <w:szCs w:val="24"/>
        </w:rPr>
        <w:tab/>
      </w:r>
      <w:r w:rsidRPr="004A3B8C">
        <w:rPr>
          <w:rFonts w:ascii="Cambria" w:eastAsia="Bookman Old Style" w:hAnsi="Cambria" w:cs="Bookman Old Style"/>
          <w:b/>
          <w:sz w:val="24"/>
          <w:szCs w:val="24"/>
        </w:rPr>
        <w:t>Art. 3</w:t>
      </w:r>
      <w:r w:rsidR="00A34C7C" w:rsidRPr="004A3B8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4A3B8C">
        <w:rPr>
          <w:rFonts w:ascii="Cambria" w:eastAsia="Bookman Old Style" w:hAnsi="Cambria" w:cs="Bookman Old Style"/>
          <w:sz w:val="24"/>
          <w:szCs w:val="24"/>
        </w:rPr>
        <w:t xml:space="preserve"> Este Decreto Legislativo entra em vigor na data de sua publicação. </w:t>
      </w:r>
    </w:p>
    <w:p w14:paraId="39788373" w14:textId="77777777" w:rsidR="000739FC" w:rsidRPr="004A3B8C" w:rsidRDefault="00FD7FF6" w:rsidP="004A3B8C">
      <w:pPr>
        <w:spacing w:after="0" w:line="360" w:lineRule="auto"/>
        <w:ind w:hanging="10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</w:p>
    <w:p w14:paraId="5F57A87E" w14:textId="18080E62" w:rsidR="000739FC" w:rsidRPr="004A3B8C" w:rsidRDefault="00FD7FF6" w:rsidP="004A3B8C">
      <w:pPr>
        <w:spacing w:after="0"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b/>
          <w:sz w:val="24"/>
          <w:szCs w:val="24"/>
        </w:rPr>
        <w:t>Art. 4</w:t>
      </w:r>
      <w:r w:rsidR="00A34C7C" w:rsidRPr="004A3B8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4A3B8C">
        <w:rPr>
          <w:rFonts w:ascii="Cambria" w:eastAsia="Bookman Old Style" w:hAnsi="Cambria" w:cs="Bookman Old Style"/>
          <w:sz w:val="24"/>
          <w:szCs w:val="24"/>
        </w:rPr>
        <w:t xml:space="preserve"> Revogam-se as disposições em contrário. </w:t>
      </w:r>
    </w:p>
    <w:bookmarkEnd w:id="1"/>
    <w:p w14:paraId="2A93CF89" w14:textId="76F657B5" w:rsidR="000739FC" w:rsidRPr="004A3B8C" w:rsidRDefault="00FD7FF6" w:rsidP="004A3B8C">
      <w:pPr>
        <w:spacing w:after="0" w:line="360" w:lineRule="auto"/>
        <w:ind w:left="948"/>
        <w:rPr>
          <w:rFonts w:ascii="Cambria" w:eastAsia="Bookman Old Style" w:hAnsi="Cambria" w:cs="Bookman Old Style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 </w:t>
      </w:r>
    </w:p>
    <w:p w14:paraId="038D8866" w14:textId="708BC5EA" w:rsidR="000739FC" w:rsidRPr="004A3B8C" w:rsidRDefault="00FD7FF6" w:rsidP="004A3B8C">
      <w:pPr>
        <w:spacing w:after="0" w:line="360" w:lineRule="auto"/>
        <w:ind w:right="52" w:hanging="10"/>
        <w:jc w:val="center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>Sala de Sessõ</w:t>
      </w:r>
      <w:r w:rsidR="00FA5F0C" w:rsidRPr="004A3B8C">
        <w:rPr>
          <w:rFonts w:ascii="Cambria" w:eastAsia="Bookman Old Style" w:hAnsi="Cambria" w:cs="Bookman Old Style"/>
          <w:sz w:val="24"/>
          <w:szCs w:val="24"/>
        </w:rPr>
        <w:t xml:space="preserve">es “Dr. Elias Leme da Costa”, </w:t>
      </w:r>
      <w:r w:rsidR="00F4209A">
        <w:rPr>
          <w:rFonts w:ascii="Cambria" w:eastAsia="Bookman Old Style" w:hAnsi="Cambria" w:cs="Bookman Old Style"/>
          <w:sz w:val="24"/>
          <w:szCs w:val="24"/>
        </w:rPr>
        <w:t>12</w:t>
      </w:r>
      <w:r w:rsidR="00017AAE" w:rsidRPr="004A3B8C">
        <w:rPr>
          <w:rFonts w:ascii="Cambria" w:eastAsia="Bookman Old Style" w:hAnsi="Cambria" w:cs="Bookman Old Style"/>
          <w:sz w:val="24"/>
          <w:szCs w:val="24"/>
        </w:rPr>
        <w:t xml:space="preserve"> de </w:t>
      </w:r>
      <w:r w:rsidR="001B2346">
        <w:rPr>
          <w:rFonts w:ascii="Cambria" w:eastAsia="Bookman Old Style" w:hAnsi="Cambria" w:cs="Bookman Old Style"/>
          <w:sz w:val="24"/>
          <w:szCs w:val="24"/>
        </w:rPr>
        <w:t>dezembro</w:t>
      </w:r>
      <w:r w:rsidR="00CC5679" w:rsidRPr="004A3B8C">
        <w:rPr>
          <w:rFonts w:ascii="Cambria" w:eastAsia="Bookman Old Style" w:hAnsi="Cambria" w:cs="Bookman Old Style"/>
          <w:sz w:val="24"/>
          <w:szCs w:val="24"/>
        </w:rPr>
        <w:t xml:space="preserve"> de 20</w:t>
      </w:r>
      <w:r w:rsidR="00017AAE" w:rsidRPr="004A3B8C">
        <w:rPr>
          <w:rFonts w:ascii="Cambria" w:eastAsia="Bookman Old Style" w:hAnsi="Cambria" w:cs="Bookman Old Style"/>
          <w:sz w:val="24"/>
          <w:szCs w:val="24"/>
        </w:rPr>
        <w:t>2</w:t>
      </w:r>
      <w:r w:rsidR="0012462B" w:rsidRPr="004A3B8C">
        <w:rPr>
          <w:rFonts w:ascii="Cambria" w:eastAsia="Bookman Old Style" w:hAnsi="Cambria" w:cs="Bookman Old Style"/>
          <w:sz w:val="24"/>
          <w:szCs w:val="24"/>
        </w:rPr>
        <w:t>2</w:t>
      </w:r>
      <w:r w:rsidR="00F16E33" w:rsidRPr="004A3B8C">
        <w:rPr>
          <w:rFonts w:ascii="Cambria" w:eastAsia="Bookman Old Style" w:hAnsi="Cambria" w:cs="Bookman Old Style"/>
          <w:sz w:val="24"/>
          <w:szCs w:val="24"/>
        </w:rPr>
        <w:t>.</w:t>
      </w:r>
    </w:p>
    <w:p w14:paraId="5C43FB2E" w14:textId="653680C1" w:rsidR="000739FC" w:rsidRPr="004A3B8C" w:rsidRDefault="00FD7FF6" w:rsidP="004A3B8C">
      <w:pPr>
        <w:spacing w:after="0" w:line="360" w:lineRule="auto"/>
        <w:ind w:left="948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</w:p>
    <w:p w14:paraId="257C7FAE" w14:textId="51B0AE2E" w:rsidR="000739FC" w:rsidRPr="004A3B8C" w:rsidRDefault="000739FC" w:rsidP="004A3B8C">
      <w:pPr>
        <w:spacing w:after="0" w:line="360" w:lineRule="auto"/>
        <w:rPr>
          <w:rFonts w:ascii="Cambria" w:hAnsi="Cambria"/>
          <w:sz w:val="24"/>
          <w:szCs w:val="24"/>
        </w:rPr>
      </w:pPr>
    </w:p>
    <w:p w14:paraId="343AF24E" w14:textId="1B0F8780" w:rsidR="000739FC" w:rsidRPr="004A3B8C" w:rsidRDefault="000739FC" w:rsidP="004A3B8C">
      <w:pPr>
        <w:spacing w:after="0" w:line="360" w:lineRule="auto"/>
        <w:ind w:left="221"/>
        <w:jc w:val="center"/>
        <w:rPr>
          <w:rFonts w:ascii="Cambria" w:hAnsi="Cambria"/>
          <w:sz w:val="24"/>
          <w:szCs w:val="24"/>
        </w:rPr>
      </w:pPr>
    </w:p>
    <w:p w14:paraId="1D580A55" w14:textId="283F08C6" w:rsidR="002E049A" w:rsidRPr="004A3B8C" w:rsidRDefault="004A3B8C" w:rsidP="00F4209A">
      <w:pPr>
        <w:spacing w:after="0" w:line="276" w:lineRule="auto"/>
        <w:ind w:firstLine="1134"/>
        <w:jc w:val="center"/>
        <w:rPr>
          <w:rFonts w:ascii="Cambria" w:eastAsia="Times New Roman" w:hAnsi="Cambria" w:cs="Times New Roman"/>
          <w:b/>
          <w:bCs/>
          <w:color w:val="auto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DIEGO RODRIGUES DE SOUZA</w:t>
      </w:r>
    </w:p>
    <w:p w14:paraId="55911F17" w14:textId="7C253550" w:rsidR="002E049A" w:rsidRPr="004A3B8C" w:rsidRDefault="002E049A" w:rsidP="00F4209A">
      <w:pPr>
        <w:spacing w:after="0" w:line="276" w:lineRule="auto"/>
        <w:ind w:firstLine="1134"/>
        <w:jc w:val="center"/>
        <w:rPr>
          <w:rFonts w:ascii="Cambria" w:hAnsi="Cambria"/>
          <w:b/>
          <w:bCs/>
          <w:sz w:val="24"/>
          <w:szCs w:val="24"/>
        </w:rPr>
      </w:pPr>
      <w:r w:rsidRPr="004A3B8C">
        <w:rPr>
          <w:rFonts w:ascii="Cambria" w:hAnsi="Cambria"/>
          <w:b/>
          <w:bCs/>
          <w:sz w:val="24"/>
          <w:szCs w:val="24"/>
        </w:rPr>
        <w:t>(</w:t>
      </w:r>
      <w:r w:rsidR="004A3B8C">
        <w:rPr>
          <w:rFonts w:ascii="Cambria" w:hAnsi="Cambria"/>
          <w:b/>
          <w:bCs/>
          <w:sz w:val="24"/>
          <w:szCs w:val="24"/>
        </w:rPr>
        <w:t>Diego Viveiros</w:t>
      </w:r>
      <w:r w:rsidRPr="004A3B8C">
        <w:rPr>
          <w:rFonts w:ascii="Cambria" w:hAnsi="Cambria"/>
          <w:b/>
          <w:bCs/>
          <w:sz w:val="24"/>
          <w:szCs w:val="24"/>
        </w:rPr>
        <w:t>)</w:t>
      </w:r>
    </w:p>
    <w:p w14:paraId="3B62A8BF" w14:textId="3A7B381F" w:rsidR="002E049A" w:rsidRPr="004A3B8C" w:rsidRDefault="002E049A" w:rsidP="00F4209A">
      <w:pPr>
        <w:spacing w:after="0" w:line="276" w:lineRule="auto"/>
        <w:ind w:firstLine="1134"/>
        <w:jc w:val="center"/>
        <w:rPr>
          <w:rFonts w:ascii="Cambria" w:hAnsi="Cambria"/>
          <w:b/>
          <w:bCs/>
          <w:sz w:val="24"/>
          <w:szCs w:val="24"/>
        </w:rPr>
      </w:pPr>
      <w:r w:rsidRPr="004A3B8C">
        <w:rPr>
          <w:rFonts w:ascii="Cambria" w:hAnsi="Cambria"/>
          <w:b/>
          <w:bCs/>
          <w:sz w:val="24"/>
          <w:szCs w:val="24"/>
        </w:rPr>
        <w:t>Vereador</w:t>
      </w:r>
    </w:p>
    <w:p w14:paraId="1B12A59E" w14:textId="4C4AF8F7" w:rsidR="002E049A" w:rsidRPr="004A3B8C" w:rsidRDefault="002E049A" w:rsidP="00F4209A">
      <w:pPr>
        <w:spacing w:after="0" w:line="276" w:lineRule="auto"/>
        <w:rPr>
          <w:rFonts w:ascii="Cambria" w:hAnsi="Cambria"/>
          <w:b/>
          <w:bCs/>
          <w:sz w:val="24"/>
          <w:szCs w:val="24"/>
        </w:rPr>
      </w:pPr>
    </w:p>
    <w:p w14:paraId="733DEFCC" w14:textId="2A255DAC" w:rsidR="002E049A" w:rsidRPr="004A3B8C" w:rsidRDefault="002E049A" w:rsidP="004A3B8C">
      <w:pPr>
        <w:spacing w:after="0" w:line="360" w:lineRule="auto"/>
        <w:rPr>
          <w:rFonts w:ascii="Cambria" w:hAnsi="Cambria"/>
          <w:b/>
          <w:bCs/>
          <w:sz w:val="24"/>
          <w:szCs w:val="24"/>
        </w:rPr>
      </w:pPr>
    </w:p>
    <w:p w14:paraId="16352C33" w14:textId="77777777" w:rsidR="006E04E9" w:rsidRPr="004A3B8C" w:rsidRDefault="006E04E9" w:rsidP="004A3B8C">
      <w:pPr>
        <w:spacing w:after="0" w:line="360" w:lineRule="auto"/>
        <w:rPr>
          <w:rFonts w:ascii="Cambria" w:eastAsia="Bookman Old Style" w:hAnsi="Cambria" w:cs="Bookman Old Style"/>
          <w:b/>
          <w:sz w:val="24"/>
          <w:szCs w:val="24"/>
        </w:rPr>
      </w:pPr>
    </w:p>
    <w:sectPr w:rsidR="006E04E9" w:rsidRPr="004A3B8C" w:rsidSect="00F16E33">
      <w:headerReference w:type="default" r:id="rId6"/>
      <w:footerReference w:type="default" r:id="rId7"/>
      <w:pgSz w:w="11906" w:h="16838"/>
      <w:pgMar w:top="1080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96439" w14:textId="77777777" w:rsidR="00E16D82" w:rsidRDefault="00E16D82" w:rsidP="00E16D82">
      <w:pPr>
        <w:spacing w:after="0" w:line="240" w:lineRule="auto"/>
      </w:pPr>
      <w:r>
        <w:separator/>
      </w:r>
    </w:p>
  </w:endnote>
  <w:endnote w:type="continuationSeparator" w:id="0">
    <w:p w14:paraId="64E7C288" w14:textId="77777777" w:rsidR="00E16D82" w:rsidRDefault="00E16D82" w:rsidP="00E16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D89F5" w14:textId="77777777" w:rsidR="00E16D82" w:rsidRDefault="00F16E33" w:rsidP="00F16E33">
    <w:pPr>
      <w:spacing w:after="70"/>
      <w:ind w:left="-993" w:right="-852"/>
    </w:pPr>
    <w:r>
      <w:t>_____________________________________________________________________________________________</w:t>
    </w:r>
  </w:p>
  <w:p w14:paraId="512238C5" w14:textId="77777777" w:rsidR="00E16D82" w:rsidRPr="00E16D82" w:rsidRDefault="00E16D82" w:rsidP="00F16E33">
    <w:pPr>
      <w:spacing w:after="0" w:line="236" w:lineRule="auto"/>
      <w:ind w:left="-993" w:right="-852"/>
      <w:jc w:val="center"/>
      <w:rPr>
        <w:rFonts w:ascii="Bookman Old Style" w:eastAsia="Bookman Old Style" w:hAnsi="Bookman Old Style" w:cs="Bookman Old Style"/>
        <w:b/>
      </w:rPr>
    </w:pPr>
    <w:r>
      <w:rPr>
        <w:rFonts w:ascii="Bookman Old Style" w:eastAsia="Bookman Old Style" w:hAnsi="Bookman Old Style" w:cs="Bookman Old Style"/>
        <w:b/>
      </w:rPr>
      <w:t xml:space="preserve">Rua Manoel Borba, 298, Praça Caetano Nigro – CEP 14820-000 – Américo Brasiliense – SP </w:t>
    </w:r>
    <w:hyperlink r:id="rId1">
      <w:r>
        <w:rPr>
          <w:rFonts w:ascii="Bookman Old Style" w:eastAsia="Bookman Old Style" w:hAnsi="Bookman Old Style" w:cs="Bookman Old Style"/>
          <w:b/>
          <w:color w:val="0000FF"/>
          <w:u w:val="single" w:color="0000FF"/>
        </w:rPr>
        <w:t>www.camaraamericobrasiliense.sp.gov.br</w:t>
      </w:r>
    </w:hyperlink>
    <w:hyperlink r:id="rId2">
      <w:r>
        <w:rPr>
          <w:rFonts w:ascii="Bookman Old Style" w:eastAsia="Bookman Old Style" w:hAnsi="Bookman Old Style" w:cs="Bookman Old Style"/>
          <w:b/>
        </w:rPr>
        <w:t xml:space="preserve"> </w:t>
      </w:r>
    </w:hyperlink>
    <w:r>
      <w:rPr>
        <w:rFonts w:ascii="Bookman Old Style" w:eastAsia="Bookman Old Style" w:hAnsi="Bookman Old Style" w:cs="Bookman Old Style"/>
        <w:b/>
      </w:rPr>
      <w:t>– Fone: (16) 3392-1134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D6281" w14:textId="77777777" w:rsidR="00E16D82" w:rsidRDefault="00E16D82" w:rsidP="00E16D82">
      <w:pPr>
        <w:spacing w:after="0" w:line="240" w:lineRule="auto"/>
      </w:pPr>
      <w:r>
        <w:separator/>
      </w:r>
    </w:p>
  </w:footnote>
  <w:footnote w:type="continuationSeparator" w:id="0">
    <w:p w14:paraId="63284880" w14:textId="77777777" w:rsidR="00E16D82" w:rsidRDefault="00E16D82" w:rsidP="00E16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7874A" w14:textId="77777777" w:rsidR="00E16D82" w:rsidRDefault="00E16D82" w:rsidP="00E16D82">
    <w:pPr>
      <w:spacing w:after="0"/>
      <w:ind w:left="230"/>
      <w:jc w:val="center"/>
    </w:pPr>
    <w:r>
      <w:rPr>
        <w:noProof/>
      </w:rPr>
      <w:drawing>
        <wp:inline distT="0" distB="0" distL="0" distR="0" wp14:anchorId="20481A26" wp14:editId="091FE0E0">
          <wp:extent cx="829056" cy="894588"/>
          <wp:effectExtent l="0" t="0" r="0" b="0"/>
          <wp:docPr id="7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9056" cy="8945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44EE1F63" w14:textId="77777777" w:rsidR="00E16D82" w:rsidRDefault="00E16D82" w:rsidP="00E16D82">
    <w:pPr>
      <w:spacing w:after="469" w:line="265" w:lineRule="auto"/>
      <w:ind w:left="146" w:hanging="10"/>
      <w:jc w:val="center"/>
    </w:pPr>
    <w:r>
      <w:rPr>
        <w:rFonts w:ascii="Bookman Old Style" w:eastAsia="Bookman Old Style" w:hAnsi="Bookman Old Style" w:cs="Bookman Old Style"/>
        <w:b/>
        <w:sz w:val="30"/>
        <w:u w:val="single" w:color="000000"/>
      </w:rPr>
      <w:t>Câmara Municipal de Américo Brasiliense</w:t>
    </w:r>
    <w:r>
      <w:rPr>
        <w:rFonts w:ascii="Bookman Old Style" w:eastAsia="Bookman Old Style" w:hAnsi="Bookman Old Style" w:cs="Bookman Old Style"/>
        <w:b/>
        <w:sz w:val="3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9FC"/>
    <w:rsid w:val="00017AAE"/>
    <w:rsid w:val="000739FC"/>
    <w:rsid w:val="000A2496"/>
    <w:rsid w:val="0012462B"/>
    <w:rsid w:val="00132EEE"/>
    <w:rsid w:val="001B2346"/>
    <w:rsid w:val="001F4CA7"/>
    <w:rsid w:val="002E049A"/>
    <w:rsid w:val="002F3F7E"/>
    <w:rsid w:val="00351484"/>
    <w:rsid w:val="00412D2B"/>
    <w:rsid w:val="00472C4F"/>
    <w:rsid w:val="004A3B8C"/>
    <w:rsid w:val="00636340"/>
    <w:rsid w:val="0067187E"/>
    <w:rsid w:val="006B2C13"/>
    <w:rsid w:val="006E04E9"/>
    <w:rsid w:val="00756070"/>
    <w:rsid w:val="009B7B3D"/>
    <w:rsid w:val="009E48CA"/>
    <w:rsid w:val="00A34C7C"/>
    <w:rsid w:val="00A64D5A"/>
    <w:rsid w:val="00C419CE"/>
    <w:rsid w:val="00CC5679"/>
    <w:rsid w:val="00D814E2"/>
    <w:rsid w:val="00E16D82"/>
    <w:rsid w:val="00E36438"/>
    <w:rsid w:val="00E9269F"/>
    <w:rsid w:val="00F0388E"/>
    <w:rsid w:val="00F16E33"/>
    <w:rsid w:val="00F4209A"/>
    <w:rsid w:val="00FA5F0C"/>
    <w:rsid w:val="00FD7FF6"/>
    <w:rsid w:val="00FE3E87"/>
    <w:rsid w:val="00FE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BB1AE69"/>
  <w15:docId w15:val="{D4ABF1F1-9A68-4B72-B509-EBFECF902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958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Bookman Old Style" w:eastAsia="Bookman Old Style" w:hAnsi="Bookman Old Style" w:cs="Bookman Old Style"/>
      <w:b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04E9"/>
    <w:rPr>
      <w:rFonts w:ascii="Segoe UI" w:eastAsia="Calibri" w:hAnsi="Segoe UI" w:cs="Segoe UI"/>
      <w:color w:val="000000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16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6D82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16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6D8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americobrasiliense.sp.gov.br/" TargetMode="External"/><Relationship Id="rId1" Type="http://schemas.openxmlformats.org/officeDocument/2006/relationships/hyperlink" Target="http://www.camaraamericobrasiliense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Legislativo Américo Brasiliense</cp:lastModifiedBy>
  <cp:revision>3</cp:revision>
  <cp:lastPrinted>2021-11-10T19:20:00Z</cp:lastPrinted>
  <dcterms:created xsi:type="dcterms:W3CDTF">2022-12-12T12:09:00Z</dcterms:created>
  <dcterms:modified xsi:type="dcterms:W3CDTF">2022-12-12T12:13:00Z</dcterms:modified>
</cp:coreProperties>
</file>