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1F4EDB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6D016F">
        <w:rPr>
          <w:rFonts w:ascii="Arial" w:hAnsi="Arial" w:cs="Arial"/>
        </w:rPr>
        <w:t>11</w:t>
      </w:r>
      <w:r w:rsidRPr="00F412FA">
        <w:rPr>
          <w:rFonts w:ascii="Arial" w:hAnsi="Arial" w:cs="Arial"/>
        </w:rPr>
        <w:t xml:space="preserve"> de </w:t>
      </w:r>
      <w:r w:rsidR="004C2A2D">
        <w:rPr>
          <w:rFonts w:ascii="Arial" w:hAnsi="Arial" w:cs="Arial"/>
        </w:rPr>
        <w:t>outubro</w:t>
      </w:r>
      <w:r w:rsidR="00FC776D">
        <w:rPr>
          <w:rFonts w:ascii="Arial" w:hAnsi="Arial" w:cs="Arial"/>
        </w:rPr>
        <w:t xml:space="preserve"> de 2018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9071F6" w:rsidRPr="009071F6" w:rsidRDefault="00F412FA" w:rsidP="009071F6">
      <w:pPr>
        <w:spacing w:line="360" w:lineRule="auto"/>
        <w:ind w:firstLine="2835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proposta de Emenda ao Projeto de Lei </w:t>
      </w:r>
      <w:r w:rsidR="004C2A2D">
        <w:rPr>
          <w:rFonts w:ascii="Arial" w:hAnsi="Arial" w:cs="Arial"/>
        </w:rPr>
        <w:t>071</w:t>
      </w:r>
      <w:r w:rsidR="00FC776D">
        <w:rPr>
          <w:rFonts w:ascii="Arial" w:hAnsi="Arial" w:cs="Arial"/>
        </w:rPr>
        <w:t>/2018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4C2A2D">
        <w:rPr>
          <w:rFonts w:ascii="Arial" w:hAnsi="Arial" w:cs="Arial"/>
          <w:b/>
        </w:rPr>
        <w:t xml:space="preserve">DISPÕE SOBRE A REESTRUTURAÇÃO E FUNCIONAMENTO DO CONSELHO GESTOR DO EVETEC – ESTÂNCIA VELHA PARQUE INDUSTRIAL E TECNOLÓGICO </w:t>
      </w:r>
      <w:proofErr w:type="spellStart"/>
      <w:r w:rsidR="004C2A2D">
        <w:rPr>
          <w:rFonts w:ascii="Arial" w:hAnsi="Arial" w:cs="Arial"/>
          <w:b/>
        </w:rPr>
        <w:t>ENGº</w:t>
      </w:r>
      <w:proofErr w:type="spellEnd"/>
      <w:r w:rsidR="004C2A2D">
        <w:rPr>
          <w:rFonts w:ascii="Arial" w:hAnsi="Arial" w:cs="Arial"/>
          <w:b/>
        </w:rPr>
        <w:t xml:space="preserve"> JOSÉ PORTELLA NUNES</w:t>
      </w:r>
      <w:r w:rsidR="00D312CB">
        <w:rPr>
          <w:rFonts w:ascii="Arial" w:hAnsi="Arial" w:cs="Arial"/>
          <w:b/>
        </w:rPr>
        <w:t>.”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044B8F">
        <w:rPr>
          <w:rFonts w:ascii="Arial" w:hAnsi="Arial" w:cs="Arial"/>
        </w:rPr>
        <w:t>esta Comissão</w:t>
      </w:r>
      <w:r w:rsidR="00C21A27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que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044B8F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Marcia Ribeiro</w:t>
      </w:r>
    </w:p>
    <w:p w:rsidR="00044B8F" w:rsidRPr="002C3AD8" w:rsidRDefault="00044B8F" w:rsidP="00044B8F">
      <w:pPr>
        <w:jc w:val="both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ab/>
      </w:r>
      <w:r w:rsidRPr="002C3AD8">
        <w:rPr>
          <w:rFonts w:ascii="Arial" w:hAnsi="Arial" w:cs="Arial"/>
          <w:sz w:val="22"/>
          <w:szCs w:val="22"/>
        </w:rPr>
        <w:tab/>
        <w:t>Presidente da Comissão Especial Parlamentar Fiscalizatória</w:t>
      </w:r>
    </w:p>
    <w:p w:rsidR="00044B8F" w:rsidRPr="002C3AD8" w:rsidRDefault="00044B8F" w:rsidP="00044B8F">
      <w:pPr>
        <w:jc w:val="both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Carlos Bonne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Relator da Comissão Especial Parlamentar Fiscalizatória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Ver. Carlos A. Dietrich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Secretário da Comissão Especial Parlamentar Fiscalizatória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Ver. Veridiana Monteiro</w:t>
      </w:r>
    </w:p>
    <w:p w:rsidR="00044B8F" w:rsidRPr="002C3AD8" w:rsidRDefault="00044B8F" w:rsidP="00044B8F">
      <w:pPr>
        <w:jc w:val="center"/>
        <w:rPr>
          <w:rFonts w:ascii="Arial" w:hAnsi="Arial" w:cs="Arial"/>
          <w:sz w:val="22"/>
          <w:szCs w:val="22"/>
        </w:rPr>
      </w:pPr>
      <w:r w:rsidRPr="002C3AD8">
        <w:rPr>
          <w:rFonts w:ascii="Arial" w:hAnsi="Arial" w:cs="Arial"/>
          <w:sz w:val="22"/>
          <w:szCs w:val="22"/>
        </w:rPr>
        <w:t>Integrante da Comissão Especial Parlamentar Fiscalizatória</w:t>
      </w:r>
    </w:p>
    <w:p w:rsidR="007545ED" w:rsidRDefault="00D362E7" w:rsidP="00754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EMENDA</w:t>
      </w:r>
      <w:r w:rsidR="001E01C9">
        <w:rPr>
          <w:rFonts w:ascii="Arial" w:hAnsi="Arial" w:cs="Arial"/>
          <w:b/>
        </w:rPr>
        <w:t xml:space="preserve"> ADITIVA</w:t>
      </w:r>
      <w:r w:rsidR="00044B8F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LEI Nº</w:t>
      </w:r>
      <w:r w:rsidR="001E01C9">
        <w:rPr>
          <w:rFonts w:ascii="Arial" w:hAnsi="Arial" w:cs="Arial"/>
          <w:b/>
        </w:rPr>
        <w:t xml:space="preserve"> 071</w:t>
      </w:r>
      <w:r>
        <w:rPr>
          <w:rFonts w:ascii="Arial" w:hAnsi="Arial" w:cs="Arial"/>
          <w:b/>
        </w:rPr>
        <w:t>/</w:t>
      </w:r>
      <w:r w:rsidR="006B6629">
        <w:rPr>
          <w:rFonts w:ascii="Arial" w:hAnsi="Arial" w:cs="Arial"/>
          <w:b/>
        </w:rPr>
        <w:t>2018</w:t>
      </w:r>
      <w:r w:rsidR="001E01C9">
        <w:rPr>
          <w:rFonts w:ascii="Arial" w:hAnsi="Arial" w:cs="Arial"/>
          <w:b/>
        </w:rPr>
        <w:t>.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E73418" w:rsidRDefault="00E702DA" w:rsidP="00AD4B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D362E7">
        <w:rPr>
          <w:rFonts w:ascii="Arial" w:hAnsi="Arial" w:cs="Arial"/>
          <w:u w:val="single"/>
        </w:rPr>
        <w:t xml:space="preserve">. 1º. </w:t>
      </w:r>
      <w:r w:rsidR="001E01C9" w:rsidRPr="001E01C9">
        <w:rPr>
          <w:rFonts w:ascii="Arial" w:hAnsi="Arial" w:cs="Arial"/>
          <w:u w:val="single"/>
        </w:rPr>
        <w:t>Acrescent</w:t>
      </w:r>
      <w:r w:rsidR="001E01C9">
        <w:rPr>
          <w:rFonts w:ascii="Arial" w:hAnsi="Arial" w:cs="Arial"/>
          <w:u w:val="single"/>
        </w:rPr>
        <w:t xml:space="preserve">e-se </w:t>
      </w:r>
      <w:r w:rsidR="001E01C9" w:rsidRPr="001E01C9">
        <w:rPr>
          <w:rFonts w:ascii="Arial" w:hAnsi="Arial" w:cs="Arial"/>
          <w:u w:val="single"/>
        </w:rPr>
        <w:t>§11</w:t>
      </w:r>
      <w:r w:rsidR="001E01C9">
        <w:rPr>
          <w:rFonts w:ascii="Arial" w:hAnsi="Arial" w:cs="Arial"/>
          <w:u w:val="single"/>
        </w:rPr>
        <w:t xml:space="preserve"> ao Art. 1º</w:t>
      </w:r>
      <w:r w:rsidR="00C210BC">
        <w:rPr>
          <w:rFonts w:ascii="Arial" w:hAnsi="Arial" w:cs="Arial"/>
          <w:u w:val="single"/>
        </w:rPr>
        <w:t>, do Projeto de Lei 071/2018</w:t>
      </w:r>
      <w:r w:rsidR="001E01C9">
        <w:rPr>
          <w:rFonts w:ascii="Arial" w:hAnsi="Arial" w:cs="Arial"/>
          <w:u w:val="single"/>
        </w:rPr>
        <w:t>,</w:t>
      </w:r>
      <w:r w:rsidR="001E01C9" w:rsidRPr="001E01C9">
        <w:rPr>
          <w:rFonts w:ascii="Arial" w:hAnsi="Arial" w:cs="Arial"/>
          <w:u w:val="single"/>
        </w:rPr>
        <w:t xml:space="preserve"> com a seguinte redação</w:t>
      </w:r>
      <w:r w:rsidR="001E01C9">
        <w:rPr>
          <w:rFonts w:ascii="Arial" w:hAnsi="Arial" w:cs="Arial"/>
          <w:u w:val="single"/>
        </w:rPr>
        <w:t>:</w:t>
      </w:r>
    </w:p>
    <w:p w:rsidR="00FC776D" w:rsidRDefault="00FC776D" w:rsidP="00AD4B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Default="00FC776D" w:rsidP="00C21A2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1E01C9">
        <w:rPr>
          <w:rFonts w:ascii="Arial" w:hAnsi="Arial" w:cs="Arial"/>
        </w:rPr>
        <w:t>§11</w:t>
      </w:r>
      <w:r w:rsidRPr="00FC776D">
        <w:rPr>
          <w:rFonts w:ascii="Arial" w:hAnsi="Arial" w:cs="Arial"/>
        </w:rPr>
        <w:t>.</w:t>
      </w:r>
      <w:r w:rsidR="00C210BC">
        <w:rPr>
          <w:rFonts w:ascii="Arial" w:hAnsi="Arial" w:cs="Arial"/>
        </w:rPr>
        <w:t xml:space="preserve"> A eleição do membro do Conselho, disposto no inciso IX, far-se-á através de uma reunião convocada pelo Poder Executivo, por escrito ou qualquer outro meio, onde será deliberada a escolha do representante e será lavrada a respectiva ata, com a assinatura de todos o</w:t>
      </w:r>
      <w:bookmarkStart w:id="0" w:name="_GoBack"/>
      <w:bookmarkEnd w:id="0"/>
      <w:r w:rsidR="00C210BC">
        <w:rPr>
          <w:rFonts w:ascii="Arial" w:hAnsi="Arial" w:cs="Arial"/>
        </w:rPr>
        <w:t>s presentes.”</w:t>
      </w:r>
    </w:p>
    <w:p w:rsidR="009071F6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071F6" w:rsidRPr="00FC776D" w:rsidRDefault="009071F6" w:rsidP="00C21A27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071F6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44B8F"/>
    <w:rsid w:val="000B735C"/>
    <w:rsid w:val="00120654"/>
    <w:rsid w:val="00142BDB"/>
    <w:rsid w:val="001A3D57"/>
    <w:rsid w:val="001E01C9"/>
    <w:rsid w:val="001E1834"/>
    <w:rsid w:val="001F4EDB"/>
    <w:rsid w:val="00243A1A"/>
    <w:rsid w:val="00256E06"/>
    <w:rsid w:val="00273DC6"/>
    <w:rsid w:val="00282A00"/>
    <w:rsid w:val="00283B35"/>
    <w:rsid w:val="0029457D"/>
    <w:rsid w:val="002C6D53"/>
    <w:rsid w:val="003229F5"/>
    <w:rsid w:val="003324E1"/>
    <w:rsid w:val="004C2A2D"/>
    <w:rsid w:val="005C276A"/>
    <w:rsid w:val="00615FD8"/>
    <w:rsid w:val="0062062D"/>
    <w:rsid w:val="00627982"/>
    <w:rsid w:val="00674F15"/>
    <w:rsid w:val="006A5A0E"/>
    <w:rsid w:val="006B6629"/>
    <w:rsid w:val="006D016F"/>
    <w:rsid w:val="006E3EA5"/>
    <w:rsid w:val="007019CC"/>
    <w:rsid w:val="007545ED"/>
    <w:rsid w:val="00796701"/>
    <w:rsid w:val="008B6F33"/>
    <w:rsid w:val="009071F6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0BC"/>
    <w:rsid w:val="00C21A27"/>
    <w:rsid w:val="00C434A4"/>
    <w:rsid w:val="00CC7DCC"/>
    <w:rsid w:val="00CD2A9F"/>
    <w:rsid w:val="00CE6EEF"/>
    <w:rsid w:val="00D312CB"/>
    <w:rsid w:val="00D362E7"/>
    <w:rsid w:val="00DF4649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6933B-F5C3-4DFF-9FA4-3EED983DC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3</cp:revision>
  <cp:lastPrinted>2017-11-20T17:55:00Z</cp:lastPrinted>
  <dcterms:created xsi:type="dcterms:W3CDTF">2018-10-09T19:18:00Z</dcterms:created>
  <dcterms:modified xsi:type="dcterms:W3CDTF">2018-10-11T19:16:00Z</dcterms:modified>
</cp:coreProperties>
</file>