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6440F" w14:textId="6AC7CE23" w:rsidR="005C7ADF" w:rsidRPr="00792EBC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792EBC">
        <w:rPr>
          <w:rFonts w:ascii="Times New Roman" w:hAnsi="Times New Roman" w:cs="Times New Roman"/>
          <w:b/>
          <w:bCs/>
          <w:sz w:val="21"/>
          <w:szCs w:val="21"/>
        </w:rPr>
        <w:t>LEI</w:t>
      </w:r>
      <w:r w:rsidR="00301709" w:rsidRPr="00792EBC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915C63" w:rsidRPr="00792EBC">
        <w:rPr>
          <w:rFonts w:ascii="Times New Roman" w:hAnsi="Times New Roman" w:cs="Times New Roman"/>
          <w:b/>
          <w:bCs/>
          <w:sz w:val="21"/>
          <w:szCs w:val="21"/>
        </w:rPr>
        <w:t xml:space="preserve">COMPLEMENTAR </w:t>
      </w:r>
      <w:r w:rsidRPr="00792EBC">
        <w:rPr>
          <w:rFonts w:ascii="Times New Roman" w:hAnsi="Times New Roman" w:cs="Times New Roman"/>
          <w:b/>
          <w:bCs/>
          <w:sz w:val="21"/>
          <w:szCs w:val="21"/>
        </w:rPr>
        <w:t>Nº</w:t>
      </w:r>
      <w:r w:rsidR="00792EBC">
        <w:rPr>
          <w:rFonts w:ascii="Times New Roman" w:hAnsi="Times New Roman" w:cs="Times New Roman"/>
          <w:b/>
          <w:bCs/>
          <w:sz w:val="21"/>
          <w:szCs w:val="21"/>
        </w:rPr>
        <w:t xml:space="preserve"> 122</w:t>
      </w:r>
      <w:r w:rsidRPr="00792EBC">
        <w:rPr>
          <w:rFonts w:ascii="Times New Roman" w:hAnsi="Times New Roman" w:cs="Times New Roman"/>
          <w:b/>
          <w:bCs/>
          <w:sz w:val="21"/>
          <w:szCs w:val="21"/>
        </w:rPr>
        <w:t>/2025</w:t>
      </w:r>
    </w:p>
    <w:p w14:paraId="1F8DF168" w14:textId="77777777" w:rsidR="005C7ADF" w:rsidRPr="00792EBC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7231947E" w14:textId="11BEC908" w:rsidR="00915C63" w:rsidRPr="00792EBC" w:rsidRDefault="00915C63" w:rsidP="004C0058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DISPÕE SOBRE A ORGANIZAÇÃO ADMINISTRATIVA DA PREFEITURA MUNICIPAL DE GARÇA E DÁ OUTRAS PROVIDÊNCIAS</w:t>
      </w:r>
      <w:r w:rsidR="004C0058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.</w:t>
      </w:r>
    </w:p>
    <w:p w14:paraId="731A8D8C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5CB523BA" w14:textId="77777777" w:rsidR="00915C63" w:rsidRPr="00792EBC" w:rsidRDefault="00915C63" w:rsidP="00915C63">
      <w:pPr>
        <w:spacing w:after="0" w:line="240" w:lineRule="auto"/>
        <w:ind w:right="51" w:firstLine="2800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O Prefeito do Município de Garça, Estado de São Paulo, no uso de suas atribuições, faz saber que a Câmara Municipal aprovou e ele sanciona e promulga a seguinte lei complementar:</w:t>
      </w:r>
    </w:p>
    <w:p w14:paraId="2C2877C1" w14:textId="77777777" w:rsidR="00915C63" w:rsidRPr="00792EBC" w:rsidRDefault="00915C63" w:rsidP="00915C63">
      <w:pPr>
        <w:spacing w:after="0" w:line="240" w:lineRule="auto"/>
        <w:ind w:right="51" w:firstLine="2800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786F125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CAPÍTULO I</w:t>
      </w:r>
    </w:p>
    <w:p w14:paraId="7EDDDD99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DOS PRINCÍPIOS DA ADMINISTRAÇÃO PÚBLICA MUNICIPAL</w:t>
      </w:r>
    </w:p>
    <w:p w14:paraId="208B2986" w14:textId="77777777" w:rsidR="00915C63" w:rsidRPr="00792EBC" w:rsidRDefault="00915C63" w:rsidP="00915C63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15C4C5BC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Esta Lei dispõe sobre a organização administrativa dos órgãos que compõe a Prefeitura Municipal de Garça.</w:t>
      </w:r>
    </w:p>
    <w:p w14:paraId="38E27EC9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426B56A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2º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A estrutura administrativa será organizada à luz dos princípios do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 xml:space="preserve">planejamento, coordenação, delegação de competências e controle,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visando garantir a prestação de serviços públicos de qualidade ao cidadão.</w:t>
      </w:r>
    </w:p>
    <w:p w14:paraId="3C0A9FE4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EA4B562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Art. 3º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A estrutura administrativa da Prefeitura Municipal de Garça é composta de órgãos hierarquizados, mediante relações de subordinação entre níveis, assim definidos:</w:t>
      </w:r>
    </w:p>
    <w:p w14:paraId="0FCF5C5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116A3F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I - direção e assessoramento superior, integrantes d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o primeiro escalão do governo, diretamente subordinados ao Chefe do Executivo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:</w:t>
      </w:r>
    </w:p>
    <w:p w14:paraId="7C9D0834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br/>
        <w:t>a) Gabinete do Prefeito;</w:t>
      </w:r>
    </w:p>
    <w:p w14:paraId="2F50AC0D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br/>
        <w:t>b) Procuradoria-Geral do Município;</w:t>
      </w:r>
    </w:p>
    <w:p w14:paraId="44E53D9F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2979E0DE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c) Secretarias Municipais;</w:t>
      </w:r>
    </w:p>
    <w:p w14:paraId="43B471E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7C8268C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 xml:space="preserve">II - assessoramento intermediário,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com funções de assessorar e gerenciar os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programas e projetos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 designados pel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o primeiro escalão de governo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:</w:t>
      </w:r>
    </w:p>
    <w:p w14:paraId="31FBA86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1E77BA0E" w14:textId="77777777" w:rsidR="00915C63" w:rsidRPr="00792EBC" w:rsidRDefault="00915C63" w:rsidP="00915C63">
      <w:pPr>
        <w:numPr>
          <w:ilvl w:val="0"/>
          <w:numId w:val="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Assessorias de Gabinete;</w:t>
      </w:r>
    </w:p>
    <w:p w14:paraId="722967A0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39795C56" w14:textId="77777777" w:rsidR="00915C63" w:rsidRPr="00792EBC" w:rsidRDefault="00915C63" w:rsidP="00915C63">
      <w:pPr>
        <w:numPr>
          <w:ilvl w:val="0"/>
          <w:numId w:val="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Departamentos;</w:t>
      </w:r>
    </w:p>
    <w:p w14:paraId="7FD828C7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22A15CD2" w14:textId="77777777" w:rsidR="00915C63" w:rsidRPr="00792EBC" w:rsidRDefault="00915C63" w:rsidP="00915C63">
      <w:pPr>
        <w:numPr>
          <w:ilvl w:val="0"/>
          <w:numId w:val="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Sistema de Controle Interno;</w:t>
      </w:r>
    </w:p>
    <w:p w14:paraId="2372A7F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0A1EFF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 xml:space="preserve">III - execução,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responsáveis pela implementação dos programas e projetos determinados pelos órgãos de direção superior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:</w:t>
      </w:r>
    </w:p>
    <w:p w14:paraId="5F7EC225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br/>
        <w:t>a) Coordenadorias;</w:t>
      </w:r>
    </w:p>
    <w:p w14:paraId="1CEAFE3B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br/>
        <w:t>b) Setores.</w:t>
      </w:r>
    </w:p>
    <w:p w14:paraId="7E27D4E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591EA576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Os Secretários Municipais, agentes políticos nomeados ou exonerados 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ad nutum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pelo Prefeito, deverão possuir qualificação específica na área de atuação, permitindo solucionar as demandas apresentadas pela sociedade.</w:t>
      </w:r>
    </w:p>
    <w:p w14:paraId="07BE8519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3304D2C5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2º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Constitui estrutura básica do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G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abinete do Prefeito, da Procuradoria-Geral do Município e das Secretarias Municipais, o conjunto de órgãos a eles vinculados por esta Lei Complementar, com subordinação direta aos respectivos titulares de cada pasta.</w:t>
      </w:r>
    </w:p>
    <w:p w14:paraId="5B169C5E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D79A2F6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lastRenderedPageBreak/>
        <w:t xml:space="preserve">§ 3º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Os órgãos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direção e assessoramento superior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não possuirão, necessariamente, todos os níveis dispostos neste artigo, quer sejam de inferiores ou intermediários.</w:t>
      </w:r>
    </w:p>
    <w:p w14:paraId="0E6D5E8F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4D1475A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bCs/>
          <w:noProof/>
          <w:sz w:val="21"/>
          <w:szCs w:val="21"/>
          <w:lang w:eastAsia="pt-BR"/>
        </w:rPr>
        <w:t>§ 4º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O Sistema de Controle Interno será vinculado ao Gabinete do Prefeito, sendo composto por membros pertencentes ao quadro efetivo de servidores, com nível de escolaridade superior e conhecimento sobre matéria orçamentária, financeira, contábil, jurídica e administração pública.</w:t>
      </w:r>
    </w:p>
    <w:p w14:paraId="3BAB1266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CEDB091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4º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Os atos administrativos nos diferentes órgãos deverão, sempre que possível e no atendimento ao interesse público, ser desconcentrados para se garantir agilidade ao processo decisório e rapidez no atendimento.</w:t>
      </w:r>
    </w:p>
    <w:p w14:paraId="359B7887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86BA252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Parágrafo único.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A desconcentração a que se refere o 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caput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somente poderá ocorrer por Portaria de delegação do Prefeito ou dos responsáveis pelos órgãos de primeiro escalão, no âmbito de suas respectivas competências.</w:t>
      </w:r>
    </w:p>
    <w:p w14:paraId="443EDE02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AD7D1BC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CAPÍTULO II</w:t>
      </w:r>
    </w:p>
    <w:p w14:paraId="0495FF6E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ORGANIZAÇÃO DA PREFEITURA MUNICIPAL</w:t>
      </w:r>
    </w:p>
    <w:p w14:paraId="0974C22E" w14:textId="77777777" w:rsidR="00915C63" w:rsidRPr="00792EBC" w:rsidRDefault="00915C63" w:rsidP="00915C63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5F4A206C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5º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estrutura administrativa da Prefeitura Municipal de Garça é composta pelos seguintes órgãos:</w:t>
      </w:r>
    </w:p>
    <w:p w14:paraId="39CAB48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07CDBC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Gabinete do Prefeito:</w:t>
      </w:r>
    </w:p>
    <w:p w14:paraId="41089D1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027E5000" w14:textId="77777777" w:rsidR="00915C63" w:rsidRPr="00792EBC" w:rsidRDefault="00915C63" w:rsidP="00915C63">
      <w:pPr>
        <w:numPr>
          <w:ilvl w:val="0"/>
          <w:numId w:val="13"/>
        </w:num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42CFB3AB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52C6C49" w14:textId="77777777" w:rsidR="00915C63" w:rsidRPr="00792EBC" w:rsidRDefault="00915C63" w:rsidP="00915C63">
      <w:pPr>
        <w:numPr>
          <w:ilvl w:val="0"/>
          <w:numId w:val="13"/>
        </w:num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Atos Oficiais e Documentos;</w:t>
      </w:r>
    </w:p>
    <w:p w14:paraId="0442E9BD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60DBA80" w14:textId="77777777" w:rsidR="00915C63" w:rsidRPr="00792EBC" w:rsidRDefault="00915C63" w:rsidP="00915C63">
      <w:pPr>
        <w:numPr>
          <w:ilvl w:val="0"/>
          <w:numId w:val="13"/>
        </w:num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 Convênios;</w:t>
      </w:r>
    </w:p>
    <w:p w14:paraId="27B874E0" w14:textId="77777777" w:rsidR="00915C63" w:rsidRPr="00792EBC" w:rsidRDefault="00915C63" w:rsidP="00915C63">
      <w:pPr>
        <w:spacing w:after="0" w:line="240" w:lineRule="auto"/>
        <w:ind w:leftChars="142" w:left="312"/>
        <w:contextualSpacing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A688DF0" w14:textId="77777777" w:rsidR="00915C63" w:rsidRPr="00792EBC" w:rsidRDefault="00915C63" w:rsidP="00915C63">
      <w:pPr>
        <w:numPr>
          <w:ilvl w:val="0"/>
          <w:numId w:val="13"/>
        </w:num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Departamento de Gestão Estratégica de Projetos;</w:t>
      </w:r>
    </w:p>
    <w:p w14:paraId="481A24DA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E0491EB" w14:textId="77777777" w:rsidR="00915C63" w:rsidRPr="00792EBC" w:rsidRDefault="00915C63" w:rsidP="00915C63">
      <w:pPr>
        <w:numPr>
          <w:ilvl w:val="0"/>
          <w:numId w:val="13"/>
        </w:num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Sistema de Controle Interno;</w:t>
      </w:r>
    </w:p>
    <w:p w14:paraId="005EAC3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B020E5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Procuradoria-Geral do Município:</w:t>
      </w:r>
    </w:p>
    <w:p w14:paraId="28EC7D8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13980061" w14:textId="77777777" w:rsidR="00915C63" w:rsidRPr="00792EBC" w:rsidRDefault="00915C63" w:rsidP="00915C63">
      <w:pPr>
        <w:numPr>
          <w:ilvl w:val="0"/>
          <w:numId w:val="14"/>
        </w:numPr>
        <w:spacing w:after="0" w:line="240" w:lineRule="auto"/>
        <w:ind w:left="28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Consultivo;</w:t>
      </w:r>
    </w:p>
    <w:p w14:paraId="49535165" w14:textId="77777777" w:rsidR="00915C63" w:rsidRPr="00792EBC" w:rsidRDefault="00915C63" w:rsidP="00915C63">
      <w:pPr>
        <w:spacing w:after="0" w:line="240" w:lineRule="auto"/>
        <w:ind w:left="28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1C666676" w14:textId="77777777" w:rsidR="00915C63" w:rsidRPr="00792EBC" w:rsidRDefault="00915C63" w:rsidP="00915C63">
      <w:pPr>
        <w:numPr>
          <w:ilvl w:val="0"/>
          <w:numId w:val="14"/>
        </w:numPr>
        <w:spacing w:after="0" w:line="240" w:lineRule="auto"/>
        <w:ind w:left="28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Dívida Ativa;</w:t>
      </w:r>
    </w:p>
    <w:p w14:paraId="1F757D62" w14:textId="77777777" w:rsidR="00915C63" w:rsidRPr="00792EBC" w:rsidRDefault="00915C63" w:rsidP="00915C63">
      <w:pPr>
        <w:spacing w:after="0" w:line="240" w:lineRule="auto"/>
        <w:ind w:left="28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7957DB22" w14:textId="77777777" w:rsidR="00915C63" w:rsidRPr="00792EBC" w:rsidRDefault="00915C63" w:rsidP="00915C63">
      <w:pPr>
        <w:numPr>
          <w:ilvl w:val="0"/>
          <w:numId w:val="14"/>
        </w:numPr>
        <w:spacing w:after="0" w:line="240" w:lineRule="auto"/>
        <w:ind w:left="28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Suporte Administrativo;</w:t>
      </w:r>
    </w:p>
    <w:p w14:paraId="3A7EB2F2" w14:textId="77777777" w:rsidR="00915C63" w:rsidRPr="00792EBC" w:rsidRDefault="00915C63" w:rsidP="00915C63">
      <w:pPr>
        <w:spacing w:after="0" w:line="240" w:lineRule="auto"/>
        <w:ind w:left="28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29A3B0AD" w14:textId="77777777" w:rsidR="00915C63" w:rsidRPr="00792EBC" w:rsidRDefault="00915C63" w:rsidP="00915C63">
      <w:pPr>
        <w:numPr>
          <w:ilvl w:val="0"/>
          <w:numId w:val="14"/>
        </w:numPr>
        <w:spacing w:after="0" w:line="240" w:lineRule="auto"/>
        <w:ind w:left="284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Judicial;</w:t>
      </w:r>
    </w:p>
    <w:p w14:paraId="07BDB09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32D7A1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Secretaria Municipal de Administração:</w:t>
      </w:r>
    </w:p>
    <w:p w14:paraId="52B16BE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B85EC9C" w14:textId="77777777" w:rsidR="00915C63" w:rsidRPr="00792EBC" w:rsidRDefault="00915C63" w:rsidP="00915C63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5BD31F7F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D6C2AAB" w14:textId="77777777" w:rsidR="00915C63" w:rsidRPr="00792EBC" w:rsidRDefault="00915C63" w:rsidP="00915C63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Almoxarifado, Patrimônio e Arquivo;</w:t>
      </w:r>
    </w:p>
    <w:p w14:paraId="49ADD2AA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C7796DB" w14:textId="77777777" w:rsidR="00915C63" w:rsidRPr="00792EBC" w:rsidRDefault="00915C63" w:rsidP="00915C63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Compras e Suprimentos;</w:t>
      </w:r>
    </w:p>
    <w:p w14:paraId="02E313E6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C7F04D7" w14:textId="77777777" w:rsidR="00915C63" w:rsidRPr="00792EBC" w:rsidRDefault="00915C63" w:rsidP="00915C63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Licitações e Contratos;</w:t>
      </w:r>
    </w:p>
    <w:p w14:paraId="0FE9A558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178E768" w14:textId="77777777" w:rsidR="00915C63" w:rsidRPr="00792EBC" w:rsidRDefault="00915C63" w:rsidP="00915C63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Recursos Humanos;</w:t>
      </w:r>
    </w:p>
    <w:p w14:paraId="66522A5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79302AB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Secretaria Municipal de Agricultura e Meio Ambiente;</w:t>
      </w:r>
    </w:p>
    <w:p w14:paraId="47E3B52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5A87634" w14:textId="77777777" w:rsidR="00915C63" w:rsidRPr="00792EBC" w:rsidRDefault="00915C63" w:rsidP="00915C63">
      <w:pPr>
        <w:numPr>
          <w:ilvl w:val="0"/>
          <w:numId w:val="1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2ACB59BF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63EB858" w14:textId="77777777" w:rsidR="00915C63" w:rsidRPr="00792EBC" w:rsidRDefault="00915C63" w:rsidP="00915C63">
      <w:pPr>
        <w:numPr>
          <w:ilvl w:val="0"/>
          <w:numId w:val="1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Agropecuário e de Gestão de Resíduos;</w:t>
      </w:r>
    </w:p>
    <w:p w14:paraId="3F32FE81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25A8257" w14:textId="77777777" w:rsidR="00915C63" w:rsidRPr="00792EBC" w:rsidRDefault="00915C63" w:rsidP="00915C63">
      <w:pPr>
        <w:numPr>
          <w:ilvl w:val="0"/>
          <w:numId w:val="1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Ambiental;</w:t>
      </w:r>
    </w:p>
    <w:p w14:paraId="05471787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35E5A4E" w14:textId="77777777" w:rsidR="00915C63" w:rsidRPr="00792EBC" w:rsidRDefault="00915C63" w:rsidP="00915C63">
      <w:pPr>
        <w:numPr>
          <w:ilvl w:val="0"/>
          <w:numId w:val="1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Proteção e Bem-Estar Animal;</w:t>
      </w:r>
    </w:p>
    <w:p w14:paraId="25BB280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7FB1ED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Secretaria Municipal de Assistência e Desenvolvimento Social:</w:t>
      </w:r>
    </w:p>
    <w:p w14:paraId="17D9C09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7BF49F0" w14:textId="77777777" w:rsidR="00915C63" w:rsidRPr="00792EBC" w:rsidRDefault="00915C63" w:rsidP="00915C63">
      <w:pPr>
        <w:numPr>
          <w:ilvl w:val="0"/>
          <w:numId w:val="17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20843C2E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C0568D6" w14:textId="77777777" w:rsidR="00915C63" w:rsidRPr="00792EBC" w:rsidRDefault="00915C63" w:rsidP="00915C63">
      <w:pPr>
        <w:numPr>
          <w:ilvl w:val="0"/>
          <w:numId w:val="17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Políticas Sociais Básicas;</w:t>
      </w:r>
    </w:p>
    <w:p w14:paraId="46938F17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5E54BC9" w14:textId="77777777" w:rsidR="00915C63" w:rsidRPr="00792EBC" w:rsidRDefault="00915C63" w:rsidP="00915C63">
      <w:pPr>
        <w:numPr>
          <w:ilvl w:val="0"/>
          <w:numId w:val="17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Políticas Sociais Especiais;</w:t>
      </w:r>
    </w:p>
    <w:p w14:paraId="68991D1B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4FE92C3" w14:textId="77777777" w:rsidR="00915C63" w:rsidRPr="00792EBC" w:rsidRDefault="00915C63" w:rsidP="00915C63">
      <w:pPr>
        <w:numPr>
          <w:ilvl w:val="0"/>
          <w:numId w:val="17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Departamento de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Planejamento Social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;</w:t>
      </w:r>
    </w:p>
    <w:p w14:paraId="455129A4" w14:textId="77777777" w:rsidR="00915C63" w:rsidRPr="00792EBC" w:rsidRDefault="00915C63" w:rsidP="00915C63">
      <w:pPr>
        <w:spacing w:after="0" w:line="240" w:lineRule="auto"/>
        <w:ind w:leftChars="142" w:left="312"/>
        <w:contextualSpacing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5B75A82" w14:textId="77777777" w:rsidR="00915C63" w:rsidRPr="00792EBC" w:rsidRDefault="00915C63" w:rsidP="00915C63">
      <w:pPr>
        <w:numPr>
          <w:ilvl w:val="0"/>
          <w:numId w:val="17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Departamento de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Serviços, Programas e Projetos;</w:t>
      </w:r>
    </w:p>
    <w:p w14:paraId="7618169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526EE1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 - Secretaria Municipal de Comunicação:</w:t>
      </w:r>
    </w:p>
    <w:p w14:paraId="118845A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3E560C7" w14:textId="77777777" w:rsidR="00915C63" w:rsidRPr="00792EBC" w:rsidRDefault="00915C63" w:rsidP="00915C63">
      <w:pPr>
        <w:numPr>
          <w:ilvl w:val="0"/>
          <w:numId w:val="18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01BE79DB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3556595" w14:textId="77777777" w:rsidR="00915C63" w:rsidRPr="00792EBC" w:rsidRDefault="00915C63" w:rsidP="00915C63">
      <w:pPr>
        <w:numPr>
          <w:ilvl w:val="0"/>
          <w:numId w:val="18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Departamento de Publicidade e Cerimonial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;</w:t>
      </w:r>
    </w:p>
    <w:p w14:paraId="7E26C03F" w14:textId="77777777" w:rsidR="00915C63" w:rsidRPr="00792EBC" w:rsidRDefault="00915C63" w:rsidP="00915C63">
      <w:pPr>
        <w:spacing w:after="0" w:line="240" w:lineRule="auto"/>
        <w:ind w:leftChars="100" w:left="220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FAA2DC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VII - Secretaria Municipal de Cultura:</w:t>
      </w:r>
    </w:p>
    <w:p w14:paraId="2EAB68C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0DFCF06" w14:textId="77777777" w:rsidR="00915C63" w:rsidRPr="00792EBC" w:rsidRDefault="00915C63" w:rsidP="00915C63">
      <w:pPr>
        <w:numPr>
          <w:ilvl w:val="0"/>
          <w:numId w:val="19"/>
        </w:num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Assessoria de Gabinete</w:t>
      </w:r>
    </w:p>
    <w:p w14:paraId="2515D127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10592F2" w14:textId="77777777" w:rsidR="00915C63" w:rsidRPr="00792EBC" w:rsidRDefault="00915C63" w:rsidP="00915C63">
      <w:pPr>
        <w:numPr>
          <w:ilvl w:val="0"/>
          <w:numId w:val="19"/>
        </w:num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Departamento de Artes e Promoção Cultural;</w:t>
      </w:r>
    </w:p>
    <w:p w14:paraId="5DE321B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D91833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VIII - Secretaria Municipal de Desenvolvimento Econômico e Turismo:</w:t>
      </w:r>
    </w:p>
    <w:p w14:paraId="0264642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062C711" w14:textId="77777777" w:rsidR="00915C63" w:rsidRPr="00792EBC" w:rsidRDefault="00915C63" w:rsidP="00915C63">
      <w:pPr>
        <w:numPr>
          <w:ilvl w:val="0"/>
          <w:numId w:val="20"/>
        </w:numPr>
        <w:spacing w:after="0" w:line="240" w:lineRule="auto"/>
        <w:ind w:leftChars="138" w:left="30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Assessoria de Gabinete;</w:t>
      </w:r>
    </w:p>
    <w:p w14:paraId="487BB909" w14:textId="77777777" w:rsidR="00915C63" w:rsidRPr="00792EBC" w:rsidRDefault="00915C63" w:rsidP="00915C63">
      <w:pPr>
        <w:spacing w:after="0" w:line="240" w:lineRule="auto"/>
        <w:ind w:leftChars="138" w:left="30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4D76614A" w14:textId="77777777" w:rsidR="00915C63" w:rsidRPr="00792EBC" w:rsidRDefault="00915C63" w:rsidP="00915C63">
      <w:pPr>
        <w:numPr>
          <w:ilvl w:val="0"/>
          <w:numId w:val="20"/>
        </w:numPr>
        <w:spacing w:after="0" w:line="240" w:lineRule="auto"/>
        <w:ind w:leftChars="138" w:left="30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Fiscalização de Posturas;</w:t>
      </w:r>
    </w:p>
    <w:p w14:paraId="517F379D" w14:textId="77777777" w:rsidR="00915C63" w:rsidRPr="00792EBC" w:rsidRDefault="00915C63" w:rsidP="00915C63">
      <w:pPr>
        <w:spacing w:after="0" w:line="240" w:lineRule="auto"/>
        <w:ind w:leftChars="138" w:left="30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188552D0" w14:textId="77777777" w:rsidR="00915C63" w:rsidRPr="00792EBC" w:rsidRDefault="00915C63" w:rsidP="00915C63">
      <w:pPr>
        <w:numPr>
          <w:ilvl w:val="0"/>
          <w:numId w:val="20"/>
        </w:numPr>
        <w:spacing w:after="0" w:line="240" w:lineRule="auto"/>
        <w:ind w:leftChars="138" w:left="30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Indústria e Comércio;</w:t>
      </w:r>
    </w:p>
    <w:p w14:paraId="4DC6A1B2" w14:textId="77777777" w:rsidR="00915C63" w:rsidRPr="00792EBC" w:rsidRDefault="00915C63" w:rsidP="00915C63">
      <w:pPr>
        <w:spacing w:after="0" w:line="240" w:lineRule="auto"/>
        <w:ind w:leftChars="138" w:left="30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583602FA" w14:textId="77777777" w:rsidR="00915C63" w:rsidRPr="00792EBC" w:rsidRDefault="00915C63" w:rsidP="00915C63">
      <w:pPr>
        <w:numPr>
          <w:ilvl w:val="0"/>
          <w:numId w:val="20"/>
        </w:numPr>
        <w:spacing w:after="0" w:line="240" w:lineRule="auto"/>
        <w:ind w:leftChars="138" w:left="304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Turismo e Eventos;</w:t>
      </w:r>
    </w:p>
    <w:p w14:paraId="2B1D1E7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725A4E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IX - Secretaria Municipal de Educação:</w:t>
      </w:r>
    </w:p>
    <w:p w14:paraId="1A34E3B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A102E6E" w14:textId="77777777" w:rsidR="00915C63" w:rsidRPr="00792EBC" w:rsidRDefault="00915C63" w:rsidP="00915C63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59D21B16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C65EED6" w14:textId="77777777" w:rsidR="00915C63" w:rsidRPr="00792EBC" w:rsidRDefault="00915C63" w:rsidP="00915C63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Alimentação Escolar;</w:t>
      </w:r>
    </w:p>
    <w:p w14:paraId="1D886B66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58CF203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b)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Gestão e Parcerias Educacionais;</w:t>
      </w:r>
    </w:p>
    <w:p w14:paraId="5B2D1B47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br/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c)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Pedagógico;</w:t>
      </w:r>
    </w:p>
    <w:p w14:paraId="6C7C69DA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ind w:leftChars="100" w:left="220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BF5C21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lastRenderedPageBreak/>
        <w:t>X - Secretaria Municipal de Esportes:</w:t>
      </w:r>
    </w:p>
    <w:p w14:paraId="1E23A36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84179EB" w14:textId="77777777" w:rsidR="00915C63" w:rsidRPr="00792EBC" w:rsidRDefault="00915C63" w:rsidP="00915C63">
      <w:pPr>
        <w:numPr>
          <w:ilvl w:val="0"/>
          <w:numId w:val="22"/>
        </w:num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62EF06BC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6E23663" w14:textId="77777777" w:rsidR="00915C63" w:rsidRPr="00792EBC" w:rsidRDefault="00915C63" w:rsidP="00915C63">
      <w:pPr>
        <w:numPr>
          <w:ilvl w:val="0"/>
          <w:numId w:val="22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Esportes e Recreação;</w:t>
      </w:r>
    </w:p>
    <w:p w14:paraId="2F4D308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F4ABC1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XI - Secretaria Municipal da Fazenda:</w:t>
      </w:r>
    </w:p>
    <w:p w14:paraId="311DFE5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6B43157" w14:textId="77777777" w:rsidR="00915C63" w:rsidRPr="00792EBC" w:rsidRDefault="00915C63" w:rsidP="00915C63">
      <w:pPr>
        <w:numPr>
          <w:ilvl w:val="0"/>
          <w:numId w:val="23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29D5C49A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8E4144D" w14:textId="77777777" w:rsidR="00915C63" w:rsidRPr="00792EBC" w:rsidRDefault="00915C63" w:rsidP="00915C63">
      <w:pPr>
        <w:numPr>
          <w:ilvl w:val="0"/>
          <w:numId w:val="23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Contabilidade;</w:t>
      </w:r>
    </w:p>
    <w:p w14:paraId="30EB84F9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659045F" w14:textId="77777777" w:rsidR="00915C63" w:rsidRPr="00792EBC" w:rsidRDefault="00915C63" w:rsidP="00915C63">
      <w:pPr>
        <w:numPr>
          <w:ilvl w:val="0"/>
          <w:numId w:val="23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Fiscalização Tributária;</w:t>
      </w:r>
    </w:p>
    <w:p w14:paraId="30098807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8B45460" w14:textId="77777777" w:rsidR="00915C63" w:rsidRPr="00792EBC" w:rsidRDefault="00915C63" w:rsidP="00915C63">
      <w:pPr>
        <w:numPr>
          <w:ilvl w:val="0"/>
          <w:numId w:val="23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Orçamento;</w:t>
      </w:r>
    </w:p>
    <w:p w14:paraId="3915CCEE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463893A" w14:textId="77777777" w:rsidR="00915C63" w:rsidRPr="00792EBC" w:rsidRDefault="00915C63" w:rsidP="00915C63">
      <w:pPr>
        <w:numPr>
          <w:ilvl w:val="0"/>
          <w:numId w:val="23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Rendas;</w:t>
      </w:r>
    </w:p>
    <w:p w14:paraId="4994237A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321DC01" w14:textId="77777777" w:rsidR="00915C63" w:rsidRPr="00792EBC" w:rsidRDefault="00915C63" w:rsidP="00915C63">
      <w:pPr>
        <w:numPr>
          <w:ilvl w:val="0"/>
          <w:numId w:val="23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Tesouraria;</w:t>
      </w:r>
    </w:p>
    <w:p w14:paraId="550206A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9C60AE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XII - Secretaria Municipal de Obras:</w:t>
      </w:r>
    </w:p>
    <w:p w14:paraId="4D9D691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AD61032" w14:textId="77777777" w:rsidR="00915C63" w:rsidRPr="00792EBC" w:rsidRDefault="00915C63" w:rsidP="00915C63">
      <w:pPr>
        <w:numPr>
          <w:ilvl w:val="0"/>
          <w:numId w:val="24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71380A67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0DF4131F" w14:textId="77777777" w:rsidR="00915C63" w:rsidRPr="00792EBC" w:rsidRDefault="00915C63" w:rsidP="00915C63">
      <w:pPr>
        <w:numPr>
          <w:ilvl w:val="0"/>
          <w:numId w:val="24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Edificação e Conservação de Próprios;</w:t>
      </w:r>
    </w:p>
    <w:p w14:paraId="678E4FEB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599CEB65" w14:textId="77777777" w:rsidR="00915C63" w:rsidRPr="00792EBC" w:rsidRDefault="00915C63" w:rsidP="00915C63">
      <w:pPr>
        <w:numPr>
          <w:ilvl w:val="0"/>
          <w:numId w:val="24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Controle de Obras Públicas;</w:t>
      </w:r>
    </w:p>
    <w:p w14:paraId="73FF79A6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2AEACE17" w14:textId="77777777" w:rsidR="00915C63" w:rsidRPr="00792EBC" w:rsidRDefault="00915C63" w:rsidP="00915C63">
      <w:pPr>
        <w:numPr>
          <w:ilvl w:val="0"/>
          <w:numId w:val="24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Obras Viárias;</w:t>
      </w:r>
    </w:p>
    <w:p w14:paraId="0CF11AB5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189A36C5" w14:textId="77777777" w:rsidR="00915C63" w:rsidRPr="00792EBC" w:rsidRDefault="00915C63" w:rsidP="00915C63">
      <w:pPr>
        <w:numPr>
          <w:ilvl w:val="0"/>
          <w:numId w:val="24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Serviços Operacionais;</w:t>
      </w:r>
    </w:p>
    <w:p w14:paraId="6F33F31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700A24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XIII - Secretaria Municipal de Planejamento e Desenvolvimento Urbano:</w:t>
      </w:r>
    </w:p>
    <w:p w14:paraId="2E5F369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5BF32A7" w14:textId="77777777" w:rsidR="00915C63" w:rsidRPr="00792EBC" w:rsidRDefault="00915C63" w:rsidP="00915C63">
      <w:pPr>
        <w:numPr>
          <w:ilvl w:val="0"/>
          <w:numId w:val="25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A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ssessoria de Gabinete;</w:t>
      </w:r>
    </w:p>
    <w:p w14:paraId="6306EFAE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1C25DD33" w14:textId="77777777" w:rsidR="00915C63" w:rsidRPr="00792EBC" w:rsidRDefault="00915C63" w:rsidP="00915C63">
      <w:pPr>
        <w:numPr>
          <w:ilvl w:val="0"/>
          <w:numId w:val="25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Departamento de Aprovação e Projetos Urbanos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;</w:t>
      </w:r>
    </w:p>
    <w:p w14:paraId="73A3B215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69F3D78C" w14:textId="77777777" w:rsidR="00915C63" w:rsidRPr="00792EBC" w:rsidRDefault="00915C63" w:rsidP="00915C63">
      <w:pPr>
        <w:numPr>
          <w:ilvl w:val="0"/>
          <w:numId w:val="25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Cadastro Imobiliário;</w:t>
      </w:r>
    </w:p>
    <w:p w14:paraId="4AA102E1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1DF85698" w14:textId="77777777" w:rsidR="00915C63" w:rsidRPr="00792EBC" w:rsidRDefault="00915C63" w:rsidP="00915C63">
      <w:pPr>
        <w:numPr>
          <w:ilvl w:val="0"/>
          <w:numId w:val="25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Habitação;</w:t>
      </w:r>
    </w:p>
    <w:p w14:paraId="5B1ECB6D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476EF601" w14:textId="77777777" w:rsidR="00915C63" w:rsidRPr="00792EBC" w:rsidRDefault="00915C63" w:rsidP="00915C63">
      <w:pPr>
        <w:numPr>
          <w:ilvl w:val="0"/>
          <w:numId w:val="25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Trânsito;</w:t>
      </w:r>
    </w:p>
    <w:p w14:paraId="06E0634D" w14:textId="77777777" w:rsidR="00915C63" w:rsidRPr="00792EBC" w:rsidRDefault="00915C63" w:rsidP="00915C63">
      <w:pPr>
        <w:spacing w:after="0" w:line="240" w:lineRule="auto"/>
        <w:ind w:leftChars="100" w:left="220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694E39C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XIV - Secretaria Municipal de Saúde:</w:t>
      </w:r>
    </w:p>
    <w:p w14:paraId="790B084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37490068" w14:textId="77777777" w:rsidR="00915C63" w:rsidRPr="00792EBC" w:rsidRDefault="00915C63" w:rsidP="00915C63">
      <w:pPr>
        <w:numPr>
          <w:ilvl w:val="0"/>
          <w:numId w:val="2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06A1583F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76C320C8" w14:textId="77777777" w:rsidR="00915C63" w:rsidRPr="00792EBC" w:rsidRDefault="00915C63" w:rsidP="00915C63">
      <w:pPr>
        <w:numPr>
          <w:ilvl w:val="0"/>
          <w:numId w:val="2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Administrativo;</w:t>
      </w:r>
    </w:p>
    <w:p w14:paraId="36CD85D4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0593E285" w14:textId="77777777" w:rsidR="00915C63" w:rsidRPr="00792EBC" w:rsidRDefault="00915C63" w:rsidP="00915C63">
      <w:pPr>
        <w:numPr>
          <w:ilvl w:val="0"/>
          <w:numId w:val="2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Departamento de </w:t>
      </w:r>
      <w:r w:rsidRPr="00792EBC">
        <w:rPr>
          <w:rFonts w:ascii="Times New Roman" w:eastAsia="Segoe UI" w:hAnsi="Times New Roman" w:cs="Times New Roman"/>
          <w:noProof/>
          <w:sz w:val="21"/>
          <w:szCs w:val="21"/>
          <w:shd w:val="clear" w:color="auto" w:fill="FFFFFF"/>
          <w:lang w:eastAsia="pt-BR"/>
        </w:rPr>
        <w:t>Assistência Farmacêutica e Insumos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;</w:t>
      </w:r>
    </w:p>
    <w:p w14:paraId="1565CD41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7D7FEE48" w14:textId="77777777" w:rsidR="00915C63" w:rsidRPr="00792EBC" w:rsidRDefault="00915C63" w:rsidP="00915C63">
      <w:pPr>
        <w:numPr>
          <w:ilvl w:val="0"/>
          <w:numId w:val="2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Atenção à Saúde;</w:t>
      </w:r>
    </w:p>
    <w:p w14:paraId="2FE53EC9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08A67DF7" w14:textId="77777777" w:rsidR="00915C63" w:rsidRPr="00792EBC" w:rsidRDefault="00915C63" w:rsidP="00915C63">
      <w:pPr>
        <w:numPr>
          <w:ilvl w:val="0"/>
          <w:numId w:val="2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Regulação, Avaliação e Controle;</w:t>
      </w:r>
    </w:p>
    <w:p w14:paraId="763B1125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530D9CEB" w14:textId="77777777" w:rsidR="00915C63" w:rsidRPr="00792EBC" w:rsidRDefault="00915C63" w:rsidP="00915C63">
      <w:pPr>
        <w:numPr>
          <w:ilvl w:val="0"/>
          <w:numId w:val="2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Transportes;</w:t>
      </w:r>
    </w:p>
    <w:p w14:paraId="4C49D38A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47452BC0" w14:textId="77777777" w:rsidR="00915C63" w:rsidRPr="00792EBC" w:rsidRDefault="00915C63" w:rsidP="00915C63">
      <w:pPr>
        <w:numPr>
          <w:ilvl w:val="0"/>
          <w:numId w:val="26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Vigilância em Saúde;</w:t>
      </w:r>
    </w:p>
    <w:p w14:paraId="43AC3DB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41C77A1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XV - Secretaria Municipal de Serviços Urbanos:</w:t>
      </w:r>
    </w:p>
    <w:p w14:paraId="1CA335BF" w14:textId="77777777" w:rsidR="00915C63" w:rsidRPr="00792EBC" w:rsidRDefault="00915C63" w:rsidP="00915C63">
      <w:pPr>
        <w:spacing w:after="0" w:line="240" w:lineRule="auto"/>
        <w:ind w:leftChars="-100" w:left="-220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C51AA1E" w14:textId="77777777" w:rsidR="00915C63" w:rsidRPr="00792EBC" w:rsidRDefault="00915C63" w:rsidP="00915C63">
      <w:pPr>
        <w:numPr>
          <w:ilvl w:val="0"/>
          <w:numId w:val="27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23F8108D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E9FA7EB" w14:textId="77777777" w:rsidR="00915C63" w:rsidRPr="00792EBC" w:rsidRDefault="00915C63" w:rsidP="00915C63">
      <w:pPr>
        <w:numPr>
          <w:ilvl w:val="0"/>
          <w:numId w:val="27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Administração da Frota;</w:t>
      </w:r>
    </w:p>
    <w:p w14:paraId="4DF9D323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425CDCB" w14:textId="77777777" w:rsidR="00915C63" w:rsidRPr="00792EBC" w:rsidRDefault="00915C63" w:rsidP="00915C63">
      <w:pPr>
        <w:numPr>
          <w:ilvl w:val="0"/>
          <w:numId w:val="27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Conservação de Estradas;</w:t>
      </w:r>
    </w:p>
    <w:p w14:paraId="3954A3B0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F186097" w14:textId="77777777" w:rsidR="00915C63" w:rsidRPr="00792EBC" w:rsidRDefault="00915C63" w:rsidP="00915C63">
      <w:pPr>
        <w:numPr>
          <w:ilvl w:val="0"/>
          <w:numId w:val="27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Gestão dos Serviços;</w:t>
      </w:r>
    </w:p>
    <w:p w14:paraId="653E6FE6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757ABE3" w14:textId="77777777" w:rsidR="00915C63" w:rsidRPr="00792EBC" w:rsidRDefault="00915C63" w:rsidP="00915C63">
      <w:pPr>
        <w:numPr>
          <w:ilvl w:val="0"/>
          <w:numId w:val="27"/>
        </w:numPr>
        <w:spacing w:after="0" w:line="240" w:lineRule="auto"/>
        <w:ind w:leftChars="142" w:left="31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Zeladoria Urbana;</w:t>
      </w:r>
    </w:p>
    <w:p w14:paraId="6969FB6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1DF8E3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XVI - Secretaria Municipal de Tecnologia e Inovação:</w:t>
      </w:r>
    </w:p>
    <w:p w14:paraId="1860ADD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FFA490E" w14:textId="77777777" w:rsidR="00915C63" w:rsidRPr="00792EBC" w:rsidRDefault="00915C63" w:rsidP="00915C63">
      <w:pPr>
        <w:numPr>
          <w:ilvl w:val="0"/>
          <w:numId w:val="28"/>
        </w:num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Assessoria de Gabinete;</w:t>
      </w:r>
    </w:p>
    <w:p w14:paraId="4FD17527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188358E" w14:textId="77777777" w:rsidR="00915C63" w:rsidRPr="00792EBC" w:rsidRDefault="00915C63" w:rsidP="00915C63">
      <w:pPr>
        <w:numPr>
          <w:ilvl w:val="0"/>
          <w:numId w:val="28"/>
        </w:num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Departamento de Informática e Segurança de Dados;</w:t>
      </w:r>
    </w:p>
    <w:p w14:paraId="517B6100" w14:textId="77777777" w:rsidR="00915C63" w:rsidRPr="00792EBC" w:rsidRDefault="00915C63" w:rsidP="00915C63">
      <w:p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54523BB" w14:textId="77777777" w:rsidR="00915C63" w:rsidRPr="00792EBC" w:rsidRDefault="00915C63" w:rsidP="00915C63">
      <w:pPr>
        <w:numPr>
          <w:ilvl w:val="0"/>
          <w:numId w:val="28"/>
        </w:numPr>
        <w:spacing w:after="0" w:line="240" w:lineRule="auto"/>
        <w:ind w:leftChars="142" w:left="31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Inovação e Transformação Digital.</w:t>
      </w:r>
    </w:p>
    <w:p w14:paraId="4878718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FA85BE0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6º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O Poder Executivo disporá, mediante Decreto, sobre a organização e o funcionamento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das Coordenadorias e dos Setores, podendo criar, transformar, transferir e extinguir tais órgãos, desde que respeitado o quantitativo previsto no Anexo III desta Lei Complementar.</w:t>
      </w:r>
    </w:p>
    <w:p w14:paraId="08D988AE" w14:textId="77777777" w:rsidR="00915C63" w:rsidRPr="00792EBC" w:rsidRDefault="00915C63" w:rsidP="00915C63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1C5D28B2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CAPÍTULO III</w:t>
      </w:r>
    </w:p>
    <w:p w14:paraId="3CEEF1F5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DAS ATRIBUIÇÕES E COMPETÊNCIAS</w:t>
      </w:r>
    </w:p>
    <w:p w14:paraId="35C50DCF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63AF94D1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I</w:t>
      </w:r>
    </w:p>
    <w:p w14:paraId="61ECEEDD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Gabinete do Prefeito</w:t>
      </w:r>
    </w:p>
    <w:p w14:paraId="5994856D" w14:textId="77777777" w:rsidR="00915C63" w:rsidRPr="00792EBC" w:rsidRDefault="00915C63" w:rsidP="00915C63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31CF8B14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7º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O Gabinete do Prefeito possui as seguintes atribuições:</w:t>
      </w:r>
    </w:p>
    <w:p w14:paraId="0217480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5231D14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I - assessorar o Prefeito nas suas funções políticas, nos projetos especiais e nas relações institucionais com o Poder Legislativo e demais órgãos e entidades, públicos ou privados;</w:t>
      </w:r>
    </w:p>
    <w:p w14:paraId="5C36BA9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</w:p>
    <w:p w14:paraId="3AA0C78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II - assistir direta e imediatamente ao Prefeito nos assuntos atinentes à defesa do patrimônio público, ao controle interno, à prevenção e ao combate à corrupção, às atividades de ouvidoria e ao incremento da transparência da gestão;</w:t>
      </w:r>
    </w:p>
    <w:p w14:paraId="4513B1B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</w:p>
    <w:p w14:paraId="1F95258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coordenar as ações políticas e administrativas do Prefeito, no intuito de agilizar e racionalizar os atos praticados;</w:t>
      </w:r>
    </w:p>
    <w:p w14:paraId="37CE5FE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342C87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prestar assistência às ações do Fundo Social de Solidariedade do Município;</w:t>
      </w:r>
    </w:p>
    <w:p w14:paraId="3410332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C87171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assessorar e prestar apoio aos Conselhos Municipais;</w:t>
      </w:r>
    </w:p>
    <w:p w14:paraId="158CC4F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46DE14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VI - promover o inter-relacionamento e a cooperação com a Junta de Serviço Militar;</w:t>
      </w:r>
    </w:p>
    <w:p w14:paraId="1667F93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DD0BB6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VII - controlar a agenda do Prefeito;</w:t>
      </w:r>
    </w:p>
    <w:p w14:paraId="3BB3158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04D6FB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VIII - desempenhar outras atribuições correlatas às suas competências, a critério do Prefeito.</w:t>
      </w:r>
    </w:p>
    <w:p w14:paraId="15C4E9D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E4B0BA9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600B1B39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52048D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Chefe de Gabinete no desempenho de suas atividades político-administrativas;</w:t>
      </w:r>
    </w:p>
    <w:p w14:paraId="6296AEC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9BCDAB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6D2096E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64AA4C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48A0B71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89DDCA7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Chefe de Gabinete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3B26DBF1" w14:textId="77777777" w:rsidR="00915C63" w:rsidRPr="00792EBC" w:rsidRDefault="00915C63" w:rsidP="00915C63">
      <w:pPr>
        <w:spacing w:after="0" w:line="240" w:lineRule="auto"/>
        <w:jc w:val="both"/>
        <w:textAlignment w:val="baseline"/>
        <w:rPr>
          <w:rFonts w:ascii="Times New Roman" w:eastAsia="Open Sans" w:hAnsi="Times New Roman" w:cs="Times New Roman"/>
          <w:noProof/>
          <w:sz w:val="21"/>
          <w:szCs w:val="21"/>
          <w:lang w:eastAsia="pt-BR"/>
        </w:rPr>
      </w:pPr>
    </w:p>
    <w:p w14:paraId="5CD08E41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2º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O Departamento de Atos Oficiais e Documentos possui as seguintes atribuições:</w:t>
      </w:r>
    </w:p>
    <w:p w14:paraId="47EE4E6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1C4353E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I - promover o registro, o controle, a divulgação e o arquivamento de atos normativos e oficiais expedidos pelo Gabinete do Prefeito;</w:t>
      </w:r>
    </w:p>
    <w:p w14:paraId="5DF6E0D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631C981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II - realizar a organização e o controle do expediente oficial do Prefeito, procedendo ao encaminhamento para os órgãos e entidades competentes;</w:t>
      </w:r>
    </w:p>
    <w:p w14:paraId="5B0340C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26D8383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III - assessorar o Gabinete do Prefeito no encaminhamento de documentos e expedientes ao Poder Legislativo;</w:t>
      </w:r>
    </w:p>
    <w:p w14:paraId="4FF1FC8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1171EA1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prestar informações, quando necessário, aos órgãos da administração direta e indireta do Município, bem como aos demais entes da Federação, sobre programas e ações desenvolvidas no âmbito do Gabinete do Prefeito;</w:t>
      </w:r>
    </w:p>
    <w:p w14:paraId="5A2E316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392AD77F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Chefe de Gabinete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3B9A061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1EE984B7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3º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O Departamento de Convênios possui as seguintes atribuições:</w:t>
      </w:r>
    </w:p>
    <w:p w14:paraId="7F9535D2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1A3EB53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I - acompanhar, avaliar e controlar a execução de convênios, parcerias e demais ajustes celebrados pelo Município com órgãos e entidades públicas ou privadas;</w:t>
      </w:r>
    </w:p>
    <w:p w14:paraId="72BB0FF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0D6062C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assessorar as diversas Secretarias no controle e fiscalização dos ajustes celebrados com entidades do terceiro setor;</w:t>
      </w:r>
    </w:p>
    <w:p w14:paraId="45BA436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5B9DCA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adotar e sugerir medidas para eficiência no controle e acompanhamento dos ajustes celebrados;</w:t>
      </w:r>
    </w:p>
    <w:p w14:paraId="1653D38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8E5E2F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promover ações para simplificação e desburocratização das parcerias firmadas com o terceiro setor;</w:t>
      </w:r>
    </w:p>
    <w:p w14:paraId="1640F52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50A71D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zelar pelo atendimento das normas relativas às transferências de recursos da União e do Estado, mediante emendas, convênios e contratos de repasse;</w:t>
      </w:r>
    </w:p>
    <w:p w14:paraId="0CBE7C0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2A81AF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 - zelar pelo atendimento das instruções dos Tribunais de Contas afetas à sua área de atuação;</w:t>
      </w:r>
    </w:p>
    <w:p w14:paraId="061F3F1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7C40229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VII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Chefe de Gabinete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3593E78E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06270948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4º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 xml:space="preserve">Departamento de Gestão Estratégica de Projetos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229BC8B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D6F680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I - coordenar e articular com as equipes técnicas das demais Secretarias para a elaboração e execução dos projetos de relevante interesse do governo municipal;</w:t>
      </w:r>
    </w:p>
    <w:p w14:paraId="45F7793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41F1F93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II - supervisionar projetos estratégicos e programas financiados ou subsidiados pelas demais esferas de governo;</w:t>
      </w:r>
    </w:p>
    <w:p w14:paraId="7AF187D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1EF5486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III - gerenciar informações de projetos e obras de caráter estratégico do governo municipal, estabelecendo métricas de resultados e eficácia, conforme diretrizes traçadas pelo Chefe do Executivo;</w:t>
      </w:r>
    </w:p>
    <w:p w14:paraId="42E776A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44BFB956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Chefe de Gabinete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A35FBD3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540A907D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5º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O Sistema de Controle Interno possui as seguintes atribuições:</w:t>
      </w:r>
    </w:p>
    <w:p w14:paraId="3455E62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E6B185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egoe UI" w:hAnsi="Times New Roman" w:cs="Times New Roman"/>
          <w:noProof/>
          <w:sz w:val="21"/>
          <w:szCs w:val="21"/>
          <w:shd w:val="clear" w:color="auto" w:fill="FFFFFF"/>
          <w:lang w:eastAsia="pt-BR"/>
        </w:rPr>
        <w:t xml:space="preserve">I - assistir o Prefeito no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desempenho de atividades e ações que, no âmbito do Poder Executivo, sejam atinentes ao controle interno, à auditoria pública, à correição, à ouvidoria, à transparência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e demais matérias atinentes à prevenção e ao combate à corrupção;</w:t>
      </w:r>
    </w:p>
    <w:p w14:paraId="4D92C2D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248784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gerenciar indicadores de efetividade, eficiência e qualidade da Gestão Pública Municipal;</w:t>
      </w:r>
    </w:p>
    <w:p w14:paraId="013B506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B87542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III - supervisionar a </w:t>
      </w:r>
      <w:r w:rsidRPr="00792EBC">
        <w:rPr>
          <w:rFonts w:ascii="Times New Roman" w:eastAsia="Segoe UI" w:hAnsi="Times New Roman" w:cs="Times New Roman"/>
          <w:noProof/>
          <w:sz w:val="21"/>
          <w:szCs w:val="21"/>
          <w:shd w:val="clear" w:color="auto" w:fill="FFFFFF"/>
          <w:lang w:eastAsia="pt-BR"/>
        </w:rPr>
        <w:t>legalidade da gestão orçamentária, financeira e patrimonial em órgãos e entidades da Poder Executivo, e quanto aos repasses às entidades do terceiro setor, avaliando a eficácia e eficiência dos resultados obtidos;</w:t>
      </w:r>
    </w:p>
    <w:p w14:paraId="71B36D5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B76E23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egoe UI" w:hAnsi="Times New Roman" w:cs="Times New Roman"/>
          <w:noProof/>
          <w:sz w:val="21"/>
          <w:szCs w:val="21"/>
          <w:shd w:val="clear" w:color="auto" w:fill="FFFFFF"/>
          <w:lang w:eastAsia="pt-BR"/>
        </w:rPr>
        <w:t>IV - prestar apoio ao controle externo no exercício de sua missão institucional.</w:t>
      </w:r>
    </w:p>
    <w:p w14:paraId="6AD08389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C5303C5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II</w:t>
      </w:r>
    </w:p>
    <w:p w14:paraId="77C49712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Procuradoria-Geral do Município</w:t>
      </w:r>
    </w:p>
    <w:p w14:paraId="4BE48D11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1A04A503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Calibri" w:hAnsi="Times New Roman" w:cs="Times New Roman"/>
          <w:b/>
          <w:noProof/>
          <w:sz w:val="21"/>
          <w:szCs w:val="21"/>
        </w:rPr>
        <w:t xml:space="preserve">Art. 8º 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A Procuradoria-Geral do Município é instituição permanente, essencial à justiça, à legalidade e à função jurisdicional, incumbida de representar o Município de Garça judicial e extrajudicialmente, através da tutela do interesse público e dos interesses difusos e coletivos municipais, tendo por finalidade o resguardo da legalidade e da moralidade administrativa, conforme disposto em sua Lei Orgânica.</w:t>
      </w:r>
    </w:p>
    <w:p w14:paraId="3F3B23C7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5AD87244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Departamento Consultivo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3CA486E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0ED80A7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coordenar as atividades de consultoria e de assessoramento jurídicos em expedientes administrativos dos órgãos da administração centralizada;</w:t>
      </w:r>
    </w:p>
    <w:p w14:paraId="1117043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B09DBF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assessorar o Procurador-Geral no exercício do controle interno da legalidade dos atos administrativos;</w:t>
      </w:r>
    </w:p>
    <w:p w14:paraId="04497E9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289F5C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assistir o Procurador-Geral na prestação de assessoramento técnico-legislativo ao Prefeito;</w:t>
      </w:r>
    </w:p>
    <w:p w14:paraId="51A63FA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1E51FF7" w14:textId="77777777" w:rsidR="00915C63" w:rsidRPr="00792EBC" w:rsidRDefault="00915C63" w:rsidP="00915C63">
      <w:pPr>
        <w:autoSpaceDE w:val="0"/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chefiar as atividades de controle e arquivo de documentos, bem como a triagem documental de interesse da Procuradoria;</w:t>
      </w:r>
    </w:p>
    <w:p w14:paraId="7E08444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E317506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Procurador-Geral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6A63376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B523F0A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lastRenderedPageBreak/>
        <w:t xml:space="preserve">§ 2º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Departamento de Dívida Ativa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1D4958C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1E04ED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coordenar a</w:t>
      </w:r>
      <w:r w:rsidRPr="00792EBC">
        <w:rPr>
          <w:rFonts w:ascii="Times New Roman" w:eastAsia="Arial" w:hAnsi="Times New Roman" w:cs="Times New Roman"/>
          <w:noProof/>
          <w:sz w:val="21"/>
          <w:szCs w:val="21"/>
          <w:lang w:eastAsia="pt-BR"/>
        </w:rPr>
        <w:t xml:space="preserve"> inscrição, o controle e a cobrança dos débitos municipais inscritos em dívida ativa;</w:t>
      </w:r>
    </w:p>
    <w:p w14:paraId="353C976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089C87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dados e informações sobre a inscrição, cobrança, estoque e arrecadação da dívida ativa municipal;</w:t>
      </w:r>
    </w:p>
    <w:p w14:paraId="70DDAE2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36F6F2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prestar assessoramento em estratégias para o protesto dos créditos fiscais inscritos em dívida ativa e o ajuizamento das execuções fiscais;</w:t>
      </w:r>
    </w:p>
    <w:p w14:paraId="6508FD2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4E54313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Procurador-Geral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A4AEB53" w14:textId="77777777" w:rsidR="00915C63" w:rsidRPr="00792EBC" w:rsidRDefault="00915C63" w:rsidP="00915C63">
      <w:pPr>
        <w:spacing w:after="0" w:line="240" w:lineRule="auto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77328433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sz w:val="21"/>
          <w:szCs w:val="21"/>
          <w:lang w:eastAsia="pt-BR"/>
        </w:rPr>
        <w:t>§ 3º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O Departamento de Suporte Administrativo possui as seguintes atribuições:</w:t>
      </w:r>
    </w:p>
    <w:p w14:paraId="6806897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DD3AA1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a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zh-CN" w:bidi="ar"/>
        </w:rPr>
        <w:t xml:space="preserve">I - 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lang w:eastAsia="zh-CN" w:bidi="ar"/>
        </w:rPr>
        <w:t>planejar, organizar</w:t>
      </w:r>
      <w:proofErr w:type="gramEnd"/>
      <w:r w:rsidRPr="00792EBC">
        <w:rPr>
          <w:rFonts w:ascii="Times New Roman" w:eastAsia="Times New Roman" w:hAnsi="Times New Roman" w:cs="Times New Roman"/>
          <w:sz w:val="21"/>
          <w:szCs w:val="21"/>
          <w:lang w:eastAsia="zh-CN" w:bidi="ar"/>
        </w:rPr>
        <w:t xml:space="preserve"> e controlar as atividades desenvolvidas pelas unidades da Procuradoria;</w:t>
      </w:r>
    </w:p>
    <w:p w14:paraId="1C3004E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ar"/>
        </w:rPr>
      </w:pPr>
    </w:p>
    <w:p w14:paraId="7937CFC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a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zh-CN" w:bidi="ar"/>
        </w:rPr>
        <w:t xml:space="preserve">II - 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lang w:eastAsia="zh-CN" w:bidi="ar"/>
        </w:rPr>
        <w:t>assessorar</w:t>
      </w:r>
      <w:proofErr w:type="gramEnd"/>
      <w:r w:rsidRPr="00792EBC">
        <w:rPr>
          <w:rFonts w:ascii="Times New Roman" w:eastAsia="Times New Roman" w:hAnsi="Times New Roman" w:cs="Times New Roman"/>
          <w:sz w:val="21"/>
          <w:szCs w:val="21"/>
          <w:lang w:eastAsia="zh-CN" w:bidi="ar"/>
        </w:rPr>
        <w:t xml:space="preserve"> o Procurador-Geral nas atividades relacionadas à administração dos recursos humanos vinculados à Procuradoria;</w:t>
      </w:r>
    </w:p>
    <w:p w14:paraId="6D2AED4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ar"/>
        </w:rPr>
      </w:pPr>
    </w:p>
    <w:p w14:paraId="22DE349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a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zh-CN" w:bidi="ar"/>
        </w:rPr>
        <w:t>III - coordenar a distribuição do pessoal necessário às demais unidades administrativas, inclusive para compor sindicâncias e comissões;</w:t>
      </w:r>
    </w:p>
    <w:p w14:paraId="419405F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zh-CN" w:bidi="ar"/>
        </w:rPr>
      </w:pPr>
    </w:p>
    <w:p w14:paraId="66B63D7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acompanhar a elaboração e controlar a orçamento da pasta;</w:t>
      </w:r>
    </w:p>
    <w:p w14:paraId="7860921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BD1350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</w:rPr>
        <w:t>V - planejar, organizar e executar ações destinadas à modernização da Procuradoria;</w:t>
      </w:r>
    </w:p>
    <w:p w14:paraId="13EB272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</w:rPr>
      </w:pPr>
    </w:p>
    <w:p w14:paraId="3F48E69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</w:rPr>
        <w:t>VI -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zh-CN" w:bidi="ar"/>
        </w:rPr>
        <w:t xml:space="preserve"> manter permanente articulação da Procuradoria com os demais órgãos e entidades da Administração;</w:t>
      </w:r>
    </w:p>
    <w:p w14:paraId="6AC230C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6D51B0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VII - desempenhar outras atribuições cometidas pelo Procurador-Geral, boas e necessárias ao bom desempenho da pasta.</w:t>
      </w:r>
    </w:p>
    <w:p w14:paraId="287BB1B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C5E8EB5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4º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Departamento Judicial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42957093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A0C816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I - assessorar o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Procurador-Geral do Município na representação da Fazenda Pública em juízo, como autora, ré, assistente ou oponente, nas ações cíveis, criminais e trabalhistas, excetuadas os feitos de execução fiscal;</w:t>
      </w:r>
    </w:p>
    <w:p w14:paraId="4CCE447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02615B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coordenar e supervisionar a atuação em juízo da Administração Direta do Município, definindo orientações e estratégias gerais que deverão ser seguidas pelos respectivos órgãos de execução;</w:t>
      </w:r>
    </w:p>
    <w:p w14:paraId="701B46E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17BBB5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gerenciar dados e informações sobre ações judiciais que envolvam o Município, bem como sobre o estoque de precatórios;</w:t>
      </w:r>
    </w:p>
    <w:p w14:paraId="62CF1E6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ECEEDF3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Procurador-Geral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238B5F84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34DC156F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III</w:t>
      </w:r>
    </w:p>
    <w:p w14:paraId="7A2F0BED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Administração</w:t>
      </w:r>
    </w:p>
    <w:p w14:paraId="79E983AC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0E6D5200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9º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Administração as seguintes atribuições:</w:t>
      </w:r>
    </w:p>
    <w:p w14:paraId="12EF8EDD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B4864FE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lastRenderedPageBreak/>
        <w:t>I - desenvolver, coordenar e supervisionar ações voltadas à modernização da Administração Pública;</w:t>
      </w:r>
    </w:p>
    <w:p w14:paraId="73571A4B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6F98AE0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  <w:t>II - promover o atendimento descentralizado ao Munícipe, do protocolo geral e do aprimoramento dos processos e sistemas administrativos;</w:t>
      </w:r>
    </w:p>
    <w:p w14:paraId="4F5902E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24D1595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  <w:t>III - administrar o sistema de recursos humanos da Prefeitura, executando as rotinas de seleção, cadastramento, avaliação e desligamento de pessoal;</w:t>
      </w:r>
    </w:p>
    <w:p w14:paraId="0E5C6CD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0AC93E7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  <w:t>IV - implementar a política de treinamento, desenvolvimento e capacitação dos recursos humanos;</w:t>
      </w:r>
    </w:p>
    <w:p w14:paraId="656E2F7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4F1F2EE9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 xml:space="preserve">V - administrar a política de arquivos públicos,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realizando a gestão documental e a proteção de arquivos para apoiar as funcionalidades da Administração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;</w:t>
      </w:r>
    </w:p>
    <w:p w14:paraId="7A577C34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0944D5B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 - planejar, coordenar e desenvolver as atividades de compras, licitações e contratos administrativos;</w:t>
      </w:r>
    </w:p>
    <w:p w14:paraId="30C8C7C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1A5948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VII - realizar o controle </w:t>
      </w:r>
      <w:r w:rsidRPr="00792EBC"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  <w:t>de suprimento de materiais de consumo, por meio do Almoxarifado;</w:t>
      </w:r>
    </w:p>
    <w:p w14:paraId="6840F54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F0FBCD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VIII - executar a gestão patrimonial da Prefeitura, supervisionando a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movimentação e o controle dos bens móveis;</w:t>
      </w:r>
    </w:p>
    <w:p w14:paraId="39CCD94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2B849B8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IX - estabelecer diretrizes para a gestão dos recursos destinados aos fundos vinculados à Secretaria.</w:t>
      </w:r>
    </w:p>
    <w:p w14:paraId="72F0D1E9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BB1CF16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0F6237B7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6002E3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0FF9B97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A4BE62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4CC8AE7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9DB19A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7572E0A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3210BC2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pasta;</w:t>
      </w:r>
    </w:p>
    <w:p w14:paraId="35CCE805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10EDD9CB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FC8E949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29AA5343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2º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Almoxarifado, Patrimônio e Arquivo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0648FE98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95BCB1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I - coordenar as atividades de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gestão patrimonial, supervisionando a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movimentação e o controle dos bens móveis e equipamentos;</w:t>
      </w:r>
    </w:p>
    <w:p w14:paraId="118BCC5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B2BC16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o recebimento, o armazenamento e a distribuição dos materiais estocados no Almoxarifado, classificando-os e identificando-os;</w:t>
      </w:r>
    </w:p>
    <w:p w14:paraId="18A89B4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7592E5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controlar os fluxos de notas fiscais, desde a chegada dos produtos até o seu envio para processo de pagamento;</w:t>
      </w:r>
    </w:p>
    <w:p w14:paraId="535265C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B17CF1A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implantar, supervisionar e avaliar as atividades desenvolvidas pelo serviço de arquivo público e gestão documental;</w:t>
      </w:r>
    </w:p>
    <w:p w14:paraId="7B70CE51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1A7EA45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11D321D3" w14:textId="77777777" w:rsidR="00915C63" w:rsidRPr="00792EBC" w:rsidRDefault="00915C63" w:rsidP="00915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BC55D70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3º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Compras e Suprimentos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0D9E7DF6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4530BF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supervisionar o processo de aquisição direta de materiais para os demais setores da Prefeitura;</w:t>
      </w:r>
    </w:p>
    <w:p w14:paraId="50FF45D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C27490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analisar as necessidades de consumo e manter registros atualizados de preços e custos de materiais;</w:t>
      </w:r>
    </w:p>
    <w:p w14:paraId="3A28ADE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5A3C77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desenvolver pesquisa, análise e classificação de fornecedores;</w:t>
      </w:r>
    </w:p>
    <w:p w14:paraId="3728E11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64F6780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1F426BE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2330F14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4º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Licitações e Contratos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0BD66403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AC7703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dirigir os processos licitatórios e elaborar os editais de licitação e outros documentos pertinentes;</w:t>
      </w:r>
    </w:p>
    <w:p w14:paraId="1029303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72AC0D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a inscrição das empresas solicitantes em registro cadastral, bem como sua alteração ou cancelamento;</w:t>
      </w:r>
    </w:p>
    <w:p w14:paraId="5E33AC7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F6B9D2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acompanhar e assessorar nas sessões de licitação;</w:t>
      </w:r>
    </w:p>
    <w:p w14:paraId="5E78D82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D093B1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orientar os agentes públicos nos procedimentos legais em relação às licitações e contratos administrativos;</w:t>
      </w:r>
    </w:p>
    <w:p w14:paraId="462CC2E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E3E5184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77CA0BD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D363877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5º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Recursos Humanos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4420E79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D61C58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I - gerenciar </w:t>
      </w:r>
      <w:r w:rsidRPr="00792EBC"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  <w:t>o sistema de recursos humanos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da Administração Direta;</w:t>
      </w:r>
    </w:p>
    <w:p w14:paraId="6AE3A9E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AFAD9C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coordenar e orientar ações na área de medicina e segurança do trabalho;</w:t>
      </w:r>
    </w:p>
    <w:p w14:paraId="4481FB6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996F3F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promover o acompanhamento funcional e social do servidor, desenvolvendo programas para integração, qualificação e desenvolvimento funcional;</w:t>
      </w:r>
    </w:p>
    <w:p w14:paraId="3F1A182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71C9C2D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4FA063A8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571C00CB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IV</w:t>
      </w:r>
    </w:p>
    <w:p w14:paraId="685740A3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Agricultura e Meio Ambiente</w:t>
      </w:r>
    </w:p>
    <w:p w14:paraId="7657A5B2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1B7CA0DE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10.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Agricultura e Meio Ambiente as seguintes atribuições:</w:t>
      </w:r>
    </w:p>
    <w:p w14:paraId="17341A3A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4DED1A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coordenar, planejar, desenvolver e executar a política agrícola do Município, prestando assistência e apoio a produtores rurais;</w:t>
      </w:r>
    </w:p>
    <w:p w14:paraId="331EB2F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BC379E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coordenar, fomentar e desenvolver políticas de produção familiar de gêneros alimentícios;</w:t>
      </w:r>
    </w:p>
    <w:p w14:paraId="55286F2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B3D1C0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controlar, coordenar e gerir o sistema de abastecimento e segurança alimentar;</w:t>
      </w:r>
    </w:p>
    <w:p w14:paraId="426867B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A5EF1E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lastRenderedPageBreak/>
        <w:t>IV - criar, manter e conservar unidades, equipamentos e instalações para apoio e desenvolvimento da política agropecuária, agroindustrial e de abastecimento;</w:t>
      </w:r>
    </w:p>
    <w:p w14:paraId="677212E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E4B799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apoiar e executar programas de capacitação de agricultores e trabalhadores rurais;</w:t>
      </w:r>
    </w:p>
    <w:p w14:paraId="50854C2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4C694D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 - coordenar, fomentar e desenvolver políticas de defesa e controle animal;</w:t>
      </w:r>
    </w:p>
    <w:p w14:paraId="714993F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EBE2E9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VII - desenvolver e avaliar as políticas municipais de proteção ao meio ambiente;</w:t>
      </w:r>
    </w:p>
    <w:p w14:paraId="510F2CC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E34BB4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VIII - atuar na gestão de resíduos sólidos, através de ações como fiscalização, criação de programas e incentivo à reciclagem;</w:t>
      </w:r>
    </w:p>
    <w:p w14:paraId="5801AAD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303292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IX - fomentar e executar políticas municipais de energias renováveis;</w:t>
      </w:r>
    </w:p>
    <w:p w14:paraId="3B4FC35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E04F30F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X - estabelecer diretrizes para a gestão dos recursos destinados aos fundos vinculados à Secretaria;</w:t>
      </w:r>
    </w:p>
    <w:p w14:paraId="1EED713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61D6B6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XI - manter relações e contatos visando à cooperação técnico-científica com órgãos e entidades ligadas ao meio ambiente.</w:t>
      </w:r>
    </w:p>
    <w:p w14:paraId="01AE242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0AD24C4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5D6822B5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F0870B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01D9ED9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07C4EC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5BE65C5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F70793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08E76BD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12081FA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4727251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3C7CCCF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2º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O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Agropecuário e de Gestão de Resíduos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6309040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BEC70C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coordenar e supervisionar as políticas públicas de desenvolvimento agrícola e de agricultura familiar, bem como de defesa e controle animal;</w:t>
      </w:r>
    </w:p>
    <w:p w14:paraId="68AFAC9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67D8B3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promover a transferência de tecnologia para assistência e apoio aos produtores rurais;</w:t>
      </w:r>
    </w:p>
    <w:p w14:paraId="09521C0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E097BE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coordenar o sistema de segurança alimentar, de acordo com a legislação em vigor;</w:t>
      </w:r>
    </w:p>
    <w:p w14:paraId="3CE40EF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41EC15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implementar programas, projetos e diretrizes relacionados à gestão dos resíduos sólidos, incluídos os resíduos perigosos, bem como a inclusão socioambiental dos catadores de materiais recicláveis e reutilizáveis;</w:t>
      </w:r>
    </w:p>
    <w:p w14:paraId="7AED105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39971C2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60AE25AC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13E81D9D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3º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Ambiental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4AC4D99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CDD441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assessorar, coordenar e supervisionar as políticas públicas municipais para o meio ambiente, em conjunto com órgãos estaduais e federais e com a sociedade civil organizada;</w:t>
      </w:r>
    </w:p>
    <w:p w14:paraId="4F8ACB7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AACD0F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lastRenderedPageBreak/>
        <w:t>II - auxiliar na promoção do aproveitamento racional dos recursos energéticos e na busca de fontes renováveis, aumentando a eficiência energética da cidade;</w:t>
      </w:r>
    </w:p>
    <w:p w14:paraId="72D9CF7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8FA42A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estimular a sociedade civil organizada, empresas e população em geral a defender o meio ambiente;</w:t>
      </w:r>
    </w:p>
    <w:p w14:paraId="23DCFDA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FFCC85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fiscalizar o cumprimento da legislação ambiental no âmbito do Município, em articulação com os demais órgãos;</w:t>
      </w:r>
    </w:p>
    <w:p w14:paraId="4F9E7A0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DBD842B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3A841C9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94ABFAC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3º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Proteção e Bem-Estar Animal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43A8275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4FAFA9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criar e gerir políticas públicas relacionadas à causa animal, tanto dos domésticos quanto dos silvestres;</w:t>
      </w:r>
    </w:p>
    <w:p w14:paraId="4B6D657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ED9D5C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coordenar programas permanentes de vacinação, controle reprodutivo e censo de animais doméstico;</w:t>
      </w:r>
    </w:p>
    <w:p w14:paraId="45EA12F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FE5B2D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garantir meios para o atendimento de animais vítimas de ações humanas, bem como fomentar a adoção responsável destes animais;</w:t>
      </w:r>
    </w:p>
    <w:p w14:paraId="6A0AD5A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CB2F83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realizar os levantamentos de fauna e dos microrganismos associados;</w:t>
      </w:r>
    </w:p>
    <w:p w14:paraId="38E9A86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6ED6CDF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D76ACD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CD1511B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V</w:t>
      </w:r>
    </w:p>
    <w:p w14:paraId="2521379A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Assistência e Desenvolvimento Social</w:t>
      </w:r>
    </w:p>
    <w:p w14:paraId="065ECAAB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7D91ACAD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11.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Assistência e Desenvolvimento Social as seguintes atribuições:</w:t>
      </w:r>
    </w:p>
    <w:p w14:paraId="589A6FA4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37B9DE1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implementar a política de assistência social do Município, voltada para o atendimento dos interesses sociais e aspirações da população em situação de risco social;</w:t>
      </w:r>
    </w:p>
    <w:p w14:paraId="7089E75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57C6C96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</w:rPr>
        <w:t>II - unificar e centralizar as informações sobre as famílias beneficiárias dos programas sociais do Município;</w:t>
      </w:r>
    </w:p>
    <w:p w14:paraId="415EA610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</w:rPr>
      </w:pPr>
    </w:p>
    <w:p w14:paraId="6715791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realizar de forma integrada as políticas setoriais, visando o combate à pobreza, a garantia dos mínimos sociais e o provimento de condições para atender contingências e a universalização dos direitos sociais;</w:t>
      </w:r>
    </w:p>
    <w:p w14:paraId="3DD474C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A90B9F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IV - </w:t>
      </w:r>
      <w:r w:rsidRPr="00792EBC">
        <w:rPr>
          <w:rFonts w:ascii="Times New Roman" w:eastAsia="Calibri" w:hAnsi="Times New Roman" w:cs="Times New Roman"/>
          <w:bCs/>
          <w:noProof/>
          <w:sz w:val="21"/>
          <w:szCs w:val="21"/>
        </w:rPr>
        <w:t>formular e executar políticas públicas de capacitação profissional, bem como as de geração e transferência de renda;</w:t>
      </w:r>
    </w:p>
    <w:p w14:paraId="3D3AA04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D24A1F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coordenar políticas de amparo à família, às mulheres, aos idosos, às pessoas com deficiência, à população em situação de rua, e à crianças e adolescentes em situação de risco;</w:t>
      </w:r>
    </w:p>
    <w:p w14:paraId="5165203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F92E33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 - coordenar as políticas de promoção da igualdade racial e de gênero, bem como de combate a todas as formas de discriminação;</w:t>
      </w:r>
    </w:p>
    <w:p w14:paraId="3124402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6BECDD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lastRenderedPageBreak/>
        <w:t>VII - articular iniciativas e apoiar projetos voltados para a promoção e defesa dos direitos humanos no âmbito municipal, tanto por organismos governamentais quanto por organizações da sociedade civil;</w:t>
      </w:r>
    </w:p>
    <w:p w14:paraId="70EBCCF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122A5A7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VIII - estabelecer diretrizes para a gestão dos recursos destinados aos fundos vinculados à Secretaria;</w:t>
      </w:r>
    </w:p>
    <w:p w14:paraId="4939B8A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66CE4D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IX - estabelecer parcerias com entidades públicas e privadas, com vistas a promover projetos de efetivação de direitos humanos, cidadania e participação social, nas áreas afetas às suas atribuições.</w:t>
      </w:r>
    </w:p>
    <w:p w14:paraId="5A93B23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F29DFD1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347C5953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17B9D7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1E55CA8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C47A27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4331828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D687AA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0C37740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66AEBF6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EEB17C8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6BFC1E35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2º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Políticas Sociais Básicas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421FCD3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90FA70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coordenar as ações relativas à proteção social básica, prevenindo situações de risco e fortalecendo vínculos familiares e comunitários;</w:t>
      </w:r>
    </w:p>
    <w:p w14:paraId="48882D7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B44C0E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gerenciar as atividades dos Centros de Referências de Assistência Social - CRAS;</w:t>
      </w:r>
    </w:p>
    <w:p w14:paraId="07A8A71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C1E38E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realizar levantamento das situações de vulnerabilidade social e de risco das famílias beneficiárias de transferência de renda e as potencialidades do território de abrangência dos CRAS;</w:t>
      </w:r>
    </w:p>
    <w:p w14:paraId="5E78D35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C4FEAFF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0F71C4C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2305330D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3º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Departamento de Políticas Sociais Especiais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1984505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40AFE0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coordenar as ações relativas à proteção social especial, atendendo famílias e indivíduos que se encontram em situação de risco pessoal e social;</w:t>
      </w:r>
    </w:p>
    <w:p w14:paraId="34C0EBC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82262E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gerenciar as atividades do Centro de Referência Especializados de Assistência Social - CREAS;</w:t>
      </w:r>
    </w:p>
    <w:p w14:paraId="0A39618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65EF77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desenvolver ações que viabilizem a defesa e a garantia dos direitos da criança e adolescentes em situação de risco;</w:t>
      </w:r>
    </w:p>
    <w:p w14:paraId="144798D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9C06F4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supervisionar o sistema de acolhimento de crianças e adolescentes em situação de risco, orientando e promovendo os encaminhamentos às famílias e aos demais serviços da rede;</w:t>
      </w:r>
    </w:p>
    <w:p w14:paraId="067A404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B00A7D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formular, articular e propor políticas públicas que visem a promoção da cidadania e a garantia de direitos da população em situação de rua, considerando as suas especificidades;</w:t>
      </w:r>
    </w:p>
    <w:p w14:paraId="0333472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13DACE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 - coordenar a rede municipal de proteção e defesa dos direitos da pessoa idosa e da pessoa com deficiência;</w:t>
      </w:r>
    </w:p>
    <w:p w14:paraId="161E54C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4A69495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lastRenderedPageBreak/>
        <w:t>VII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259EE68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BFDBC8D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4º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Departamento de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Planejamento Social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30375753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561DC66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administrar e controlar o orçamento e as despesas da Secretaria;</w:t>
      </w:r>
    </w:p>
    <w:p w14:paraId="4F51EAB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4A61AE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realizar o planejamento das ações sociais desenvolvidas pela pasta, orientado o processo de tomada de decisão;</w:t>
      </w:r>
    </w:p>
    <w:p w14:paraId="436351D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447358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proceder ao planejamento das atividades previstas na lei de diretrizes orçamentárias e no plano plurianual para as ações e programas de assistência social;</w:t>
      </w:r>
    </w:p>
    <w:p w14:paraId="4ADCDA5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5B0860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gerenciar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 xml:space="preserve"> os recursos</w:t>
      </w:r>
      <w:r w:rsidRPr="00792EBC">
        <w:rPr>
          <w:rFonts w:ascii="Times New Roman" w:eastAsia="SimSun" w:hAnsi="Times New Roman" w:cs="Times New Roman"/>
          <w:noProof/>
          <w:sz w:val="21"/>
          <w:szCs w:val="21"/>
        </w:rPr>
        <w:t xml:space="preserve"> destinados às ações de assistência social e direitos humanos,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 xml:space="preserve"> inclusive os fundos diretamente vinculados à Secretaria;</w:t>
      </w:r>
    </w:p>
    <w:p w14:paraId="3012BF9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5A4DDAA7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77CA12BB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1E3D7683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5º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Departamento de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Serviços, Programas e Projetos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36F84CB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EA2F89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definir e supervisionar os fluxos de atendimento nos serviços socioassistenciais do Município;</w:t>
      </w:r>
    </w:p>
    <w:p w14:paraId="7D28A8D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BE1A85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manter cadastro de programas e projetos sociais, bem como cadastro das entidades de assistência social;</w:t>
      </w:r>
    </w:p>
    <w:p w14:paraId="3B046EB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418638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estruturar e implementar a Vigilância Socioassistencial no âmbito do Município;</w:t>
      </w:r>
    </w:p>
    <w:p w14:paraId="26AE43D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66CC81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apoiar as atividades desenvolvidas nos centros comunitários e demais centros de assistência social;</w:t>
      </w:r>
    </w:p>
    <w:p w14:paraId="1644534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563A89A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V - supervisionar as atividades desenvolvidas pelos vigias municipais no âmbito da proteção social;</w:t>
      </w:r>
    </w:p>
    <w:p w14:paraId="1EBEB4F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15321D0A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3E90B4E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0795C42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VI</w:t>
      </w:r>
    </w:p>
    <w:p w14:paraId="5AD5355A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Comunicação</w:t>
      </w:r>
    </w:p>
    <w:p w14:paraId="406CB4AF" w14:textId="77777777" w:rsidR="00915C63" w:rsidRPr="00792EBC" w:rsidRDefault="00915C63" w:rsidP="00915C63">
      <w:pPr>
        <w:spacing w:after="0" w:line="240" w:lineRule="auto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55C6223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12.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Comunicação as seguintes atribuições:</w:t>
      </w:r>
    </w:p>
    <w:p w14:paraId="642D93E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390182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assessorar o Prefeito nos assuntos relativos à política de comunicação e divulgação social da Administração Direta e Indireta e de implantação de programas informativos;</w:t>
      </w:r>
    </w:p>
    <w:p w14:paraId="09FB671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CAE857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coordenar, supervisionar e executar a publicidade institucional da Administração Direta e Indireta;</w:t>
      </w:r>
    </w:p>
    <w:p w14:paraId="1E4220B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9EDA5B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implementar diretrizes de comunicação digital do Município;</w:t>
      </w:r>
    </w:p>
    <w:p w14:paraId="5CFBD8F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4BE5F8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acompanhar e subsidiar os veículos de comunicação com informações sobre as ações administrativas;</w:t>
      </w:r>
    </w:p>
    <w:p w14:paraId="5662BC6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4E3259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produzir conteúdo institucional de interesse da comunidade;</w:t>
      </w:r>
    </w:p>
    <w:p w14:paraId="39251D9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FEC211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 - coordenar a realização de eventos institucionais da Prefeitura.</w:t>
      </w:r>
    </w:p>
    <w:p w14:paraId="00BF1C6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EB20844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4EF3F8E9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0A0F0A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393C8FE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36A7AD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06F6BC0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2984E6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6804BAE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88328EE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7AC5F35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71582B6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2º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Publicidade e Cerimonial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2F4450D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ADD2D7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planejar e gerenciar campanhas publicitárias do Município em redes sociais e veículos de imprensa;</w:t>
      </w:r>
    </w:p>
    <w:p w14:paraId="4225989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75B2CB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produzir conteúdos para canais próprios de comunicação digital nos portais e nas redes sociais do Município;</w:t>
      </w:r>
    </w:p>
    <w:p w14:paraId="3FCF8F9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8C3B02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administrar o portal da Prefeitura na internet, atualizando-os com informações de interesse público;</w:t>
      </w:r>
    </w:p>
    <w:p w14:paraId="26489E8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AF6984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supervisionar o protocolo de eventos públicos que contam com a participação de autoridades municipais;</w:t>
      </w:r>
    </w:p>
    <w:p w14:paraId="713BCF1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E84077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assessorar o Prefeito e os Secretários Municipais em aparições públicas com demais autoridades civis e militares;</w:t>
      </w:r>
    </w:p>
    <w:p w14:paraId="4A1F019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28C37BA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78428D72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2C393511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VII</w:t>
      </w:r>
    </w:p>
    <w:p w14:paraId="29B5A152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Cultura</w:t>
      </w:r>
    </w:p>
    <w:p w14:paraId="37FA9FF4" w14:textId="77777777" w:rsidR="00915C63" w:rsidRPr="00792EBC" w:rsidRDefault="00915C63" w:rsidP="00915C63">
      <w:pPr>
        <w:spacing w:after="0" w:line="240" w:lineRule="auto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4D73353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13.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Cultura as seguintes atribuições:</w:t>
      </w:r>
    </w:p>
    <w:p w14:paraId="6ED8CF4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E9454E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I - 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planejar, coordenar e executar as políticas públicas de estímulos e fomento às atividades culturais, artísticas e folclóricas do Município;</w:t>
      </w:r>
    </w:p>
    <w:p w14:paraId="6B8AA6E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41316BC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II - coordenar, organizar e fomentar as atividades de teatros, museus e outros equipamentos culturais de interesse do Município;</w:t>
      </w:r>
    </w:p>
    <w:p w14:paraId="2000309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42560540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III - implantar a política de bibliotecas, bem como gerir, conservar e organizar as bibliotecas municipais, de modo a facilitar o acesso do público interessado;</w:t>
      </w:r>
    </w:p>
    <w:p w14:paraId="791438A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17CE0E53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IV - estabelecer diretrizes para a gestão dos recursos destinados aos fundos vinculados à Secretaria;</w:t>
      </w:r>
    </w:p>
    <w:p w14:paraId="57084DB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49A047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estabelecer parcerias com entidades públicas e privadas, com vistas a promover projetos e serviços voltados à cultura da cidade.</w:t>
      </w:r>
    </w:p>
    <w:p w14:paraId="53AB83F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5F31A28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0A3F78E8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00DFFD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741DF29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BEF756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6C76AF7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036BFB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6F66055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7E761A6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4299FA24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281E12F1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2º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Artes e Promoção Cultural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24C9758E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5FAF7F6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elaborar, promover, incentivar e documentar as criações culturais e artísticas;</w:t>
      </w:r>
    </w:p>
    <w:p w14:paraId="6AB89DA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785628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a infraestrutura de informações sobre conhecimento humano e artístico-cultural;</w:t>
      </w:r>
    </w:p>
    <w:p w14:paraId="6321410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DC8E35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coordenar, desenvolver e acompanhar projetos artísticos e culturais;</w:t>
      </w:r>
    </w:p>
    <w:p w14:paraId="6EC7529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FB8ECC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fomentar a participação da comunidade, visando o desenvolvimento da capacidade criativa;</w:t>
      </w:r>
    </w:p>
    <w:p w14:paraId="245FB06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5FF6F36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335A0D89" w14:textId="77777777" w:rsidR="00915C63" w:rsidRPr="00792EBC" w:rsidRDefault="00915C63" w:rsidP="00915C63">
      <w:pPr>
        <w:spacing w:after="0" w:line="240" w:lineRule="auto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0C60CF9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VIII</w:t>
      </w:r>
    </w:p>
    <w:p w14:paraId="68EC7BE1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Desenvolvimento Econômico e Turismo</w:t>
      </w:r>
    </w:p>
    <w:p w14:paraId="53595542" w14:textId="77777777" w:rsidR="00915C63" w:rsidRPr="00792EBC" w:rsidRDefault="00915C63" w:rsidP="00915C63">
      <w:pPr>
        <w:spacing w:after="0" w:line="240" w:lineRule="auto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5289BBF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14.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Desenvolvimento Econômico e Turismo as seguintes atribuições:</w:t>
      </w:r>
    </w:p>
    <w:p w14:paraId="21EBAEE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9A1967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I - formular, coordenar e implementar a política de desenvolvimento econômico do Município;</w:t>
      </w:r>
    </w:p>
    <w:p w14:paraId="7715C55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1941903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implementar, monitorar e a fiscalizar o cumprimento da legislação de posturas municipais;</w:t>
      </w:r>
    </w:p>
    <w:p w14:paraId="0345C17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61C541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fomentar o empreendedorismo e a geração de novos negócios nos diversos setores da economia, inclusive no âmbito do cooperativismo e da economia solidária;</w:t>
      </w:r>
    </w:p>
    <w:p w14:paraId="27D1D57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7F7E79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IV - elaborar ações de apoio à integração no mercado de trabalho e aprimoramento da </w:t>
      </w:r>
      <w:r w:rsidRPr="00792EBC"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  <w:t>mão-de-obra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;</w:t>
      </w:r>
    </w:p>
    <w:p w14:paraId="3C7B604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429128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 - desenvolver e implantar políticas públicas voltadas ao desenvolvimento turístico da cidade;</w:t>
      </w:r>
    </w:p>
    <w:p w14:paraId="16B9A31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AB3349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VI - fomentar e promover eventos para a divulgação de produtos locais e do potencial turístico do Município;</w:t>
      </w:r>
    </w:p>
    <w:p w14:paraId="77F6B49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E7AF63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VII - estabelecer parcerias com entidades públicas e privadas, com vistas a realizar eventos e promover o turismo local;</w:t>
      </w:r>
    </w:p>
    <w:p w14:paraId="5E44BBC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DE5922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</w:rPr>
        <w:t xml:space="preserve">VIII - coordenar ações que visem a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proteção e defesa do consumidor e das relações de consumo;</w:t>
      </w:r>
    </w:p>
    <w:p w14:paraId="3B256EA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6123616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IX - estabelecer diretrizes para a gestão dos recursos destinados aos fundos vinculados à Secretaria.</w:t>
      </w:r>
    </w:p>
    <w:p w14:paraId="23B1BFC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5175B08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lastRenderedPageBreak/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1C0C3A05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C1A8BE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4175548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D38FA2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1DE0FFE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BC6566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62ED6F3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9D00A29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4D22B2CA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4731DECD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2º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Fiscalização de Posturas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5F3D3C2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B38C02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conscientizar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, monitorar e fiscalizar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o cumprimento da legislação de posturas municipais e normas correlatas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;</w:t>
      </w:r>
    </w:p>
    <w:p w14:paraId="5B2FEC1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881CF8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controlar a emissão de alvarás de funcionamento dos estabelecimentos públicos e privados;</w:t>
      </w:r>
    </w:p>
    <w:p w14:paraId="07025FD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1232B4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fiscalizar a utilização de espaços públicos destinados ao turismo, lazer e ao desenvolvimento econômico, inclusive o comércio ambulante;</w:t>
      </w:r>
    </w:p>
    <w:p w14:paraId="3D40CFF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A75EF0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coordenar a fiscalização de eventos públicos e privados;</w:t>
      </w:r>
    </w:p>
    <w:p w14:paraId="196081E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663DC4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 - desempenhar outras atribuições cometidas pelo Secretário, boas e necessárias ao bom desempenho da pasta.</w:t>
      </w:r>
    </w:p>
    <w:p w14:paraId="6006381A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</w:pPr>
    </w:p>
    <w:p w14:paraId="69A33301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3º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Indústria e Comércio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34E8AD58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D4EC5B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I - planejar, fomentar e executar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ações de aprimoramento e expansão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da indústria, do comércio e da prestação de serviços;</w:t>
      </w:r>
    </w:p>
    <w:p w14:paraId="3204A30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6EFF6D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identificar potencialidades para a geração de novas cadeias produtivas;</w:t>
      </w:r>
    </w:p>
    <w:p w14:paraId="6EDCD2F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896578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estimular novos investimentos privados e a transferência de empresas para o Município;</w:t>
      </w:r>
    </w:p>
    <w:p w14:paraId="2AA88B0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EEA026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coordenar os projetos de fomento ao empreendedorismo;</w:t>
      </w:r>
    </w:p>
    <w:p w14:paraId="126AFD1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D7D174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 - fomentar instituições de crédito popular e outros mecanismos correlatos, como Banco do Povo e cooperativas de crédito;</w:t>
      </w:r>
    </w:p>
    <w:p w14:paraId="32F1EAA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5C42B4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VI - controlar e avaliar programas relacionados com a geração de emprego e renda, o apoio ao trabalhador desempregado e ao desenvolvimento profissional para o mercado de trabalho;</w:t>
      </w:r>
    </w:p>
    <w:p w14:paraId="51BC895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8ED02C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VII - gerenciar a política de defesa do consumidor;</w:t>
      </w:r>
    </w:p>
    <w:p w14:paraId="47906D0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AB36C2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VIII - desempenhar outras atribuições cometidas pelo Secretário, boas e necessárias ao bom desempenho da pasta.</w:t>
      </w:r>
    </w:p>
    <w:p w14:paraId="2047E58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013C9CEC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4º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Turismo e Eventos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0D5CC46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3AE785E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lastRenderedPageBreak/>
        <w:t>I - organizar, fomentar e divulgar programas e atividades para o desenvolvimento do turismo, bem como propor melhorias de infraestrutura no setor;</w:t>
      </w:r>
    </w:p>
    <w:p w14:paraId="5F07BB4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6A86D4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criar e manter banco de dados sobre o turismo na cidade (receptivo, de eventos, ecológico, de aventuras, etc.);</w:t>
      </w:r>
    </w:p>
    <w:p w14:paraId="4676335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F9D2B1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criar e manter atualizado um calendário de eventos e zelar pelo ordenamento logístico e cronológico dos mesmos;</w:t>
      </w:r>
    </w:p>
    <w:p w14:paraId="0B8ABC9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471BF4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colaborar com outras Secretarias para a definição de políticas aeroportuárias, rodoferroviárias e de transporte para agilizar e facilitar o recebimento de turistas;</w:t>
      </w:r>
    </w:p>
    <w:p w14:paraId="7AC3D92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66E0575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5D4292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73B9A3B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IX</w:t>
      </w:r>
    </w:p>
    <w:p w14:paraId="049893D7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Educação</w:t>
      </w:r>
    </w:p>
    <w:p w14:paraId="6C6C60B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4C8375C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15.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Educação as seguintes atribuições:</w:t>
      </w:r>
    </w:p>
    <w:p w14:paraId="6000924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0F856B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organizar, desenvolver e manter o Sistema Municipal de Ensino, integrando-o às políticas e planos educacionais da União e do Estado nos termos da Lei de Diretrizes e Base da Educação Nacional;</w:t>
      </w:r>
    </w:p>
    <w:p w14:paraId="222317F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75B8A7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planejar, desenvolver, executar, controlar e avaliar a política educacional do Município;</w:t>
      </w:r>
    </w:p>
    <w:p w14:paraId="4DDBDD5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6C7DC0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elaborar e acompanhar indicadores de desempenho para o sistema municipal de ensino, compreendendo o controle da documentação escolar, a assistência ao estudante e o gerenciamento nas questões específicas da área;</w:t>
      </w:r>
    </w:p>
    <w:p w14:paraId="3C4FD41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D87C234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IV - coordenar as atividades de organização escolar nos aspectos legal, administrativo, financeiro e material;</w:t>
      </w:r>
    </w:p>
    <w:p w14:paraId="3C3234E9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6D249753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V - promover a formação permanente e continuada dos profissionais da educação municipal;</w:t>
      </w:r>
    </w:p>
    <w:p w14:paraId="2FCE2C56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1387A959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VI - acompanhar as atividades referentes aos Conselhos vinculados à sua área de atuação;</w:t>
      </w:r>
    </w:p>
    <w:p w14:paraId="56788775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68F18252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VII - estabelecer diretrizes para a gestão dos recursos destinados aos fundos vinculados à Secretaria;</w:t>
      </w:r>
    </w:p>
    <w:p w14:paraId="1421766F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62C9305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VIII - estabelecer parcerias com entidades públicas e privadas, com vistas a promover projetos e serviços voltados à educação.</w:t>
      </w:r>
    </w:p>
    <w:p w14:paraId="5B50D718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47588ADC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2AD3FD47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1A8611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53A1701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356202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4A1C9DC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6DD05C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283459A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B5FF66A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2B7D3AC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E454201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lastRenderedPageBreak/>
        <w:t>§ 2º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Alimentação Escolar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42020C6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3A2EF4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acompanhar e avaliar a execução do Programa de Alimentação Escolar na rede de ensino;</w:t>
      </w:r>
    </w:p>
    <w:p w14:paraId="7CC2A6D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Helvetica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5288B3A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realizar a administração e o controle gerencial da Cozinha Piloto;</w:t>
      </w:r>
    </w:p>
    <w:p w14:paraId="61618E4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69CD80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zelar pelo armazenamento e conservação do estoque de alimentos;</w:t>
      </w:r>
    </w:p>
    <w:p w14:paraId="7A180C8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7A6B49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promover inspeções físicas relativas à merenda escolar;</w:t>
      </w:r>
    </w:p>
    <w:p w14:paraId="216A312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1ECCFD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 - desempenhar outras atribuições cometidas pelo Secretário, boas e necessárias ao bom desempenho da pasta.</w:t>
      </w:r>
    </w:p>
    <w:p w14:paraId="74EED5DA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098F0F7A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3º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Gestão e Parcerias Educacionais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5051688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E22E4A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planejar e gerenciar a política administrativa da pasta, observada a legislação vigente relativa aos aspectos educacionais;</w:t>
      </w:r>
    </w:p>
    <w:p w14:paraId="7BAA683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36D748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supervisionar a execução dos contratos administrativos do setor educacional;</w:t>
      </w:r>
    </w:p>
    <w:p w14:paraId="291D2C4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F3763B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III - planejar e gerir o sistema de transporte escolar;</w:t>
      </w:r>
    </w:p>
    <w:p w14:paraId="6AF98D3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2AA7A9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viabilizar convênios e parcerias com entidades públicas e privadas, com vistas a promover serviços voltados à educação;</w:t>
      </w:r>
    </w:p>
    <w:p w14:paraId="612E2BB4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34F765A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5A7C42FF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6C23047B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4º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Pedagógico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166FC657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918C18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controlar e avaliar as atividades técnicas e pedagógicas relativas ao sistema municipal de ensino;</w:t>
      </w:r>
    </w:p>
    <w:p w14:paraId="25C66F8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8B0789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coordenar a elaboração e a execução do projeto político-pedagógico da rede de ensino;</w:t>
      </w:r>
    </w:p>
    <w:p w14:paraId="350DF7D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3E9D08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integrar as unidades educacionais da rede, a fim de garantir o apoio necessário para o desenvolvimento do projeto político-pedagógico em cada unidade e na rede de ensino como um todo;</w:t>
      </w:r>
    </w:p>
    <w:p w14:paraId="6BF22B6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476FBC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propor novos métodos e técnicas pedagógicas, visando o aprimoramento da qualidade do ensino;</w:t>
      </w:r>
    </w:p>
    <w:p w14:paraId="23A615E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5A213A2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25D7FEDA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6A58B23B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X</w:t>
      </w:r>
    </w:p>
    <w:p w14:paraId="67BA74BF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Esportes</w:t>
      </w:r>
    </w:p>
    <w:p w14:paraId="771DB221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494787A9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16.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Esportes as seguintes atribuições:</w:t>
      </w:r>
    </w:p>
    <w:p w14:paraId="582C38F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392E62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formular e executar políticas públicas de esportes no âmbito do Município;</w:t>
      </w:r>
    </w:p>
    <w:p w14:paraId="259522E4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656856CC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II - promover ações voltadas ao incremento de atividades físicas e da prática esportiva, do lazer e do protagonismo juvenil;</w:t>
      </w:r>
    </w:p>
    <w:p w14:paraId="6ED6C55F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05EB19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lastRenderedPageBreak/>
        <w:t xml:space="preserve">III - administrar as praças esportivas 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e apoiar a recuperação e modernização dos demais equipamentos públicos destinadas ao lazer e à prática desportiva;</w:t>
      </w:r>
    </w:p>
    <w:p w14:paraId="0BD0C7A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3880F8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  <w:t>IV - promover e incentivar ações para a prática de atividades inclusivas para idosos e deficientes;</w:t>
      </w:r>
    </w:p>
    <w:p w14:paraId="75C9BC2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574366BA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V - estabelecer diretrizes para a gestão dos recursos destinados aos fundos vinculados à Secretaria;</w:t>
      </w:r>
    </w:p>
    <w:p w14:paraId="4FC8C982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64E7553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 - estabelecer parcerias com entidades públicas e privadas, com vistas a i</w:t>
      </w:r>
      <w:r w:rsidRPr="00792EBC"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  <w:t>ncentivar e ampliar a prática desportiva junto à população.</w:t>
      </w:r>
    </w:p>
    <w:p w14:paraId="19BC3842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64C6EE54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3EB1E8C1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A3AFE9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5445D5D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628D9D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383AE7C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6DB684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6A3B7C1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713C56A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1C89253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4646652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2º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Esportes e Recreação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2AB6475C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DDC59A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coordenar programas e projetos de</w:t>
      </w:r>
      <w:r w:rsidRPr="00792EBC"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  <w:t xml:space="preserve"> promoção e inclusão esportiva;</w:t>
      </w:r>
    </w:p>
    <w:p w14:paraId="7968559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32A7D68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promover a articulação com órgãos públicos e entidades privadas, a fim de assegurar a promoção de práticas desportivas e de recreação;</w:t>
      </w:r>
    </w:p>
    <w:p w14:paraId="6BDE934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4C5ADA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gerenciar o funcionamento e manutenção da infraestrutura física e unidades que compõem a rede pública de esporte e lazer;</w:t>
      </w:r>
    </w:p>
    <w:p w14:paraId="3EA431B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C13327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dirigir políticas de fomento e amparo aos atletas profissionais do Município;</w:t>
      </w:r>
    </w:p>
    <w:p w14:paraId="4783A69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099F061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4CA77BB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50416049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XI</w:t>
      </w:r>
    </w:p>
    <w:p w14:paraId="7717BDB0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da Fazenda</w:t>
      </w:r>
    </w:p>
    <w:p w14:paraId="64D4FBBA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59C9F2E6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17.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da Fazenda as seguintes atribuições:</w:t>
      </w:r>
    </w:p>
    <w:p w14:paraId="337843B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7CA750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administrar as finanças municipais e formular as políticas fiscais e tributárias, visando o equilíbrio e a sustentabilidade intertemporal das contas públicas;</w:t>
      </w:r>
    </w:p>
    <w:p w14:paraId="1CF7AA0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443131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administrar, fiscalizar, cobrar e arrecadar tributos municipais;</w:t>
      </w:r>
    </w:p>
    <w:p w14:paraId="7C3FD11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746202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 gerenciar o processamento e a execução da despesa;</w:t>
      </w:r>
    </w:p>
    <w:p w14:paraId="184B365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870120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administrar a dívida pública do Município;</w:t>
      </w:r>
    </w:p>
    <w:p w14:paraId="1E70646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8C845F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lastRenderedPageBreak/>
        <w:t>V - planejar, propor e avaliar a estruturação de operações financeiras, de crédito, de mercado de capitais ou de quaisquer outros instrumentos financeiros ou de capitais, de interesse da Administração Municipal;</w:t>
      </w:r>
    </w:p>
    <w:p w14:paraId="1630F55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F3FDD1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VI - efetuar a escrituração contábil de todos os atos e fatos da Administração Pública, bem como a elaboração dos demonstrativos exigidos pela legislação;</w:t>
      </w:r>
    </w:p>
    <w:p w14:paraId="0010E1A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2AE26C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VII - assessorar, coordenar e supervisionar, em nível central, os sistemas de planejamento orçamentário e financeiro do Município;</w:t>
      </w:r>
    </w:p>
    <w:p w14:paraId="0E1268F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352074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VIII - avaliar os orçamentos e acompanhar a execução orçamentária dos órgãos da Administração Municipal.</w:t>
      </w:r>
    </w:p>
    <w:p w14:paraId="2CEDFB1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0C5B815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7C33CF99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AB015D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0042E3A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1242B8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03A693D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8817C8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0A92814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176A33D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2F612D3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E10201F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2º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Contabilidade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0BAD2540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C7AAF8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organizar e gerenciar o sistema contábil, balanços e balancetes, conforme legislação e normas vigentes;</w:t>
      </w:r>
    </w:p>
    <w:p w14:paraId="59AC155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9BAD7B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acompanhar a execução das despesas municipais, prestando informações diárias sobre movimentação financeira,  arrecadação tributária e demais receitas;</w:t>
      </w:r>
    </w:p>
    <w:p w14:paraId="4FF3252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DE6466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fiscalizar as fases de execução das despesas públicas, primando pela legalidade de todos os atos praticados;</w:t>
      </w:r>
    </w:p>
    <w:p w14:paraId="4627BE7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DC2243B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1BF4DF33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1C23736F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3º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Fiscalização Tributária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17101CE1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0309603" w14:textId="77777777" w:rsidR="00915C63" w:rsidRPr="00792EBC" w:rsidRDefault="00915C63" w:rsidP="00915C63">
      <w:pPr>
        <w:spacing w:after="0" w:line="210" w:lineRule="atLeast"/>
        <w:jc w:val="both"/>
        <w:textAlignment w:val="baseline"/>
        <w:rPr>
          <w:rFonts w:ascii="Times New Roman" w:eastAsia="Helvetica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I - gerenciar o processo de fiscalização e lançamento de tributos municipais, bem como de </w:t>
      </w:r>
      <w:r w:rsidRPr="00792EBC">
        <w:rPr>
          <w:rFonts w:ascii="Times New Roman" w:eastAsia="Helvetica" w:hAnsi="Times New Roman" w:cs="Times New Roman"/>
          <w:noProof/>
          <w:sz w:val="21"/>
          <w:szCs w:val="21"/>
          <w:lang w:eastAsia="pt-BR"/>
        </w:rPr>
        <w:t>pesquisa e investigação fiscal;</w:t>
      </w:r>
    </w:p>
    <w:p w14:paraId="42F7ECB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C4143C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elaborar e acompanhar o plano de ação para a administração tributária do Município;</w:t>
      </w:r>
    </w:p>
    <w:p w14:paraId="2ED3246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5296DB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coordenar as atividades de repressão à fraudes e infrações fiscais, fazer apurá-las, reprimi-las e promover as providências para a defesa da Fazenda Municipal;</w:t>
      </w:r>
    </w:p>
    <w:p w14:paraId="5162286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DB57A4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propor melhorias para o aperfeiçoamento da legislação tributária municipal;</w:t>
      </w:r>
    </w:p>
    <w:p w14:paraId="76217EE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E0DBD07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lastRenderedPageBreak/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7019AB67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23D183FC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4º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Orçamento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37C10DE0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43E0E1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auxiliar na elaboração, acompanhamento e avaliação do plano plurianual, da lei de diretrizes orçamentárias e dos orçamentos anuais;</w:t>
      </w:r>
    </w:p>
    <w:p w14:paraId="5BB029C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040915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os sistemas de planejamento e orçamento municipais;</w:t>
      </w:r>
    </w:p>
    <w:p w14:paraId="18137CD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EA9D2B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avaliar o cumprimento das metas previstas no plano plurianual, na lei de diretrizes orçamentárias e na lei orçamentária anual;</w:t>
      </w:r>
    </w:p>
    <w:p w14:paraId="1406C68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2FAD40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planejar e controlar o orçamento geral do Município.</w:t>
      </w:r>
    </w:p>
    <w:p w14:paraId="4BA5DA9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4C024A8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4A4B0B4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BFCC995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5º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Rendas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6BCE3FB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26ECFC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I - gerenciar as atividades de cobrança administrativa e arrecadação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de receitas tributárias e não tributárias;</w:t>
      </w:r>
    </w:p>
    <w:p w14:paraId="5025FB0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C1B3CE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integrar os sistemas do cadastro imobiliário e mobiliário, visando a arrecadação das receitas;</w:t>
      </w:r>
    </w:p>
    <w:p w14:paraId="1BFCB7E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927B2B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controlar e gerenciar as informações cadastrais de imóveis, pessoas físicas e jurídicas vinculadas aos sistema de arrecadação municipal;</w:t>
      </w:r>
    </w:p>
    <w:p w14:paraId="12FF1CB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FFDB8AD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23A2AC07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32AE4097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6º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Tesouraria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61F0B59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A73992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coordenar e acompanhar as atividades relacionadas com os serviços de tesouraria da Prefeitura;</w:t>
      </w:r>
    </w:p>
    <w:p w14:paraId="6FC66C1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A2CA34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os processos de recebimento e pagamento, mantendo atualizados os respectivos registros;</w:t>
      </w:r>
    </w:p>
    <w:p w14:paraId="0D8122E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E25BE2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supervisionar o controle do fluxo de caixa;</w:t>
      </w:r>
    </w:p>
    <w:p w14:paraId="78FCD91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7227D3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desempenhar outras atribuições cometidas pelo Secretário, boas e necessárias ao bom desempenho da pasta.</w:t>
      </w:r>
    </w:p>
    <w:p w14:paraId="212B541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1646DD44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XII</w:t>
      </w:r>
    </w:p>
    <w:p w14:paraId="37A32F6D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Obras</w:t>
      </w:r>
    </w:p>
    <w:p w14:paraId="0A5F4B82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04E064B7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18.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Obras as seguintes atribuições:</w:t>
      </w:r>
    </w:p>
    <w:p w14:paraId="2F84739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0752F05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ans-serif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I - planejar, controlar e executar </w:t>
      </w:r>
      <w:r w:rsidRPr="00792EBC">
        <w:rPr>
          <w:rFonts w:ascii="Times New Roman" w:eastAsia="sans-serif" w:hAnsi="Times New Roman" w:cs="Times New Roman"/>
          <w:noProof/>
          <w:sz w:val="21"/>
          <w:szCs w:val="21"/>
          <w:lang w:eastAsia="pt-BR"/>
        </w:rPr>
        <w:t>os serviços de manutenção predial, iluminação pública, conservação de instalações e equipamentos públicos de infraestrutura;</w:t>
      </w:r>
    </w:p>
    <w:p w14:paraId="13DA67C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ans-serif" w:hAnsi="Times New Roman" w:cs="Times New Roman"/>
          <w:noProof/>
          <w:sz w:val="21"/>
          <w:szCs w:val="21"/>
          <w:lang w:eastAsia="pt-BR"/>
        </w:rPr>
      </w:pPr>
    </w:p>
    <w:p w14:paraId="3CCC565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desenvolver, controlar e executar as atividades inerentes à construção de obras públicas;</w:t>
      </w:r>
    </w:p>
    <w:p w14:paraId="061A57E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BA9EC4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III -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controlar e fiscalizar a execução, direta ou indiretamente,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dos contratos celebrados para execução de obras e instalações públicas;</w:t>
      </w:r>
    </w:p>
    <w:p w14:paraId="00DAAA6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FC7EAE3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IV - estabelecer diretrizes para a gestão dos recursos destinados aos fundos vinculados à Secretaria.</w:t>
      </w:r>
    </w:p>
    <w:p w14:paraId="138AEC85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53A07864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4E377882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116E77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26B9E08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3E8366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3E7CA5B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EEE97E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32464FC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E6EB352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7E23592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0C2DE148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2º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 Edificação e Conservação de Próprios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57284652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3F1E965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planejar, supervisionar e implementar os serviços de manutenção e conservação de prédios, instalações e equipamentos públicos;</w:t>
      </w:r>
    </w:p>
    <w:p w14:paraId="137AB70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5CBD06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gerenciar e coordenar a execução das obras de edificações públicas, bem como o cronograma de sua execução;</w:t>
      </w:r>
    </w:p>
    <w:p w14:paraId="5706988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315FA63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6D337A29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6AE25AB2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3º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 Controle de Obras Públicas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08BE5CC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9F9C00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gerenciar as ações de fiscalização e gestão de contratos administrativos celebrados para execução de obras e instalações públicas;</w:t>
      </w:r>
    </w:p>
    <w:p w14:paraId="4D483A1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6EA2A2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auxiliar na instrução de processos licitatórios e de contratação pública;</w:t>
      </w:r>
    </w:p>
    <w:p w14:paraId="405FD5D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79A568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assessorar na gestão dos convênios e parcerias do Município para execução de projetos ou obras públicas;</w:t>
      </w:r>
    </w:p>
    <w:p w14:paraId="36F5EA82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13324DED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 xml:space="preserve"> 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BE448A1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4FC2FF8F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4º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 Obras Viárias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06D2FE33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676E978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programar e orientar projetos de obras viárias, pontes, viadutos, canais, redes de drenagem e iluminação pública, bem como o cronograma de sua execução;</w:t>
      </w:r>
    </w:p>
    <w:p w14:paraId="18B9292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26CC61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coordenar e implementar a execução das obras viárias, pontes, viadutos, canais, redes de drenagem e iluminação pública;</w:t>
      </w:r>
    </w:p>
    <w:p w14:paraId="71F7282E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31CD5AC8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2E207E0E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2F9098EF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5º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de Serviços Operacionais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5947C4F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15D18A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</w:rPr>
        <w:t>I - supervisionar as atividades de conservação de próprios municipais, realizando a manutenção e os reparos de bens móveis e imóveis, através de serviços de elétrica, hidráulica, marcenaria, serralheria e demais tarefas operacionais;</w:t>
      </w:r>
    </w:p>
    <w:p w14:paraId="5B8739A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</w:rPr>
      </w:pPr>
    </w:p>
    <w:p w14:paraId="6DBB689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II - gerenciar o controle e a manutenção de veículos, máquinas e equipamentos de uso da Secretaria;</w:t>
      </w:r>
    </w:p>
    <w:p w14:paraId="49A99B5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0ABA2584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223DED8E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3CCF27B2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XIII</w:t>
      </w:r>
    </w:p>
    <w:p w14:paraId="72329999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Planejamento e Desenvolvimento Urbano</w:t>
      </w:r>
    </w:p>
    <w:p w14:paraId="1A3B7CCB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772F351C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19.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Planejamento e Desenvolvimento Urbano as seguintes atribuições:</w:t>
      </w:r>
    </w:p>
    <w:p w14:paraId="69156A4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59C2B5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formular, executar e controlar políticas urbanas relacionadas ao ordenamento físico e territorial do Município, no que tange o parcelamento, o uso e a ocupação do solo;</w:t>
      </w:r>
    </w:p>
    <w:p w14:paraId="0337B63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B5667E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promover e acompanhar o desenvolvimento urbano, cumprindo e fazendo cumprir o disposto no Plano Diretor;</w:t>
      </w:r>
    </w:p>
    <w:p w14:paraId="0CDBB49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3AB3EB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examinar e controlar pedidos de construção, reforma, reconstrução e modificação de projetos aprovados, procedendo a aplicação e fiscalização das normas de obras e edificações;</w:t>
      </w:r>
    </w:p>
    <w:p w14:paraId="3B91BC7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0F7E6D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controlar e administrar os bens imóveis municipais;</w:t>
      </w:r>
    </w:p>
    <w:p w14:paraId="215F962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B0F498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implementar, monitorar e a fiscalizar o cumprimento da legislação construtiva e urbanística;</w:t>
      </w:r>
    </w:p>
    <w:p w14:paraId="44849C3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E6960E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 - analisar e avaliar as solicitações de licenciamento, nos aspectos construtivos e de uso e ocupação do solo, necessários ao desenvolvimento de atividades comerciais, industriais e prestação de serviços;</w:t>
      </w:r>
    </w:p>
    <w:p w14:paraId="1BB7CBA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50D571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VII - gerir bancos de dados fisicoterritoriais do Município, envolvendo o cadastro fiscal de imóveis e o sistema de circulação;</w:t>
      </w:r>
    </w:p>
    <w:p w14:paraId="1BD2930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8602C1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VIII - formular, gerir e avaliar políticas públicas de trânsito e de mobilidade urbana, bem como </w:t>
      </w:r>
      <w:r w:rsidRPr="00792EBC">
        <w:rPr>
          <w:rFonts w:ascii="Times New Roman" w:eastAsia="Arial" w:hAnsi="Times New Roman" w:cs="Times New Roman"/>
          <w:noProof/>
          <w:sz w:val="21"/>
          <w:szCs w:val="21"/>
          <w:lang w:eastAsia="pt-BR"/>
        </w:rPr>
        <w:t>fiscalizar e fazer cumprir a legislação de trânsito;</w:t>
      </w:r>
    </w:p>
    <w:p w14:paraId="1C8779E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45CFC0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IX - coordenar a política habitacional do Município, em especial a política de habitação popular;</w:t>
      </w:r>
    </w:p>
    <w:p w14:paraId="4E3D28E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B560A25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X - estabelecer diretrizes para a gestão dos recursos destinados aos fundos vinculados à Secretaria.</w:t>
      </w:r>
    </w:p>
    <w:p w14:paraId="4ECFEF1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1A13B09A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006AD1BA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CFC6E8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1B287C4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B35336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4301088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9B14E6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4219AF1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E5DFD5C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26CD98A0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386502AC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lastRenderedPageBreak/>
        <w:t>§ 2º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Aprovação e Projetos Urbanos possui as seguintes atribuições:</w:t>
      </w:r>
    </w:p>
    <w:p w14:paraId="1624647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D2E025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gerenciar procedimentos de análise e aprovação de projetos edilícios, públicos e privados, em todas as tipologias de edificações, em lotes urbanos ou em processo de urbanização;</w:t>
      </w:r>
    </w:p>
    <w:p w14:paraId="391D964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F1B229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implementar a aplicação do Código de Obras e Edificações do Município, fiscalizando as obras particulares;</w:t>
      </w:r>
    </w:p>
    <w:p w14:paraId="0F0B044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4AFD03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fornecer o suporte necessário à implementação da política urbana, resultante do parcelamento do solo, da implantação de sistema viário e da aplicação do Plano Diretor;</w:t>
      </w:r>
    </w:p>
    <w:p w14:paraId="57D39F3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C8F63D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IV -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coordenar os procedimentos de análise e aprovação de projetos de parcelamento do solo urbano;</w:t>
      </w:r>
    </w:p>
    <w:p w14:paraId="53F5C95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7398B8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fornecer diretrizes urbanísticas para os novos empreendimentos imobiliários, em consonância com a normatização construtiva e urbanística;</w:t>
      </w:r>
    </w:p>
    <w:p w14:paraId="15AACF7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4E54FF5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7C395A65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3F4DC037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3º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Cadastro Imobiliário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24D3CAA2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C117BB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sistematizar, atualizar e disponibilizar, permanentemente, a base de dados referente ao uso e ocupação do solo, ao zoneamento e ao sistema de mobilidade do Município;</w:t>
      </w:r>
    </w:p>
    <w:p w14:paraId="75C43DF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48B5F1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administrar e atualizar bancos de dados fisicoterritoriais, envolvendo o cadastro fiscal dos imóveis localizados no Município;</w:t>
      </w:r>
    </w:p>
    <w:p w14:paraId="71CBCE2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2B044A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gerir sistema de informação geográfica, voltado ao planejamento e à gestão do espaço do Município, por meio do geoprocessamento de informações e sua representação cartográfica;</w:t>
      </w:r>
    </w:p>
    <w:p w14:paraId="2F465AA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3910F4BD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5A89CD5A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</w:pPr>
    </w:p>
    <w:p w14:paraId="7397D59A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4º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Habitação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22EA61F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14BD25A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gerir e executar a política municipal da habitação social;</w:t>
      </w:r>
    </w:p>
    <w:p w14:paraId="375A919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88F6B5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promover a regularização urbanística e fundiária de assentamentos precários e loteamentos irregulares;</w:t>
      </w:r>
    </w:p>
    <w:p w14:paraId="21152E7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4A4408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estabelecer convênios e parcerias com entidades públicas ou privadas, necessários à execução de projetos habitacionais;</w:t>
      </w:r>
    </w:p>
    <w:p w14:paraId="6C4B745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5BA575D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78B66213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07DD6433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5º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 xml:space="preserve">Trânsito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53599E37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0178BD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ordenar, fiscalizar e disciplinar o trânsito do Município;</w:t>
      </w:r>
    </w:p>
    <w:p w14:paraId="125C3AC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747BA4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desenvolver projetos de segurança viária e de melhorias do tráfego de veículos;</w:t>
      </w:r>
    </w:p>
    <w:p w14:paraId="15C3569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1DED73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implantar, manter e adequar sinalização viária e semafórica;</w:t>
      </w:r>
    </w:p>
    <w:p w14:paraId="5CF367C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0E1B88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coordenar ações de conscientização e educação para o trânsito;</w:t>
      </w:r>
    </w:p>
    <w:p w14:paraId="6E710575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00EB415C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5C371BFF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4939DA9B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XIV</w:t>
      </w:r>
    </w:p>
    <w:p w14:paraId="4B8450DD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Saúde</w:t>
      </w:r>
    </w:p>
    <w:p w14:paraId="2E1EFEFC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7628D512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20.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Saúde as seguintes atribuições:</w:t>
      </w:r>
    </w:p>
    <w:p w14:paraId="1783175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B232B9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I - formular, coordenar, executar e monitorar a política pública de saúde do Município, compreendendo o cuidado ambulatorial e hospitalar;</w:t>
      </w:r>
    </w:p>
    <w:p w14:paraId="2F4B0DA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</w:p>
    <w:p w14:paraId="6D5881E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realizar ações de promoção, proteção e recuperação da saúde da população local, através do Sistema Único de Saúde – SUS;</w:t>
      </w:r>
    </w:p>
    <w:p w14:paraId="777D90B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</w:p>
    <w:p w14:paraId="272626C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III - planejar, desenvolver e executar as ações de vigilância sanitária e epidemiológica afetas à sua competência;</w:t>
      </w:r>
    </w:p>
    <w:p w14:paraId="7DAAA03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</w:p>
    <w:p w14:paraId="15D07A5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IV - desenvolver e acompanhar programas de vacinação de responsabilidade do Município;</w:t>
      </w:r>
    </w:p>
    <w:p w14:paraId="79F1AC2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</w:p>
    <w:p w14:paraId="4767150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V - assegurar a assistência à saúde mental;</w:t>
      </w:r>
    </w:p>
    <w:p w14:paraId="589DE5D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</w:p>
    <w:p w14:paraId="3C87231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VI - coordenar a execução de programas decorrentes de convênios e contratos com órgãos estaduais e federais;</w:t>
      </w:r>
    </w:p>
    <w:p w14:paraId="275A668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</w:p>
    <w:p w14:paraId="521CFB59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VII -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 xml:space="preserve"> estabelecer diretrizes para a gestão dos recursos destinados aos fundos vinculados à Secretaria.</w:t>
      </w:r>
    </w:p>
    <w:p w14:paraId="3CE3742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7CEBC871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7C7593CE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5B4304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2CAE24E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FC9D84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6D7BF8E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807DA0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704530E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9725514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2236B29D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276EFC6A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2º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Administrativo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possui as seguintes atribuições:</w:t>
      </w:r>
    </w:p>
    <w:p w14:paraId="67D63E01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115A1D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supervisionar as atividades administrativas, contábeis e financeiras da Secretaria;</w:t>
      </w:r>
    </w:p>
    <w:p w14:paraId="55EEFAD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C19F15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coordenar a elaboração de prestações de contas aos Conselhos Municipais, ao Tribunal de Contas e à Câmara de Vereadores;</w:t>
      </w:r>
    </w:p>
    <w:p w14:paraId="1A4D157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A3C3A5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realizar o planejamento das atividades previstas na lei de diretrizes orçamentárias e no plano plurianual para as ações e programas de saúde;</w:t>
      </w:r>
    </w:p>
    <w:p w14:paraId="1395D3A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5E45C5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acompanhar a elaboração e controlar a orçamento anual das ações e programas de saúde;</w:t>
      </w:r>
    </w:p>
    <w:p w14:paraId="54B67C4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7CB4699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lastRenderedPageBreak/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4C60575D" w14:textId="77777777" w:rsidR="00915C63" w:rsidRPr="00792EBC" w:rsidRDefault="00915C63" w:rsidP="00915C63">
      <w:pPr>
        <w:spacing w:after="0" w:line="240" w:lineRule="auto"/>
        <w:ind w:leftChars="100" w:left="220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27046753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3º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egoe UI" w:hAnsi="Times New Roman" w:cs="Times New Roman"/>
          <w:noProof/>
          <w:sz w:val="21"/>
          <w:szCs w:val="21"/>
          <w:shd w:val="clear" w:color="auto" w:fill="FFFFFF"/>
          <w:lang w:eastAsia="pt-BR"/>
        </w:rPr>
        <w:t>Departamento de Assistência Farmacêutica e Insumos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possui as seguintes atribuições:</w:t>
      </w:r>
    </w:p>
    <w:p w14:paraId="6EFC9B23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BD8928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planejar e coordenar, no âmbito da Secretaria, os processos de aquisição, armazenamento, distribuição e dispensação de medicamentos e insumos;</w:t>
      </w:r>
    </w:p>
    <w:p w14:paraId="6E7B7A1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207FE8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 realizar a gestão e controle dos medicamentos e insumos da assistência farmacêutica, em âmbito municipal, segundo a legislação e as normas pertinentes;</w:t>
      </w:r>
    </w:p>
    <w:p w14:paraId="57BD4F9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4A37B6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monitorar a cobertura de estoques e o controle físico-financeiro de medicamentos e insumos nas unidades que prestem serviços farmacêuticos;</w:t>
      </w:r>
    </w:p>
    <w:p w14:paraId="5EC1B13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7B8C84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 atuar de forma descentralizada, articulada e transversal na coordenação e no monitoramento das unidades que prestem serviços farmacêuticos;</w:t>
      </w:r>
    </w:p>
    <w:p w14:paraId="16E7125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9B7A4A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 - desempenhar outras atribuições cometidas pelo Secretário, boas e necessárias ao bom desempenho da pasta.</w:t>
      </w:r>
    </w:p>
    <w:p w14:paraId="553500C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6D6B7ECC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4º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Atenção à Saúde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possui as seguintes atribuições:</w:t>
      </w:r>
    </w:p>
    <w:p w14:paraId="4FEC544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8698DC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coordenar e planejar o desenvolvimento das ações relacionadas ao cuidado à saúde individual e coletiva, no âmbito da atenção primária e da atenção especializada;</w:t>
      </w:r>
    </w:p>
    <w:p w14:paraId="44717D7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0E6F41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gerenciar os serviços de cuidado da atenção primária e especializada à saúde;</w:t>
      </w:r>
    </w:p>
    <w:p w14:paraId="472F7A4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373317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promover o cuidado integral das pessoas, famílias e comunidade, com ênfase nas ações de prevenção e promoção;</w:t>
      </w:r>
    </w:p>
    <w:p w14:paraId="753E629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55A624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colaborar na integração com as demais áreas de atenção à saúde;</w:t>
      </w:r>
    </w:p>
    <w:p w14:paraId="277902A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86797C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organizar, pactuar e integrar as instituições de ensino, serviços e comunidade;</w:t>
      </w:r>
    </w:p>
    <w:p w14:paraId="6937C38D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1B55F2E2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4B5388D7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5EB5778C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5º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Regulação, Avaliação e Controle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possui as seguintes atribuições:</w:t>
      </w:r>
    </w:p>
    <w:p w14:paraId="72B80EB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A19B96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coordenar as ações de regulação da atenção à saúde, compreendendo as atividades de contratação, regulação do acesso, avaliação da atenção à saúde e auditoria assistencial;</w:t>
      </w:r>
    </w:p>
    <w:p w14:paraId="67E9A6E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9B52F5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acompanhar e monitorar as atividades relacionadas à prestação de serviços próprios e contratados;</w:t>
      </w:r>
    </w:p>
    <w:p w14:paraId="06E59EE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20EDC2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acompanhar e prestar as informações necessárias aos órgãos de controle interno e externo;</w:t>
      </w:r>
    </w:p>
    <w:p w14:paraId="7F20161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CFC2F0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coordenar, no âmbito municipal, o processo de programação e pactuação integrada, em consonância com o estabelecido em nível estadual e nacional;</w:t>
      </w:r>
    </w:p>
    <w:p w14:paraId="41A3C0C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22791D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monitorar e fiscalizar a aplicação dos recursos financeiros provenientes de transferência regular fundo a fundo ou por convênios;</w:t>
      </w:r>
    </w:p>
    <w:p w14:paraId="031204F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5559C9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lastRenderedPageBreak/>
        <w:t>VI - formular a programação fisico-financeira dos estabelecimentos e unidades de saúde, observando as normas vigentes de solicitação e autorização dos procedimentos hospitalares e ambulatoriais;</w:t>
      </w:r>
    </w:p>
    <w:p w14:paraId="20647E4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A4C861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VII - supervisionar e autorizar o pagamento dos prestadores de serviços e das entidades conveniadas ou parceiras;</w:t>
      </w:r>
    </w:p>
    <w:p w14:paraId="74BFF6B7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368C1B2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VIII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64DB7CD7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53512044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6º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Transportes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possui as seguintes atribuições:</w:t>
      </w:r>
    </w:p>
    <w:p w14:paraId="6A4FBA9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FB58C7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coordenar as atividades de transporte de pacientes e equipamentos no âmbito dos serviços de saúde;</w:t>
      </w:r>
    </w:p>
    <w:p w14:paraId="42DB979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D5433B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supervisionar e fiscalizar a utilização e as atividades de conservação e manutenção dos veículos da Secretaria;</w:t>
      </w:r>
    </w:p>
    <w:p w14:paraId="2250802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550D9B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organizar e supervisionar a escala de trabalho dos motoristas lotados na Secretaria;</w:t>
      </w:r>
    </w:p>
    <w:p w14:paraId="09BE20BF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5DFB073E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251B6C9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13DDE7A8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7º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 </w:t>
      </w: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Departamento de Vigilância em Saúde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possui as seguintes atribuições:</w:t>
      </w:r>
    </w:p>
    <w:p w14:paraId="430CD91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EF06B7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gerenciar os serviços de vigilância epidemiológica, de vigilância sanitária e de controle de zoonoses do Município;</w:t>
      </w:r>
    </w:p>
    <w:p w14:paraId="4858A67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BF6764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planejar, coordenar e avaliar ações de orientação e fiscalização das unidades e estabelecimentos de saúde, bem como</w:t>
      </w:r>
      <w:r w:rsidRPr="00792EBC">
        <w:rPr>
          <w:rFonts w:ascii="Times New Roman" w:eastAsia="Arial" w:hAnsi="Times New Roman" w:cs="Times New Roman"/>
          <w:noProof/>
          <w:sz w:val="21"/>
          <w:szCs w:val="21"/>
          <w:lang w:eastAsia="pt-BR"/>
        </w:rPr>
        <w:t xml:space="preserve"> de produtos e substâncias de interesse para a saúde, inclusive alimentos e bebidas para consumo humano;</w:t>
      </w:r>
    </w:p>
    <w:p w14:paraId="092435D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D3368B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formular e supervisionar a política de proteção animal e controle de zoonoses, de forma integrada à política de saúde, educação e meio ambiente, em articulação com as demais Secretarias;</w:t>
      </w:r>
    </w:p>
    <w:p w14:paraId="4844A02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BC1AF9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realizar as investigações epidemiológicas de casos e surtos;</w:t>
      </w:r>
    </w:p>
    <w:p w14:paraId="207949F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818092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analisar e acompanhar o comportamento epidemiológico das doenças no âmbito municipal, articulando com os órgãos correspondentes;</w:t>
      </w:r>
    </w:p>
    <w:p w14:paraId="7D234D3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E563E73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5DA6AB33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5E02B32B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XV</w:t>
      </w:r>
    </w:p>
    <w:p w14:paraId="28A06B30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Serviços Urbanos</w:t>
      </w:r>
    </w:p>
    <w:p w14:paraId="2D3CDFDD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1364E972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21.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 Serviços Urbanos as seguintes atribuições:</w:t>
      </w:r>
    </w:p>
    <w:p w14:paraId="215C6AD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717ABAC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executar e supervisionar os serviços de limpeza pública, coleta de resíduos, zeladoria urbana e demais serviços de manutenção pública não afetos às demais Secretarias;</w:t>
      </w:r>
    </w:p>
    <w:p w14:paraId="0C5D336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E88A8B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planejar e desenvolver as atividades inerentes à manutenção de vias públicas, estradas e caminhos municipais;</w:t>
      </w:r>
    </w:p>
    <w:p w14:paraId="0BBE43B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D386A1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zelar pela manutenção das áreas verdes, parques e jardins municipais;</w:t>
      </w:r>
    </w:p>
    <w:p w14:paraId="1849FCE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978AF0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desenvolver ações relativas à vigilância de bens, serviços e instalações municipais;</w:t>
      </w:r>
    </w:p>
    <w:p w14:paraId="55E0138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0594C4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V - administrar os cemitérios municipais e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 xml:space="preserve"> fiscalizar os serviços funerários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;</w:t>
      </w:r>
    </w:p>
    <w:p w14:paraId="4CCF0DE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E559B9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VI - coordenar a operação e a manutenção dos 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terminais rodoviário e aeroportuário;</w:t>
      </w:r>
    </w:p>
    <w:p w14:paraId="753F5BB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1AAEE74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VII - administrar e manter os equipamentos e a frota de máquinas e veículos da Prefeitura;</w:t>
      </w:r>
    </w:p>
    <w:p w14:paraId="42EB809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FB1B723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VIII -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 xml:space="preserve"> estabelecer diretrizes para a gestão dos recursos destinados aos fundos vinculados à Secretaria.</w:t>
      </w:r>
    </w:p>
    <w:p w14:paraId="3FCBAB1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36F17A7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57EB1F08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2126D0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47EE117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321E82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16D4617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6CAC9DC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352E8D7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5F555CF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3FE9C8A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06C3A270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2º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 Departamento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Administração da Frota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possui as seguintes atribuições:</w:t>
      </w:r>
    </w:p>
    <w:p w14:paraId="1A3B4827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F4BD31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coordenar as atividades de gerenciamento e manutenção da frota municipal;</w:t>
      </w:r>
    </w:p>
    <w:p w14:paraId="4AEEDC4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88624A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manter cadastro atualizado de veículos, máquinas e equipamentos, implementando registros de entrada e saída da frota;</w:t>
      </w:r>
    </w:p>
    <w:p w14:paraId="5D38FAB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DF7862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planejar a aquisição e realizar o controle de peças, combustíveis, lubrificantes, materiais, ferramentas e serviços necessários ao funcionamento da frota;</w:t>
      </w:r>
    </w:p>
    <w:p w14:paraId="4BE2D5DE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583392F8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4D9A0E7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2A297A98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3º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 Departamento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Conservação de Estradas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possui as seguintes atribuições:</w:t>
      </w:r>
    </w:p>
    <w:p w14:paraId="1450D5C4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C256AA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 - supervisionar e executar os serviços gerais de expansão, adequação e conservação de vias públicas, estradas e caminhos municipais;</w:t>
      </w:r>
    </w:p>
    <w:p w14:paraId="427ABB6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97433C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 - realizar estudos e levantamentos para a melhoria e estruturação da malha viária do Município;</w:t>
      </w:r>
    </w:p>
    <w:p w14:paraId="79F29568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6A5AA167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31EED88A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32F60418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4º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 Departamento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Gestão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dos Serviços possui as seguintes atribuições:</w:t>
      </w:r>
    </w:p>
    <w:p w14:paraId="2307DE0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FDD1C5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I - organizar, planejar e supervisionar as atividades relacionadas à vigilância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bens, serviços e instalações municipais;</w:t>
      </w:r>
    </w:p>
    <w:p w14:paraId="6095FE9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555BD5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lastRenderedPageBreak/>
        <w:t>II - acompanhar a elaboração e controlar a orçamento anual da Secretaria;</w:t>
      </w:r>
    </w:p>
    <w:p w14:paraId="754E0A3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DEC0A1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III - supervisionar as atividades administrativas e financeiras da pasta;</w:t>
      </w:r>
    </w:p>
    <w:p w14:paraId="734C3A9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E71C1E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IV - elaborar relatórios circunstanciados acerca das atividades desenvolvidas nas regiões da cidade;</w:t>
      </w:r>
    </w:p>
    <w:p w14:paraId="7D2964C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80B4124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22CED3D4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73A12602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5º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O Departamento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Zeladoria Urbana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possui as seguintes atribuições:</w:t>
      </w:r>
    </w:p>
    <w:p w14:paraId="083C0B33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286495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supervisionar e executar os serviços de zeladoria e conservação de praças, parques, áreas verdes, espaços de circulação e demais logradouros públicos;</w:t>
      </w:r>
    </w:p>
    <w:p w14:paraId="74B96A9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83A519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 atuar de forma descentralizada na coordenação e no monitoramento das ações de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zeladoria urbana de curto, médio e longo prazo, definindo prioridades na aplicação dos recursos públicos;</w:t>
      </w:r>
    </w:p>
    <w:p w14:paraId="4057C8B8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2BC18A8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50AA865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04EAE97D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Seção XVI</w:t>
      </w:r>
    </w:p>
    <w:p w14:paraId="430C0CC2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 Secretaria Municipal de Tecnologia e Inovação</w:t>
      </w:r>
    </w:p>
    <w:p w14:paraId="40524D70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3071A844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22.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Compete à Secretaria Municipal de Tecnologia e Inovação as seguintes atribuições:</w:t>
      </w:r>
    </w:p>
    <w:p w14:paraId="135105BC" w14:textId="77777777" w:rsidR="00915C63" w:rsidRPr="00792EBC" w:rsidRDefault="00915C63" w:rsidP="00915C6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2655A64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promover a melhoria, a inovação e o uso de tecnologias da informação na organização e nos serviços públicos prestados pelo Município;</w:t>
      </w:r>
    </w:p>
    <w:p w14:paraId="3ED8FFB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25D69DA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  <w:t>II - controlar a execução, direta ou indireta, dos serviços de desenvolvimento e implantação de sistemas, infraestrutura e serviços técnicos de instalação e manutenção de equipamentos de informática;</w:t>
      </w:r>
    </w:p>
    <w:p w14:paraId="356A831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523382B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implementar e acompanhar planos de governança de tecnologia da informação;</w:t>
      </w:r>
    </w:p>
    <w:p w14:paraId="1D296D6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ans-serif" w:hAnsi="Times New Roman" w:cs="Times New Roman"/>
          <w:noProof/>
          <w:sz w:val="21"/>
          <w:szCs w:val="21"/>
          <w:shd w:val="clear" w:color="auto" w:fill="FFFFFF"/>
          <w:lang w:eastAsia="pt-BR"/>
        </w:rPr>
      </w:pPr>
    </w:p>
    <w:p w14:paraId="595715F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coordenar estudos para o dimensionamento das necessidades de tecnologia da informação da Administração Municipal;</w:t>
      </w:r>
    </w:p>
    <w:p w14:paraId="7CF2366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31E554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V - promover a inclusão digital, o acesso à informação e à tecnologia da informação e comunicação, a fim de ampliar a cidadania digital;</w:t>
      </w:r>
    </w:p>
    <w:p w14:paraId="6DB962D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C12F121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VI - estabelecer diretrizes para a gestão dos recursos destinados aos fundos vinculados à Secretaria.</w:t>
      </w:r>
    </w:p>
    <w:p w14:paraId="7DB98362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50F2454E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Assessoria de Gabinete possui as seguintes atribuições:</w:t>
      </w:r>
    </w:p>
    <w:p w14:paraId="7959A12B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E88D4A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prestar assessoramento direto ao Secretário Municipal no desempenho de suas atividades político-administrativas;</w:t>
      </w:r>
    </w:p>
    <w:p w14:paraId="6253B39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01E3B8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gerenciar informações, auxiliar na execução de tarefas administrativas e em reuniões;</w:t>
      </w:r>
    </w:p>
    <w:p w14:paraId="62DE1A9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DAF9C7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</w:t>
      </w:r>
      <w:r w:rsidRPr="00792EBC">
        <w:rPr>
          <w:rFonts w:ascii="Times New Roman" w:eastAsia="Open Sans" w:hAnsi="Times New Roman" w:cs="Times New Roman"/>
          <w:noProof/>
          <w:sz w:val="21"/>
          <w:szCs w:val="21"/>
          <w:shd w:val="clear" w:color="auto" w:fill="FFFFFF"/>
          <w:lang w:eastAsia="pt-BR"/>
        </w:rPr>
        <w:t> promover o recebimento, o encaminhamento e o arquivamento de expedientes, bem como receber e encaminhar correspondências;</w:t>
      </w:r>
    </w:p>
    <w:p w14:paraId="5512CAF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D003220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lastRenderedPageBreak/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1B8FE6C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A94D1AE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2º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Informática e Segurança de Dados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3A3CF04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EDBAFF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I - coordenar e avaliar a implementação da infraestrutura em tecnologia da informação da Prefeitura,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gerenciando os serviços de instalação e manutenção de sistemas e equipamentos;</w:t>
      </w:r>
    </w:p>
    <w:p w14:paraId="5CFB339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BF7B214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  <w:t>II - conduzir estudos para a aquisição de bens e a contratação de serviços em tecnologia da informação e comunicação;</w:t>
      </w:r>
    </w:p>
    <w:p w14:paraId="58776AE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iCs/>
          <w:noProof/>
          <w:sz w:val="21"/>
          <w:szCs w:val="21"/>
          <w:lang w:eastAsia="pt-BR"/>
        </w:rPr>
      </w:pPr>
    </w:p>
    <w:p w14:paraId="784CFE4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planejar, coordenar e supervisionar a atividade de segurança da informação na Administração Municipal, incluindo segurança cibernética, gestão de incidentes computacionais, proteção de dados, credenciamento de segurança e tratamento de informações sigilosas;</w:t>
      </w:r>
    </w:p>
    <w:p w14:paraId="3CC2D164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18E7B1C9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IV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0B9C384D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</w:pPr>
    </w:p>
    <w:p w14:paraId="03289201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3º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Departamento de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Inovação e Transformação Digital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possui as seguintes atribuições:</w:t>
      </w:r>
    </w:p>
    <w:p w14:paraId="4675F46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362DC43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 - desenvolver e manter, de maneira evolutiva e sob demanda, as soluções informatizadas que atendam às necessidades do Município;</w:t>
      </w:r>
    </w:p>
    <w:p w14:paraId="14CCAC8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0B035BE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 - propor modelos e alternativas para absorção de novas tecnologias e inovações pela Administração Pública;</w:t>
      </w:r>
    </w:p>
    <w:p w14:paraId="1AE9BB3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13BFB7A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III - gerenciar ações e programas de conectividade e segurança disponibilizados pela Prefeitura;</w:t>
      </w:r>
    </w:p>
    <w:p w14:paraId="3CF420A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7C95BB5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IV - promover iniciativas criativas e colaborativas voltadas à inclusão tecnológica do cidadão;</w:t>
      </w:r>
    </w:p>
    <w:p w14:paraId="17404761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17FF2131" w14:textId="77777777" w:rsidR="00915C63" w:rsidRPr="00792EBC" w:rsidRDefault="00915C63" w:rsidP="00915C63">
      <w:pPr>
        <w:spacing w:after="0" w:line="15" w:lineRule="atLeast"/>
        <w:jc w:val="both"/>
        <w:textAlignment w:val="baseline"/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</w:pP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V -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 </w:t>
      </w:r>
      <w:proofErr w:type="gramStart"/>
      <w:r w:rsidRPr="00792EBC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desempenhar</w:t>
      </w:r>
      <w:proofErr w:type="gramEnd"/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 xml:space="preserve"> outras atribuições cometidas pelo </w:t>
      </w:r>
      <w:r w:rsidRPr="00792EBC">
        <w:rPr>
          <w:rFonts w:ascii="Times New Roman" w:eastAsia="Times New Roman" w:hAnsi="Times New Roman" w:cs="Times New Roman"/>
          <w:sz w:val="21"/>
          <w:szCs w:val="21"/>
          <w:lang w:eastAsia="pt-BR"/>
        </w:rPr>
        <w:t>Secretário</w:t>
      </w:r>
      <w:r w:rsidRPr="00792EBC">
        <w:rPr>
          <w:rFonts w:ascii="Times New Roman" w:eastAsia="Open Sans" w:hAnsi="Times New Roman" w:cs="Times New Roman"/>
          <w:sz w:val="21"/>
          <w:szCs w:val="21"/>
          <w:shd w:val="clear" w:color="auto" w:fill="FFFFFF"/>
          <w:lang w:eastAsia="pt-BR"/>
        </w:rPr>
        <w:t>, boas e necessárias ao bom desempenho da pasta.</w:t>
      </w:r>
    </w:p>
    <w:p w14:paraId="31A91D2F" w14:textId="77777777" w:rsidR="00915C63" w:rsidRPr="00792EBC" w:rsidRDefault="00915C63" w:rsidP="00915C6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3FD15962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CAPÍTULO IV</w:t>
      </w:r>
    </w:p>
    <w:p w14:paraId="5D5EDF1D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DOS CARGOS EM COMISSÃO E DAS FUNÇÕES GRATIFICADAS</w:t>
      </w:r>
    </w:p>
    <w:p w14:paraId="1BA24590" w14:textId="77777777" w:rsidR="00915C63" w:rsidRPr="00792EBC" w:rsidRDefault="00915C63" w:rsidP="00915C63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3B53599D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23.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Para os efeitos desta Lei Complementar considera-se:</w:t>
      </w:r>
    </w:p>
    <w:p w14:paraId="07A1ADA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608EF24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I - cargo em comissão: conjunto de atribuições específicas de direção, chefia e assessoramento, de livre nomeação e exoneração do Prefeito, com vencimento fixado em lei;</w:t>
      </w:r>
    </w:p>
    <w:p w14:paraId="66F139C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</w:p>
    <w:p w14:paraId="4F4252A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II - função de confiança: conjunto de atribuições específicas de direção, chefia e assessoramento, desempenhado por servidor público efetivo, mediante designação do Prefeito Municipal, com gratificação fixada em lei;</w:t>
      </w:r>
    </w:p>
    <w:p w14:paraId="3E6A5FF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</w:p>
    <w:p w14:paraId="11F115A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III - vencimento: retribuição pecuniária básica fixada em lei, paga mensalmente ao servidor público pelo exercício do cargo ou emprego;</w:t>
      </w:r>
    </w:p>
    <w:p w14:paraId="68D93A2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</w:p>
    <w:p w14:paraId="7097EB3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>IV - remuneração: valor do vencimento acrescido das vantagens funcionais e pessoais, incorporadas ou não, percebidas pelo servidor.</w:t>
      </w:r>
    </w:p>
    <w:p w14:paraId="0F28688B" w14:textId="77777777" w:rsidR="00915C63" w:rsidRPr="00792EBC" w:rsidRDefault="00915C63" w:rsidP="00915C63">
      <w:pPr>
        <w:spacing w:after="0" w:line="240" w:lineRule="auto"/>
        <w:ind w:firstLineChars="1217" w:firstLine="2566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1C3F46D5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24.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O quantitativo de cargos de Secretário Municipal será o constante no Anexo I desta Lei Complementar.</w:t>
      </w:r>
    </w:p>
    <w:p w14:paraId="428D24E8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BCDB5B8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25.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Ficam criados os cargos em comissão, com os respectivos quantitativos, constantes no Anexo II desta Lei Complementar, para atendimento à composição dos órgãos da administração direta do Poder Executivo, 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cujos códigos salariais encontram-se estabelecidos no Anexo IV.</w:t>
      </w:r>
    </w:p>
    <w:p w14:paraId="5DC11AB9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42B24F7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26.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Ficam criadas as funções de confiança, com os respectivos quantitativos, constantes no Anexo III desta Lei Complementar, para atuação nos diversos órgãos da administração direta do Poder Executivo, 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cujos códigos salariais encontram-se estabelecidos no Anexo IV.</w:t>
      </w:r>
    </w:p>
    <w:p w14:paraId="1635F7F1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F7594B8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27.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As atribuições dos cargos em comissão e das funções de confiança a que se referem os artigos 25 e 26 estão especificadas no Anexo V desta Lei Complementar.</w:t>
      </w:r>
    </w:p>
    <w:p w14:paraId="4CD72B36" w14:textId="77777777" w:rsidR="00915C63" w:rsidRPr="00792EBC" w:rsidRDefault="00915C63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5A1A4AF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28. </w:t>
      </w:r>
      <w:r w:rsidRPr="00792EBC">
        <w:rPr>
          <w:rFonts w:ascii="Times New Roman" w:eastAsia="Times New Roman" w:hAnsi="Times New Roman" w:cs="Times New Roman"/>
          <w:bCs/>
          <w:noProof/>
          <w:sz w:val="21"/>
          <w:szCs w:val="21"/>
          <w:lang w:eastAsia="pt-BR"/>
        </w:rPr>
        <w:t xml:space="preserve">A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jornada de trabalho dos ocupantes de cargos em comissão será de sete horas diárias e trinta e cinco horas semanais, podendo ser prorrogada conforme a necessidade do serviço, vedada a percepção de adicional por serviço extraordinário.</w:t>
      </w:r>
    </w:p>
    <w:p w14:paraId="5537C742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57E40837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bCs/>
          <w:noProof/>
          <w:sz w:val="21"/>
          <w:szCs w:val="21"/>
          <w:lang w:eastAsia="pt-BR"/>
        </w:rPr>
        <w:t>Parágrafo único.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A critério da Administração e no interesse do serviço público, os servidores de que trata o caput deste artigo poderão ser autorizados a trabalhar em jornada ininterrupta de seis horas diárias.</w:t>
      </w:r>
    </w:p>
    <w:p w14:paraId="621C0CA1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91D76D8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bCs/>
          <w:noProof/>
          <w:sz w:val="21"/>
          <w:szCs w:val="21"/>
          <w:lang w:eastAsia="pt-BR"/>
        </w:rPr>
        <w:t>Art. 29.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O servidor designado para função de confiança deverá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observar a jornada mínima de seu respectivo cargo efetivo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, podendo ser convocado sempre que houver interesse ou necessidade do serviço.</w:t>
      </w:r>
    </w:p>
    <w:p w14:paraId="2A652E10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6A4DD61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bCs/>
          <w:noProof/>
          <w:sz w:val="21"/>
          <w:szCs w:val="21"/>
          <w:lang w:eastAsia="pt-BR"/>
        </w:rPr>
        <w:t>Parágrafo único.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Para função de confiança exercida em área administrativa, observar-se-á a jornada mínima de trinta e cinco horas semanais, sem prejuízo de convocação do servidor por interesse ou necessidade do serviço.</w:t>
      </w:r>
    </w:p>
    <w:p w14:paraId="7DCD833D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030B36B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30.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O servidor efetivo, quando nomeado para ocupar cargo de Secretário Municipal ou cargo em comissão, não perderá quaisquer vantagens, benefícios ou direitos, podendo optar entre o vencimento do cargo efetivo ou, respectivamente, o subsídio de Secretário ou vencimento do cargo em comissão.</w:t>
      </w:r>
    </w:p>
    <w:p w14:paraId="775FFE3D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8A9595B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1º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O disposto no caput deste artigo se aplica ao servidor que seja titular de </w:t>
      </w:r>
      <w:r w:rsidRPr="00792EBC">
        <w:rPr>
          <w:rFonts w:ascii="Times New Roman" w:eastAsia="Calibri" w:hAnsi="Times New Roman" w:cs="Times New Roman"/>
          <w:noProof/>
          <w:sz w:val="21"/>
          <w:szCs w:val="21"/>
        </w:rPr>
        <w:t>dois cargos efetivos no Município, conforme disposto no artigo 37, inciso XVI, da Constituição Federal.</w:t>
      </w:r>
    </w:p>
    <w:p w14:paraId="53D5C0D0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Calibri" w:hAnsi="Times New Roman" w:cs="Times New Roman"/>
          <w:noProof/>
          <w:sz w:val="21"/>
          <w:szCs w:val="21"/>
        </w:rPr>
      </w:pPr>
    </w:p>
    <w:p w14:paraId="4A52D3B6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pt-BR"/>
        </w:rPr>
        <w:t>§ 2º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O vínculo do servidor efetivo não será interrompido para qualquer efeito com sua nomeação para Secretário Municipal, cargo em comissão ou designação para função de confiança,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inclusive para fins de avaliação da promoção horizontal.</w:t>
      </w:r>
    </w:p>
    <w:p w14:paraId="6690D963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5DF096DC" w14:textId="77777777" w:rsidR="00915C63" w:rsidRPr="00792EBC" w:rsidRDefault="00915C63" w:rsidP="00915C63">
      <w:pPr>
        <w:spacing w:after="0" w:line="240" w:lineRule="auto"/>
        <w:ind w:firstLineChars="1272" w:firstLine="2682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31.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Fica vedada a incorporação de vantagens decorrentes do exercício de função de confiança ou de cargo em comissão à remuneração do cargo efetivo.</w:t>
      </w:r>
    </w:p>
    <w:p w14:paraId="71D86556" w14:textId="77777777" w:rsidR="00915C63" w:rsidRPr="00792EBC" w:rsidRDefault="00915C63" w:rsidP="00915C63">
      <w:pPr>
        <w:spacing w:after="0" w:line="240" w:lineRule="auto"/>
        <w:ind w:firstLineChars="1272" w:firstLine="2671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C6F8A34" w14:textId="1EBA92C3" w:rsidR="00792EBC" w:rsidRPr="00792EBC" w:rsidRDefault="00915C63" w:rsidP="00792EBC">
      <w:pPr>
        <w:spacing w:after="0" w:line="240" w:lineRule="auto"/>
        <w:ind w:firstLineChars="1272" w:firstLine="2682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32.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No mínimo trinta por cento dos cargos em comissão da Prefeitura devem ser ocupados por servidores efetivos, nos termos do art. 37, inciso V, da Constituição Federal.</w:t>
      </w:r>
    </w:p>
    <w:p w14:paraId="5261FD88" w14:textId="205B9542" w:rsidR="00792EBC" w:rsidRDefault="00792EBC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479B800" w14:textId="7C94CC96" w:rsidR="0057482D" w:rsidRDefault="0057482D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379889B" w14:textId="187A94BA" w:rsidR="0057482D" w:rsidRDefault="0057482D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1A86522" w14:textId="243CA0B8" w:rsidR="0057482D" w:rsidRDefault="0057482D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B675CDE" w14:textId="57627D86" w:rsidR="0057482D" w:rsidRDefault="0057482D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8766574" w14:textId="77777777" w:rsidR="0057482D" w:rsidRPr="00792EBC" w:rsidRDefault="0057482D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5501C8C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lastRenderedPageBreak/>
        <w:t>CAPÍTULO V</w:t>
      </w:r>
    </w:p>
    <w:p w14:paraId="0D63FFF4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DAS DISPOSIÇÕES FINAIS E TRANSITÓRIAS</w:t>
      </w:r>
    </w:p>
    <w:p w14:paraId="505EE5FE" w14:textId="77777777" w:rsidR="00915C63" w:rsidRPr="00792EBC" w:rsidRDefault="00915C63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3AA1D82" w14:textId="77777777" w:rsidR="00915C63" w:rsidRPr="00792EBC" w:rsidRDefault="00915C63" w:rsidP="00915C63">
      <w:pPr>
        <w:spacing w:after="0" w:line="240" w:lineRule="auto"/>
        <w:ind w:firstLineChars="1217" w:firstLine="256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33.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As vagas criadas por esta Lei Complementar apenas serão preenchidas em razão da necessidade do serviço público, havendo disponibilidade orçamentária e observando-se o limite legal das despesas com pessoal.</w:t>
      </w:r>
    </w:p>
    <w:p w14:paraId="103AF512" w14:textId="77777777" w:rsidR="00915C63" w:rsidRPr="00792EBC" w:rsidRDefault="00915C63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40D87C25" w14:textId="77777777" w:rsidR="00915C63" w:rsidRPr="00792EBC" w:rsidRDefault="00915C63" w:rsidP="00915C63">
      <w:pPr>
        <w:spacing w:after="0" w:line="240" w:lineRule="auto"/>
        <w:ind w:firstLineChars="1217" w:firstLine="256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34.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obrigatoriedade dos requisitos de escolaridade aos ocupantes de cargos em comissão, previstos no Anexo V desta Lei Complementar, será obedecida na proporção de 50% a partir de 2025, 60% em 2026, 70% em 2027, 80% em 2028, 90% em 2029 e 100% em 2030, arredondando-se o resultado, caso seja fracionário, para o número imediatamente superior.</w:t>
      </w:r>
    </w:p>
    <w:p w14:paraId="4C1F71A8" w14:textId="77777777" w:rsidR="00915C63" w:rsidRPr="00792EBC" w:rsidRDefault="00915C63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6D58082E" w14:textId="77777777" w:rsidR="00915C63" w:rsidRPr="00792EBC" w:rsidRDefault="00915C63" w:rsidP="00915C63">
      <w:pPr>
        <w:spacing w:after="0" w:line="240" w:lineRule="auto"/>
        <w:ind w:firstLineChars="1217" w:firstLine="256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35.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O servidor efetivo que for designado para substituir ocupante de cargo em comissão ou função de confiança, em virtude de férias ou afastamentos do titular, fará jus à percepção da remuneração correspondente pelos dias trabalhados, mediante expressa autorização do Prefeito.</w:t>
      </w:r>
    </w:p>
    <w:p w14:paraId="653EB7DB" w14:textId="77777777" w:rsidR="00915C63" w:rsidRPr="00792EBC" w:rsidRDefault="00915C63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3220432C" w14:textId="77777777" w:rsidR="00915C63" w:rsidRPr="00792EBC" w:rsidRDefault="00915C63" w:rsidP="00915C63">
      <w:pPr>
        <w:spacing w:after="0" w:line="240" w:lineRule="auto"/>
        <w:ind w:firstLineChars="1217" w:firstLine="256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Art. 36.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O orçamento para o exercício de 2025 será adequado em função das alterações na estrutura administrativa introduzidas por esta Lei Complementar.</w:t>
      </w:r>
    </w:p>
    <w:p w14:paraId="1ABDB711" w14:textId="77777777" w:rsidR="00915C63" w:rsidRPr="00792EBC" w:rsidRDefault="00915C63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B24D6F9" w14:textId="77777777" w:rsidR="00915C63" w:rsidRPr="00792EBC" w:rsidRDefault="00915C63" w:rsidP="00915C63">
      <w:pPr>
        <w:spacing w:after="0" w:line="240" w:lineRule="auto"/>
        <w:ind w:firstLineChars="1217" w:firstLine="256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1º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 xml:space="preserve">Fica o Poder Executivo autorizado a abrir créditos adicionais suplementares e realizar remanejamentos, mediante Decreto, para efetuar as adequações previstas no </w:t>
      </w:r>
      <w:r w:rsidRPr="00792EBC">
        <w:rPr>
          <w:rFonts w:ascii="Times New Roman" w:eastAsia="Times New Roman" w:hAnsi="Times New Roman" w:cs="Times New Roman"/>
          <w:i/>
          <w:noProof/>
          <w:sz w:val="21"/>
          <w:szCs w:val="21"/>
          <w:lang w:eastAsia="pt-BR"/>
        </w:rPr>
        <w:t xml:space="preserve">caput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deste artigo.</w:t>
      </w:r>
    </w:p>
    <w:p w14:paraId="4F57F974" w14:textId="77777777" w:rsidR="00915C63" w:rsidRPr="00792EBC" w:rsidRDefault="00915C63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7D09BFAA" w14:textId="77777777" w:rsidR="00915C63" w:rsidRPr="00792EBC" w:rsidRDefault="00915C63" w:rsidP="00915C63">
      <w:pPr>
        <w:spacing w:after="0" w:line="240" w:lineRule="auto"/>
        <w:ind w:firstLineChars="1217" w:firstLine="256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2º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A abertura de créditos e o remanejamento previstos no § 1º não serão contabilizados no limite previsto no art. 6º da Lei Orçamentária Anual de 2025.</w:t>
      </w:r>
    </w:p>
    <w:p w14:paraId="7A0AC581" w14:textId="77777777" w:rsidR="00915C63" w:rsidRPr="00792EBC" w:rsidRDefault="00915C63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0A47E3AC" w14:textId="77777777" w:rsidR="00915C63" w:rsidRPr="00792EBC" w:rsidRDefault="00915C63" w:rsidP="00915C63">
      <w:pPr>
        <w:spacing w:after="0" w:line="240" w:lineRule="auto"/>
        <w:ind w:firstLineChars="1217" w:firstLine="256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 xml:space="preserve">§ 3º </w:t>
      </w:r>
      <w:r w:rsidRPr="00792EBC"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  <w:t>Fica o Poder Executivo autorizado a adequar, mediante Decreto, a lei de diretrizes orçamentárias e o plano plurianual às alterações na estrutura administrativa introduzidas por esta Lei Complementar.</w:t>
      </w:r>
    </w:p>
    <w:p w14:paraId="02F5F011" w14:textId="77777777" w:rsidR="00915C63" w:rsidRPr="00792EBC" w:rsidRDefault="00915C63" w:rsidP="00915C63">
      <w:pPr>
        <w:spacing w:after="0" w:line="240" w:lineRule="auto"/>
        <w:ind w:firstLineChars="1217" w:firstLine="2556"/>
        <w:jc w:val="both"/>
        <w:rPr>
          <w:rFonts w:ascii="Times New Roman" w:eastAsia="Times New Roman" w:hAnsi="Times New Roman" w:cs="Times New Roman"/>
          <w:noProof/>
          <w:sz w:val="21"/>
          <w:szCs w:val="21"/>
          <w:lang w:eastAsia="pt-BR"/>
        </w:rPr>
      </w:pPr>
    </w:p>
    <w:p w14:paraId="26116557" w14:textId="7473F8B0" w:rsidR="00915C63" w:rsidRPr="00792EBC" w:rsidRDefault="00915C63" w:rsidP="00792EBC">
      <w:pPr>
        <w:spacing w:after="0" w:line="240" w:lineRule="auto"/>
        <w:ind w:firstLineChars="1217" w:firstLine="2566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37.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Esta Lei Complementar entra em vigor na data de sua publicação.</w:t>
      </w:r>
    </w:p>
    <w:p w14:paraId="201878E4" w14:textId="77777777" w:rsidR="00792EBC" w:rsidRPr="00792EBC" w:rsidRDefault="00792EBC" w:rsidP="00792EBC">
      <w:pPr>
        <w:spacing w:after="0" w:line="240" w:lineRule="auto"/>
        <w:ind w:firstLineChars="1217" w:firstLine="2556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</w:p>
    <w:p w14:paraId="4CAB2406" w14:textId="7602F3D9" w:rsidR="00A44FDB" w:rsidRPr="00792EBC" w:rsidRDefault="00915C63" w:rsidP="00792EBC">
      <w:pPr>
        <w:spacing w:after="0" w:line="240" w:lineRule="auto"/>
        <w:ind w:firstLineChars="1217" w:firstLine="2566"/>
        <w:jc w:val="both"/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Art. 38.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 Ficam revogadas as disposições em contrário, especialmente o disposto nas Leis Complementares nº </w:t>
      </w:r>
      <w:r w:rsidRPr="00792EBC">
        <w:rPr>
          <w:rFonts w:ascii="Times New Roman" w:eastAsia="SimSun" w:hAnsi="Times New Roman" w:cs="Times New Roman"/>
          <w:noProof/>
          <w:sz w:val="21"/>
          <w:szCs w:val="21"/>
        </w:rPr>
        <w:t xml:space="preserve">3,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 xml:space="preserve">17 de novembro de 2014, e nº 69, de 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shd w:val="clear" w:color="auto" w:fill="FFFFFF"/>
          <w:lang w:eastAsia="pt-BR"/>
        </w:rPr>
        <w:t>13 de maio de 2021</w:t>
      </w:r>
      <w:r w:rsidRPr="00792EBC">
        <w:rPr>
          <w:rFonts w:ascii="Times New Roman" w:eastAsia="SimSun" w:hAnsi="Times New Roman" w:cs="Times New Roman"/>
          <w:noProof/>
          <w:sz w:val="21"/>
          <w:szCs w:val="21"/>
          <w:lang w:eastAsia="pt-BR"/>
        </w:rPr>
        <w:t>.</w:t>
      </w:r>
    </w:p>
    <w:p w14:paraId="0E724073" w14:textId="77777777" w:rsidR="0057482D" w:rsidRDefault="0057482D" w:rsidP="00792EBC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</w:p>
    <w:p w14:paraId="04F63AA4" w14:textId="602BE161" w:rsidR="00792EBC" w:rsidRPr="00792EBC" w:rsidRDefault="00792EBC" w:rsidP="00792EBC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Cs/>
          <w:sz w:val="21"/>
          <w:szCs w:val="21"/>
          <w:lang w:eastAsia="pt-BR"/>
        </w:rPr>
        <w:t>Garça, 06 de junho de 2025.</w:t>
      </w:r>
    </w:p>
    <w:p w14:paraId="4FFEF033" w14:textId="501F3911" w:rsidR="00792EBC" w:rsidRDefault="00792EBC" w:rsidP="00792EBC">
      <w:pPr>
        <w:spacing w:after="0" w:line="240" w:lineRule="auto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</w:p>
    <w:p w14:paraId="58DD3158" w14:textId="77777777" w:rsidR="0057482D" w:rsidRDefault="0057482D" w:rsidP="00792EBC">
      <w:pPr>
        <w:spacing w:after="0" w:line="240" w:lineRule="auto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</w:p>
    <w:p w14:paraId="431796C3" w14:textId="77777777" w:rsidR="004C0058" w:rsidRPr="00792EBC" w:rsidRDefault="004C0058" w:rsidP="00792EBC">
      <w:pPr>
        <w:spacing w:after="0" w:line="240" w:lineRule="auto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</w:p>
    <w:p w14:paraId="14495ED9" w14:textId="77777777" w:rsidR="00792EBC" w:rsidRPr="00792EBC" w:rsidRDefault="00792EBC" w:rsidP="00792EBC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Cs/>
          <w:sz w:val="21"/>
          <w:szCs w:val="21"/>
          <w:lang w:eastAsia="pt-BR"/>
        </w:rPr>
        <w:t>JOSÉ ALCIDES FANECO</w:t>
      </w:r>
    </w:p>
    <w:p w14:paraId="5DC85DEE" w14:textId="77777777" w:rsidR="00792EBC" w:rsidRPr="00792EBC" w:rsidRDefault="00792EBC" w:rsidP="00792EBC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Cs/>
          <w:sz w:val="21"/>
          <w:szCs w:val="21"/>
          <w:lang w:eastAsia="pt-BR"/>
        </w:rPr>
        <w:t>PREFEITO MUNICIPAL</w:t>
      </w:r>
    </w:p>
    <w:p w14:paraId="7253FA6E" w14:textId="29AC8992" w:rsidR="0057482D" w:rsidRDefault="0057482D" w:rsidP="00792EBC">
      <w:pPr>
        <w:spacing w:after="0" w:line="240" w:lineRule="auto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</w:p>
    <w:p w14:paraId="5B266D72" w14:textId="77777777" w:rsidR="0057482D" w:rsidRPr="00792EBC" w:rsidRDefault="0057482D" w:rsidP="00792EBC">
      <w:pPr>
        <w:spacing w:after="0" w:line="240" w:lineRule="auto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</w:p>
    <w:p w14:paraId="0716E15A" w14:textId="77777777" w:rsidR="00792EBC" w:rsidRPr="00792EBC" w:rsidRDefault="00792EBC" w:rsidP="00792EBC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Cs/>
          <w:sz w:val="21"/>
          <w:szCs w:val="21"/>
          <w:lang w:eastAsia="pt-BR"/>
        </w:rPr>
        <w:t>FABRÍCIO TAMURA</w:t>
      </w:r>
    </w:p>
    <w:p w14:paraId="13CFF99D" w14:textId="77777777" w:rsidR="00792EBC" w:rsidRPr="00792EBC" w:rsidRDefault="00792EBC" w:rsidP="00792EBC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Cs/>
          <w:sz w:val="21"/>
          <w:szCs w:val="21"/>
          <w:lang w:eastAsia="pt-BR"/>
        </w:rPr>
        <w:t>PROCURADOR-GERAL DO MUNICÍPIO</w:t>
      </w:r>
    </w:p>
    <w:p w14:paraId="2CA7AD31" w14:textId="77777777" w:rsidR="00792EBC" w:rsidRPr="00792EBC" w:rsidRDefault="00792EBC" w:rsidP="00792EBC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</w:p>
    <w:p w14:paraId="37ABEA46" w14:textId="77777777" w:rsidR="00792EBC" w:rsidRPr="00792EBC" w:rsidRDefault="00792EBC" w:rsidP="00792EBC">
      <w:pPr>
        <w:spacing w:after="0" w:line="240" w:lineRule="auto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Cs/>
          <w:sz w:val="21"/>
          <w:szCs w:val="21"/>
          <w:lang w:eastAsia="pt-BR"/>
        </w:rPr>
        <w:t>Registrada e publicada neste Departamento de Atos Oficiais e Documentos, na data supra.</w:t>
      </w:r>
    </w:p>
    <w:p w14:paraId="7F2B065C" w14:textId="309FF3EB" w:rsidR="00792EBC" w:rsidRPr="00792EBC" w:rsidRDefault="00792EBC" w:rsidP="00792EBC">
      <w:pPr>
        <w:spacing w:after="0" w:line="240" w:lineRule="auto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  <w:proofErr w:type="spellStart"/>
      <w:r w:rsidRPr="00792EBC">
        <w:rPr>
          <w:rFonts w:ascii="Times New Roman" w:eastAsia="SimSun" w:hAnsi="Times New Roman" w:cs="Times New Roman"/>
          <w:bCs/>
          <w:sz w:val="21"/>
          <w:szCs w:val="21"/>
          <w:lang w:eastAsia="pt-BR"/>
        </w:rPr>
        <w:t>vcm</w:t>
      </w:r>
      <w:proofErr w:type="spellEnd"/>
      <w:r w:rsidRPr="00792EBC">
        <w:rPr>
          <w:rFonts w:ascii="Times New Roman" w:eastAsia="SimSun" w:hAnsi="Times New Roman" w:cs="Times New Roman"/>
          <w:bCs/>
          <w:sz w:val="21"/>
          <w:szCs w:val="21"/>
          <w:lang w:eastAsia="pt-BR"/>
        </w:rPr>
        <w:t xml:space="preserve">.                     </w:t>
      </w:r>
    </w:p>
    <w:p w14:paraId="1C70AD14" w14:textId="77777777" w:rsidR="0057482D" w:rsidRPr="00792EBC" w:rsidRDefault="0057482D" w:rsidP="00792EBC">
      <w:pPr>
        <w:spacing w:after="0" w:line="240" w:lineRule="auto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</w:p>
    <w:p w14:paraId="23258B2F" w14:textId="48B6A5BF" w:rsidR="00792EBC" w:rsidRPr="00792EBC" w:rsidRDefault="00792EBC" w:rsidP="00792EBC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Cs/>
          <w:sz w:val="21"/>
          <w:szCs w:val="21"/>
          <w:lang w:eastAsia="pt-BR"/>
        </w:rPr>
        <w:t>BIANCA CAMPOS</w:t>
      </w:r>
    </w:p>
    <w:p w14:paraId="7259573F" w14:textId="77777777" w:rsidR="00792EBC" w:rsidRPr="00792EBC" w:rsidRDefault="00792EBC" w:rsidP="00792EBC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Cs/>
          <w:sz w:val="21"/>
          <w:szCs w:val="21"/>
          <w:lang w:eastAsia="pt-BR"/>
        </w:rPr>
        <w:t xml:space="preserve">DIRETORA DO DEPARTAMENTO DE </w:t>
      </w:r>
    </w:p>
    <w:p w14:paraId="1C60B05C" w14:textId="0251AF32" w:rsidR="00915C63" w:rsidRPr="00792EBC" w:rsidRDefault="00792EBC" w:rsidP="00792EBC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Cs/>
          <w:sz w:val="21"/>
          <w:szCs w:val="21"/>
          <w:lang w:eastAsia="pt-BR"/>
        </w:rPr>
        <w:t>ATOS OFICIAIS E DOCUMENTOS</w:t>
      </w:r>
    </w:p>
    <w:p w14:paraId="7AF6912A" w14:textId="77777777" w:rsidR="0057482D" w:rsidRPr="00792EBC" w:rsidRDefault="0057482D" w:rsidP="005C7ADF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p w14:paraId="4FFB809E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lastRenderedPageBreak/>
        <w:t>ANEXO I</w:t>
      </w:r>
    </w:p>
    <w:p w14:paraId="7E820151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DOS AGENTES POLÍTICOS</w:t>
      </w:r>
    </w:p>
    <w:p w14:paraId="5C796B0C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tbl>
      <w:tblPr>
        <w:tblpPr w:leftFromText="180" w:rightFromText="180" w:vertAnchor="text" w:horzAnchor="page" w:tblpXSpec="center" w:tblpY="53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1"/>
        <w:gridCol w:w="1432"/>
        <w:gridCol w:w="1418"/>
      </w:tblGrid>
      <w:tr w:rsidR="00915C63" w:rsidRPr="00792EBC" w14:paraId="0D411F13" w14:textId="77777777" w:rsidTr="005260EF">
        <w:trPr>
          <w:trHeight w:val="397"/>
          <w:jc w:val="center"/>
        </w:trPr>
        <w:tc>
          <w:tcPr>
            <w:tcW w:w="2381" w:type="dxa"/>
            <w:shd w:val="clear" w:color="auto" w:fill="F1F1F1"/>
            <w:vAlign w:val="center"/>
          </w:tcPr>
          <w:p w14:paraId="390C977B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  <w:t>Cargo</w:t>
            </w:r>
          </w:p>
        </w:tc>
        <w:tc>
          <w:tcPr>
            <w:tcW w:w="1432" w:type="dxa"/>
            <w:shd w:val="clear" w:color="auto" w:fill="F1F1F1"/>
            <w:vAlign w:val="center"/>
          </w:tcPr>
          <w:p w14:paraId="331C27A5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  <w:t>Quantidade</w:t>
            </w:r>
          </w:p>
        </w:tc>
        <w:tc>
          <w:tcPr>
            <w:tcW w:w="1418" w:type="dxa"/>
            <w:shd w:val="clear" w:color="auto" w:fill="F1F1F1"/>
            <w:vAlign w:val="center"/>
          </w:tcPr>
          <w:p w14:paraId="5A29B63D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  <w:t>Valor</w:t>
            </w:r>
          </w:p>
        </w:tc>
      </w:tr>
      <w:tr w:rsidR="00915C63" w:rsidRPr="00792EBC" w14:paraId="3482A8D4" w14:textId="77777777" w:rsidTr="005260EF">
        <w:trPr>
          <w:trHeight w:val="397"/>
          <w:jc w:val="center"/>
        </w:trPr>
        <w:tc>
          <w:tcPr>
            <w:tcW w:w="2381" w:type="dxa"/>
            <w:shd w:val="clear" w:color="auto" w:fill="auto"/>
            <w:vAlign w:val="center"/>
          </w:tcPr>
          <w:p w14:paraId="1651D85F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Secretário Municipal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5CE67E64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8B9FEB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Subsídio</w:t>
            </w:r>
          </w:p>
        </w:tc>
      </w:tr>
    </w:tbl>
    <w:p w14:paraId="1393982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20418A95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0D6E2B42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567E2E22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41BCC02B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01250818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ANEXO II</w:t>
      </w:r>
    </w:p>
    <w:p w14:paraId="04B4255D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DOS CARGOS EM COMISSÃO</w:t>
      </w:r>
    </w:p>
    <w:tbl>
      <w:tblPr>
        <w:tblpPr w:leftFromText="180" w:rightFromText="180" w:vertAnchor="text" w:horzAnchor="page" w:tblpXSpec="center" w:tblpY="277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8"/>
        <w:gridCol w:w="2509"/>
        <w:gridCol w:w="1568"/>
      </w:tblGrid>
      <w:tr w:rsidR="00915C63" w:rsidRPr="00792EBC" w14:paraId="3FA0BC11" w14:textId="77777777" w:rsidTr="005260EF">
        <w:trPr>
          <w:trHeight w:val="397"/>
          <w:jc w:val="center"/>
        </w:trPr>
        <w:tc>
          <w:tcPr>
            <w:tcW w:w="1338" w:type="dxa"/>
            <w:shd w:val="clear" w:color="auto" w:fill="F1F1F1"/>
            <w:vAlign w:val="center"/>
          </w:tcPr>
          <w:p w14:paraId="0E0A0D72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  <w:t>Código</w:t>
            </w:r>
          </w:p>
        </w:tc>
        <w:tc>
          <w:tcPr>
            <w:tcW w:w="2509" w:type="dxa"/>
            <w:shd w:val="clear" w:color="auto" w:fill="F1F1F1"/>
            <w:vAlign w:val="center"/>
          </w:tcPr>
          <w:p w14:paraId="32B29747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  <w:t>Cargo</w:t>
            </w:r>
          </w:p>
        </w:tc>
        <w:tc>
          <w:tcPr>
            <w:tcW w:w="1568" w:type="dxa"/>
            <w:shd w:val="clear" w:color="auto" w:fill="F1F1F1"/>
            <w:vAlign w:val="center"/>
          </w:tcPr>
          <w:p w14:paraId="08625698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  <w:t>Quantidade</w:t>
            </w:r>
          </w:p>
        </w:tc>
      </w:tr>
      <w:tr w:rsidR="00915C63" w:rsidRPr="00792EBC" w14:paraId="066091A0" w14:textId="77777777" w:rsidTr="005260EF">
        <w:trPr>
          <w:trHeight w:val="397"/>
          <w:jc w:val="center"/>
        </w:trPr>
        <w:tc>
          <w:tcPr>
            <w:tcW w:w="1338" w:type="dxa"/>
            <w:vMerge w:val="restart"/>
            <w:shd w:val="clear" w:color="auto" w:fill="auto"/>
            <w:vAlign w:val="center"/>
          </w:tcPr>
          <w:p w14:paraId="145BB085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DAS 3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1C8F97B7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Chefe de Gabinete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4BBC0033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1</w:t>
            </w:r>
          </w:p>
        </w:tc>
      </w:tr>
      <w:tr w:rsidR="00915C63" w:rsidRPr="00792EBC" w14:paraId="1A2B8146" w14:textId="77777777" w:rsidTr="005260EF">
        <w:trPr>
          <w:trHeight w:val="397"/>
          <w:jc w:val="center"/>
        </w:trPr>
        <w:tc>
          <w:tcPr>
            <w:tcW w:w="1338" w:type="dxa"/>
            <w:vMerge/>
            <w:shd w:val="clear" w:color="auto" w:fill="auto"/>
            <w:vAlign w:val="center"/>
          </w:tcPr>
          <w:p w14:paraId="41BF6C95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</w:p>
        </w:tc>
        <w:tc>
          <w:tcPr>
            <w:tcW w:w="2509" w:type="dxa"/>
            <w:shd w:val="clear" w:color="auto" w:fill="auto"/>
            <w:vAlign w:val="center"/>
          </w:tcPr>
          <w:p w14:paraId="67B57894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Procurador-Geral do Município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37DFA78C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1</w:t>
            </w:r>
          </w:p>
        </w:tc>
      </w:tr>
      <w:tr w:rsidR="00915C63" w:rsidRPr="00792EBC" w14:paraId="214A3F96" w14:textId="77777777" w:rsidTr="005260EF">
        <w:trPr>
          <w:trHeight w:val="397"/>
          <w:jc w:val="center"/>
        </w:trPr>
        <w:tc>
          <w:tcPr>
            <w:tcW w:w="1338" w:type="dxa"/>
            <w:shd w:val="clear" w:color="auto" w:fill="auto"/>
            <w:vAlign w:val="center"/>
          </w:tcPr>
          <w:p w14:paraId="120B24FD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DAS 2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5096A71F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Diretor de Departamento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3E96265B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52</w:t>
            </w:r>
          </w:p>
        </w:tc>
      </w:tr>
      <w:tr w:rsidR="00915C63" w:rsidRPr="00792EBC" w14:paraId="28FEF5C1" w14:textId="77777777" w:rsidTr="005260EF">
        <w:trPr>
          <w:trHeight w:val="397"/>
          <w:jc w:val="center"/>
        </w:trPr>
        <w:tc>
          <w:tcPr>
            <w:tcW w:w="1338" w:type="dxa"/>
            <w:shd w:val="clear" w:color="auto" w:fill="auto"/>
            <w:vAlign w:val="center"/>
          </w:tcPr>
          <w:p w14:paraId="38761EC1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DAS 1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2686B3F9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Assessor de Gabinete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18B3137A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15</w:t>
            </w:r>
          </w:p>
        </w:tc>
      </w:tr>
    </w:tbl>
    <w:p w14:paraId="5826BD1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612FE16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04E64CE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1220639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7F99DB3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4C7AD53F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1F53A1D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6674615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19C61A59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5FED8B77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370C4AD8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6DA0088C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ANEXO III</w:t>
      </w:r>
    </w:p>
    <w:p w14:paraId="2F74D906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DAS FUNÇÕES DE CONFIANÇA</w:t>
      </w:r>
    </w:p>
    <w:tbl>
      <w:tblPr>
        <w:tblpPr w:leftFromText="180" w:rightFromText="180" w:vertAnchor="text" w:horzAnchor="page" w:tblpXSpec="center" w:tblpY="277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8"/>
        <w:gridCol w:w="2509"/>
        <w:gridCol w:w="1568"/>
      </w:tblGrid>
      <w:tr w:rsidR="00915C63" w:rsidRPr="00792EBC" w14:paraId="5B38B384" w14:textId="77777777" w:rsidTr="005260EF">
        <w:trPr>
          <w:trHeight w:val="397"/>
          <w:jc w:val="center"/>
        </w:trPr>
        <w:tc>
          <w:tcPr>
            <w:tcW w:w="1338" w:type="dxa"/>
            <w:shd w:val="clear" w:color="auto" w:fill="F1F1F1"/>
            <w:vAlign w:val="center"/>
          </w:tcPr>
          <w:p w14:paraId="30B67FE4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  <w:t>Código</w:t>
            </w:r>
          </w:p>
        </w:tc>
        <w:tc>
          <w:tcPr>
            <w:tcW w:w="2509" w:type="dxa"/>
            <w:shd w:val="clear" w:color="auto" w:fill="F1F1F1"/>
            <w:vAlign w:val="center"/>
          </w:tcPr>
          <w:p w14:paraId="645516F5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  <w:t>Função</w:t>
            </w:r>
          </w:p>
        </w:tc>
        <w:tc>
          <w:tcPr>
            <w:tcW w:w="1568" w:type="dxa"/>
            <w:shd w:val="clear" w:color="auto" w:fill="F1F1F1"/>
            <w:vAlign w:val="center"/>
          </w:tcPr>
          <w:p w14:paraId="2F5E99A2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  <w:t>Quantidade</w:t>
            </w:r>
          </w:p>
        </w:tc>
      </w:tr>
      <w:tr w:rsidR="00915C63" w:rsidRPr="00792EBC" w14:paraId="51227580" w14:textId="77777777" w:rsidTr="005260EF">
        <w:trPr>
          <w:trHeight w:val="397"/>
          <w:jc w:val="center"/>
        </w:trPr>
        <w:tc>
          <w:tcPr>
            <w:tcW w:w="1338" w:type="dxa"/>
            <w:shd w:val="clear" w:color="auto" w:fill="auto"/>
            <w:vAlign w:val="center"/>
          </w:tcPr>
          <w:p w14:paraId="294BBCBA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FC 2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5993E304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Coordenador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1978FA2E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79</w:t>
            </w:r>
          </w:p>
        </w:tc>
      </w:tr>
      <w:tr w:rsidR="00915C63" w:rsidRPr="00792EBC" w14:paraId="7D05589A" w14:textId="77777777" w:rsidTr="005260EF">
        <w:trPr>
          <w:trHeight w:val="397"/>
          <w:jc w:val="center"/>
        </w:trPr>
        <w:tc>
          <w:tcPr>
            <w:tcW w:w="1338" w:type="dxa"/>
            <w:shd w:val="clear" w:color="auto" w:fill="auto"/>
            <w:vAlign w:val="center"/>
          </w:tcPr>
          <w:p w14:paraId="32029195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FC 1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2797D20E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Encarregado de Setor</w:t>
            </w:r>
          </w:p>
        </w:tc>
        <w:tc>
          <w:tcPr>
            <w:tcW w:w="1568" w:type="dxa"/>
            <w:shd w:val="clear" w:color="auto" w:fill="auto"/>
            <w:vAlign w:val="center"/>
          </w:tcPr>
          <w:p w14:paraId="06621D29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Cs/>
                <w:noProof/>
                <w:sz w:val="21"/>
                <w:szCs w:val="21"/>
                <w:lang w:eastAsia="pt-BR"/>
              </w:rPr>
              <w:t>63</w:t>
            </w:r>
          </w:p>
        </w:tc>
      </w:tr>
    </w:tbl>
    <w:p w14:paraId="5124FA5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12A3BE5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2EC9929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060A01F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48FA9A1A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50F6BFD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2529B61B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p w14:paraId="4C3BE2FA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ANEXO IV</w:t>
      </w:r>
    </w:p>
    <w:p w14:paraId="307F815D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ESCALA DE VENCIMENTOS EM COMISSÃO</w:t>
      </w:r>
    </w:p>
    <w:p w14:paraId="26929FE2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1"/>
        <w:gridCol w:w="1940"/>
      </w:tblGrid>
      <w:tr w:rsidR="00915C63" w:rsidRPr="00792EBC" w14:paraId="56434A7A" w14:textId="77777777" w:rsidTr="005260EF">
        <w:trPr>
          <w:trHeight w:val="397"/>
          <w:jc w:val="center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  <w:vAlign w:val="center"/>
          </w:tcPr>
          <w:p w14:paraId="620C656F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  <w:t>Código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14:paraId="109C4658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bCs/>
                <w:noProof/>
                <w:sz w:val="21"/>
                <w:szCs w:val="21"/>
                <w:lang w:eastAsia="pt-BR"/>
              </w:rPr>
              <w:t>Vencimento</w:t>
            </w:r>
          </w:p>
        </w:tc>
      </w:tr>
      <w:tr w:rsidR="00915C63" w:rsidRPr="00792EBC" w14:paraId="635BBFF8" w14:textId="77777777" w:rsidTr="005260EF">
        <w:trPr>
          <w:trHeight w:val="397"/>
          <w:jc w:val="center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8D001C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DAS 3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A318D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shd w:val="clear" w:color="auto" w:fill="FFFFFF"/>
                <w:lang w:eastAsia="pt-BR"/>
              </w:rPr>
              <w:t>R$ 8.369,50</w:t>
            </w:r>
          </w:p>
        </w:tc>
      </w:tr>
      <w:tr w:rsidR="00915C63" w:rsidRPr="00792EBC" w14:paraId="3C42CE04" w14:textId="77777777" w:rsidTr="005260EF">
        <w:trPr>
          <w:trHeight w:val="397"/>
          <w:jc w:val="center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E06D73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DAS 2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3C53F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shd w:val="clear" w:color="auto" w:fill="FFFFFF"/>
                <w:lang w:eastAsia="pt-BR"/>
              </w:rPr>
              <w:t>R$ 5.249,00</w:t>
            </w:r>
          </w:p>
        </w:tc>
      </w:tr>
      <w:tr w:rsidR="00915C63" w:rsidRPr="00792EBC" w14:paraId="35E58121" w14:textId="77777777" w:rsidTr="005260EF">
        <w:trPr>
          <w:trHeight w:val="397"/>
          <w:jc w:val="center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637E8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DAS 1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BB1EC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zh-CN" w:bidi="ar"/>
              </w:rPr>
              <w:t>R$ 4.002,69</w:t>
            </w:r>
          </w:p>
        </w:tc>
      </w:tr>
    </w:tbl>
    <w:p w14:paraId="40979306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11F02453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  <w:t>ESCALA DE GRATIFICAÇÕES DE FUNÇÃO</w:t>
      </w:r>
    </w:p>
    <w:p w14:paraId="44AE4125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sz w:val="21"/>
          <w:szCs w:val="21"/>
          <w:lang w:eastAsia="pt-BR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1"/>
        <w:gridCol w:w="1940"/>
      </w:tblGrid>
      <w:tr w:rsidR="00915C63" w:rsidRPr="00792EBC" w14:paraId="5198E37F" w14:textId="77777777" w:rsidTr="005260EF">
        <w:trPr>
          <w:trHeight w:val="397"/>
          <w:jc w:val="center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  <w:vAlign w:val="center"/>
          </w:tcPr>
          <w:p w14:paraId="6C05FCBC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eastAsia="pt-BR"/>
              </w:rPr>
              <w:t>Código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14:paraId="3CBD9F66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b/>
                <w:bCs/>
                <w:noProof/>
                <w:sz w:val="21"/>
                <w:szCs w:val="21"/>
                <w:lang w:eastAsia="pt-BR"/>
              </w:rPr>
              <w:t>Gratificação</w:t>
            </w:r>
          </w:p>
        </w:tc>
      </w:tr>
      <w:tr w:rsidR="00915C63" w:rsidRPr="00792EBC" w14:paraId="2FF99AA9" w14:textId="77777777" w:rsidTr="005260EF">
        <w:trPr>
          <w:trHeight w:val="397"/>
          <w:jc w:val="center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5C5800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FC 2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8E22B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Calibri" w:hAnsi="Times New Roman" w:cs="Times New Roman"/>
                <w:bCs/>
                <w:noProof/>
                <w:sz w:val="21"/>
                <w:szCs w:val="21"/>
              </w:rPr>
              <w:t>R$ 700,00</w:t>
            </w:r>
          </w:p>
        </w:tc>
      </w:tr>
      <w:tr w:rsidR="00915C63" w:rsidRPr="00792EBC" w14:paraId="597F40C2" w14:textId="77777777" w:rsidTr="005260EF">
        <w:trPr>
          <w:trHeight w:val="397"/>
          <w:jc w:val="center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AF15CC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FC 1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3E2C3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Calibri" w:hAnsi="Times New Roman" w:cs="Times New Roman"/>
                <w:bCs/>
                <w:noProof/>
                <w:sz w:val="21"/>
                <w:szCs w:val="21"/>
              </w:rPr>
              <w:t>R$ 400,00</w:t>
            </w:r>
          </w:p>
        </w:tc>
      </w:tr>
    </w:tbl>
    <w:p w14:paraId="01E43E4D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2C36D210" w14:textId="12BABC6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20DA677B" w14:textId="75C09CAB" w:rsidR="00792EBC" w:rsidRPr="00792EBC" w:rsidRDefault="00792EBC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794734CB" w14:textId="3BC14682" w:rsidR="00792EBC" w:rsidRPr="00792EBC" w:rsidRDefault="00792EBC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00BABF53" w14:textId="174A7B51" w:rsidR="00792EBC" w:rsidRPr="00792EBC" w:rsidRDefault="00792EBC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1F6993B1" w14:textId="3053B44C" w:rsidR="00792EBC" w:rsidRPr="00792EBC" w:rsidRDefault="00792EBC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16389247" w14:textId="77777777" w:rsidR="00792EBC" w:rsidRPr="00792EBC" w:rsidRDefault="00792EBC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4E256B3C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lastRenderedPageBreak/>
        <w:t>ANEXO V</w:t>
      </w:r>
    </w:p>
    <w:p w14:paraId="0C8FA8DA" w14:textId="77777777" w:rsidR="00915C63" w:rsidRPr="00792EBC" w:rsidRDefault="00915C63" w:rsidP="00915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ATRIBUIÇÕES DOS AGENTES POLÍTICOS, CARGOS EM COMISSÃO E DAS FUNÇÕES DE CONFIANÇA</w:t>
      </w:r>
    </w:p>
    <w:p w14:paraId="7E4D74A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7C822DF8" w14:textId="77777777" w:rsidR="00915C63" w:rsidRPr="00792EBC" w:rsidRDefault="00915C63" w:rsidP="00915C63">
      <w:pPr>
        <w:numPr>
          <w:ilvl w:val="0"/>
          <w:numId w:val="8"/>
        </w:numPr>
        <w:tabs>
          <w:tab w:val="left" w:pos="4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SECRETÁRIO MUNICIPAL</w:t>
      </w:r>
    </w:p>
    <w:p w14:paraId="292A7F8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49"/>
        <w:gridCol w:w="4245"/>
      </w:tblGrid>
      <w:tr w:rsidR="00915C63" w:rsidRPr="00792EBC" w14:paraId="6B97EBD6" w14:textId="77777777" w:rsidTr="005260EF">
        <w:tc>
          <w:tcPr>
            <w:tcW w:w="4644" w:type="dxa"/>
            <w:shd w:val="clear" w:color="auto" w:fill="auto"/>
          </w:tcPr>
          <w:p w14:paraId="5E6C12D2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Cargo: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Secretário Municipal</w:t>
            </w: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  </w:t>
            </w:r>
          </w:p>
        </w:tc>
        <w:tc>
          <w:tcPr>
            <w:tcW w:w="4644" w:type="dxa"/>
            <w:shd w:val="clear" w:color="auto" w:fill="auto"/>
          </w:tcPr>
          <w:p w14:paraId="731AF0E1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Natureza Jurídica: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Agente Político</w:t>
            </w:r>
          </w:p>
        </w:tc>
      </w:tr>
      <w:tr w:rsidR="00915C63" w:rsidRPr="00792EBC" w14:paraId="1E75F85C" w14:textId="77777777" w:rsidTr="005260EF">
        <w:tc>
          <w:tcPr>
            <w:tcW w:w="9288" w:type="dxa"/>
            <w:gridSpan w:val="2"/>
            <w:shd w:val="clear" w:color="auto" w:fill="auto"/>
          </w:tcPr>
          <w:p w14:paraId="3E3F5393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Lotação: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Secretaria</w:t>
            </w:r>
          </w:p>
        </w:tc>
      </w:tr>
      <w:tr w:rsidR="00915C63" w:rsidRPr="00792EBC" w14:paraId="6E891ABB" w14:textId="77777777" w:rsidTr="005260EF">
        <w:tc>
          <w:tcPr>
            <w:tcW w:w="9288" w:type="dxa"/>
            <w:gridSpan w:val="2"/>
            <w:shd w:val="clear" w:color="auto" w:fill="auto"/>
          </w:tcPr>
          <w:p w14:paraId="2EC59F9D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Superior Imediato: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Prefeito</w:t>
            </w:r>
          </w:p>
        </w:tc>
      </w:tr>
      <w:tr w:rsidR="00915C63" w:rsidRPr="00792EBC" w14:paraId="2223B63D" w14:textId="77777777" w:rsidTr="005260EF">
        <w:tc>
          <w:tcPr>
            <w:tcW w:w="9288" w:type="dxa"/>
            <w:gridSpan w:val="2"/>
            <w:shd w:val="clear" w:color="auto" w:fill="auto"/>
          </w:tcPr>
          <w:p w14:paraId="1CD369D4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Descrição Sumária:</w:t>
            </w:r>
          </w:p>
          <w:p w14:paraId="758FA116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>Assessora o Prefeito nos assuntos relacionados a sua pasta, responde pelas metas e resultados estabelecidos para sua área de atuação.</w:t>
            </w:r>
          </w:p>
        </w:tc>
      </w:tr>
      <w:tr w:rsidR="00915C63" w:rsidRPr="00792EBC" w14:paraId="725C32CC" w14:textId="77777777" w:rsidTr="005260EF">
        <w:tc>
          <w:tcPr>
            <w:tcW w:w="9288" w:type="dxa"/>
            <w:gridSpan w:val="2"/>
            <w:shd w:val="clear" w:color="auto" w:fill="auto"/>
          </w:tcPr>
          <w:p w14:paraId="4F1315B4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Atribuições:</w:t>
            </w:r>
          </w:p>
          <w:p w14:paraId="2A348889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I - assessorar o Chefe do Poder Executivo Municipal na formulação de políticas, planos, programas, projetos e decisões, relacionados com a área de sua competência;</w:t>
            </w:r>
          </w:p>
          <w:p w14:paraId="3C66CA0F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II - organizar, administrar e dirigir os órgãos e unidades sob sua responsabilidade, com base nas diretrizes institucionais previstas pelo Poder Executivo e na legislação pertinente;</w:t>
            </w:r>
          </w:p>
          <w:p w14:paraId="4E627691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III - expedir atos administrativos e ordens de serviço disciplinares no âmbito de sua competência;</w:t>
            </w:r>
          </w:p>
          <w:p w14:paraId="326B7FB4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IV - decidir sobre pedidos cuja matéria se insira na área de sua competência;</w:t>
            </w:r>
          </w:p>
          <w:p w14:paraId="610EECDD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V - participar da elaboração e atualização dos principais instrumentos de planejamento do Município, como o Plano Plurianual, a Lei de Diretrizes Orçamentárias e a Lei Orçamentária Anual, dentro de suas respectivas áreas de competências e em consonância com as diretrizes superiores da Administração Municipal;</w:t>
            </w:r>
          </w:p>
          <w:p w14:paraId="14A1B746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VI - monitorar e avaliar a gestão institucional dentro de sua área de responsabilidade, visando a adequação oportuna de decisões e ações no cumprimento das metas e objetivos dos planos e programas institucionais de governo;</w:t>
            </w:r>
          </w:p>
          <w:p w14:paraId="1B00BBDE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VII - prestar contas por resultados ao Chefe do Executivo sobre o desempenho no cumprimento das metas e objetivos dos planos e programas institucionais de governo, dentro de sua respectiva área de responsabilidade;</w:t>
            </w:r>
          </w:p>
          <w:p w14:paraId="0633F969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VIII - prestar contas dos projetos, contratos e convênios celebrados pelo Município, dentro de sua respectiva área de atuação;</w:t>
            </w:r>
          </w:p>
          <w:p w14:paraId="12F3E8BF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IX - administrar os recursos humanos, materiais e financeiros sob sua responsabilidade, em conformidade com a legislação vigente;</w:t>
            </w:r>
          </w:p>
          <w:p w14:paraId="32349252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X - fazer cumprir as legislações no âmbito de sua competência;</w:t>
            </w:r>
          </w:p>
          <w:p w14:paraId="25DE30B4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 xml:space="preserve">XI - assegurar a plena articulação, entre os planos e programas </w:t>
            </w: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>de sua direta responsabilidade com os demais planos e programas da Administração Municipal, a fim de assegurar o cumprimento das metas e objetivos gerais do Plano de Governo;</w:t>
            </w:r>
          </w:p>
          <w:p w14:paraId="57FF25DB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XII - exercer outras atribuições compatíveis com o cargo, bem como outras que sejam previstas em lei ou regulamento.</w:t>
            </w:r>
          </w:p>
        </w:tc>
      </w:tr>
      <w:tr w:rsidR="00915C63" w:rsidRPr="00792EBC" w14:paraId="278D9CAA" w14:textId="77777777" w:rsidTr="005260EF">
        <w:tc>
          <w:tcPr>
            <w:tcW w:w="9288" w:type="dxa"/>
            <w:gridSpan w:val="2"/>
            <w:shd w:val="clear" w:color="auto" w:fill="auto"/>
          </w:tcPr>
          <w:p w14:paraId="5615C00F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Requisitos:</w:t>
            </w:r>
          </w:p>
          <w:p w14:paraId="1B75D458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Ser maior de 21 (vinte e um) anos;</w:t>
            </w:r>
          </w:p>
          <w:p w14:paraId="12600618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 - Estar no exercício dos direitos políticos e civis;</w:t>
            </w:r>
          </w:p>
          <w:p w14:paraId="08D67D32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III - Ensino superior completo ou, alternativamente, ensino médio completo com</w:t>
            </w: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 xml:space="preserve"> comprovada experiência na área.</w:t>
            </w:r>
          </w:p>
        </w:tc>
      </w:tr>
    </w:tbl>
    <w:p w14:paraId="7EBFF3C1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24F736B0" w14:textId="77777777" w:rsidR="00915C63" w:rsidRPr="00792EBC" w:rsidRDefault="00915C63" w:rsidP="00915C63">
      <w:pPr>
        <w:numPr>
          <w:ilvl w:val="0"/>
          <w:numId w:val="8"/>
        </w:numPr>
        <w:tabs>
          <w:tab w:val="left" w:pos="4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CHEFE DE GABINETE DO PREFEITO</w:t>
      </w:r>
    </w:p>
    <w:p w14:paraId="3AF9D647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43"/>
        <w:gridCol w:w="4251"/>
      </w:tblGrid>
      <w:tr w:rsidR="00915C63" w:rsidRPr="00792EBC" w14:paraId="18B0A66F" w14:textId="77777777" w:rsidTr="005260EF">
        <w:tc>
          <w:tcPr>
            <w:tcW w:w="4644" w:type="dxa"/>
            <w:shd w:val="clear" w:color="auto" w:fill="auto"/>
          </w:tcPr>
          <w:p w14:paraId="1D9E418E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Cargo: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Chefe de Gabinete do Prefeito</w:t>
            </w:r>
          </w:p>
        </w:tc>
        <w:tc>
          <w:tcPr>
            <w:tcW w:w="4644" w:type="dxa"/>
            <w:shd w:val="clear" w:color="auto" w:fill="auto"/>
          </w:tcPr>
          <w:p w14:paraId="5B459D4E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Natureza Jurídica: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Cargo em Comissão</w:t>
            </w:r>
          </w:p>
        </w:tc>
      </w:tr>
      <w:tr w:rsidR="00915C63" w:rsidRPr="00792EBC" w14:paraId="7963A21A" w14:textId="77777777" w:rsidTr="005260EF">
        <w:tc>
          <w:tcPr>
            <w:tcW w:w="9288" w:type="dxa"/>
            <w:gridSpan w:val="2"/>
            <w:shd w:val="clear" w:color="auto" w:fill="auto"/>
          </w:tcPr>
          <w:p w14:paraId="4BEDB5C8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Lotação: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Gabinete do Prefeito</w:t>
            </w:r>
          </w:p>
        </w:tc>
      </w:tr>
      <w:tr w:rsidR="00915C63" w:rsidRPr="00792EBC" w14:paraId="2F4BC758" w14:textId="77777777" w:rsidTr="005260EF">
        <w:tc>
          <w:tcPr>
            <w:tcW w:w="9288" w:type="dxa"/>
            <w:gridSpan w:val="2"/>
            <w:shd w:val="clear" w:color="auto" w:fill="auto"/>
          </w:tcPr>
          <w:p w14:paraId="7E4EC796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Superior Imediato: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Prefeito</w:t>
            </w:r>
          </w:p>
        </w:tc>
      </w:tr>
      <w:tr w:rsidR="00915C63" w:rsidRPr="00792EBC" w14:paraId="75A6766D" w14:textId="77777777" w:rsidTr="005260EF">
        <w:tc>
          <w:tcPr>
            <w:tcW w:w="9288" w:type="dxa"/>
            <w:gridSpan w:val="2"/>
            <w:shd w:val="clear" w:color="auto" w:fill="auto"/>
          </w:tcPr>
          <w:p w14:paraId="092B4C92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Descrição Sumária:</w:t>
            </w:r>
          </w:p>
          <w:p w14:paraId="5D252918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 xml:space="preserve">Assessora diretamente o Prefeito na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tomada de decisões, na coordenação e no controle da ação governamental</w:t>
            </w: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, organizando e administrando o seu Gabinete.</w:t>
            </w:r>
          </w:p>
        </w:tc>
      </w:tr>
      <w:tr w:rsidR="00915C63" w:rsidRPr="00792EBC" w14:paraId="32EAD260" w14:textId="77777777" w:rsidTr="005260EF">
        <w:tc>
          <w:tcPr>
            <w:tcW w:w="9288" w:type="dxa"/>
            <w:gridSpan w:val="2"/>
            <w:shd w:val="clear" w:color="auto" w:fill="auto"/>
          </w:tcPr>
          <w:p w14:paraId="0E1A2558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Atribuições:</w:t>
            </w:r>
          </w:p>
          <w:p w14:paraId="1C174A42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I - auxiliar o Prefeito no apoio necessário às suas funções institucionais;</w:t>
            </w:r>
          </w:p>
          <w:p w14:paraId="44887CAD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lastRenderedPageBreak/>
              <w:t>II - proporcionar, no âmbito do Gabinete, ações integradas relativas à tomada de decisões, à coordenação e ao controle da ação governamental;</w:t>
            </w:r>
          </w:p>
          <w:p w14:paraId="4323C340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 xml:space="preserve">III - organizar fluxos de atendimento do Gabinete do Prefeito, atuando como </w:t>
            </w: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elo entre o governo municipal e a sociedade, facilitando o relacionamento com a população, instituições e outras esferas de governo;</w:t>
            </w:r>
          </w:p>
          <w:p w14:paraId="4E065640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IV - supervisionar demandas administrativas e acompanhar a execução de projetos estratégicos do município;</w:t>
            </w:r>
          </w:p>
          <w:p w14:paraId="6427B395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V - apoiar a coordenação e implantação de programas definidos pelo Prefeito junto às Secretarias e demais unidades administrativas;</w:t>
            </w:r>
          </w:p>
          <w:p w14:paraId="62214F44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VI - exercer outras atribuições compatíveis com o cargo, bem como outras que sejam previstas em lei ou regulamento.</w:t>
            </w:r>
          </w:p>
        </w:tc>
      </w:tr>
      <w:tr w:rsidR="00915C63" w:rsidRPr="00792EBC" w14:paraId="10ACA2F3" w14:textId="77777777" w:rsidTr="005260EF">
        <w:tc>
          <w:tcPr>
            <w:tcW w:w="9288" w:type="dxa"/>
            <w:gridSpan w:val="2"/>
            <w:shd w:val="clear" w:color="auto" w:fill="auto"/>
          </w:tcPr>
          <w:p w14:paraId="75956B36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lastRenderedPageBreak/>
              <w:t>Requisitos:</w:t>
            </w:r>
          </w:p>
          <w:p w14:paraId="003EFB9E" w14:textId="77777777" w:rsidR="00915C63" w:rsidRPr="00792EBC" w:rsidRDefault="00915C63" w:rsidP="00915C6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Ser maior de 21 (vinte e um) anos;</w:t>
            </w:r>
          </w:p>
          <w:p w14:paraId="0B479FC3" w14:textId="77777777" w:rsidR="00915C63" w:rsidRPr="00792EBC" w:rsidRDefault="00915C63" w:rsidP="00915C6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 - Estar no exercício dos direitos políticos e civis;</w:t>
            </w:r>
          </w:p>
          <w:p w14:paraId="55C8BAA1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III - Ensino superior completo ou, alternativamente, ensino médio completo com três</w:t>
            </w: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 xml:space="preserve"> anos de comprovada experiência na Administração Pública.</w:t>
            </w:r>
          </w:p>
        </w:tc>
      </w:tr>
    </w:tbl>
    <w:p w14:paraId="49F4011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30DBC89F" w14:textId="77777777" w:rsidR="00915C63" w:rsidRPr="00792EBC" w:rsidRDefault="00915C63" w:rsidP="00915C63">
      <w:pPr>
        <w:numPr>
          <w:ilvl w:val="0"/>
          <w:numId w:val="8"/>
        </w:numPr>
        <w:tabs>
          <w:tab w:val="left" w:pos="4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PROCURADOR-GERAL DO MUNICÍPIO</w:t>
      </w:r>
    </w:p>
    <w:p w14:paraId="7AAC44B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7"/>
        <w:gridCol w:w="4237"/>
      </w:tblGrid>
      <w:tr w:rsidR="00915C63" w:rsidRPr="00792EBC" w14:paraId="3E4999DB" w14:textId="77777777" w:rsidTr="005260EF">
        <w:tc>
          <w:tcPr>
            <w:tcW w:w="4644" w:type="dxa"/>
            <w:shd w:val="clear" w:color="auto" w:fill="auto"/>
          </w:tcPr>
          <w:p w14:paraId="3DD603B7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Cargo: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Procurador-Geral do Município</w:t>
            </w: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    </w:t>
            </w:r>
          </w:p>
        </w:tc>
        <w:tc>
          <w:tcPr>
            <w:tcW w:w="4644" w:type="dxa"/>
            <w:shd w:val="clear" w:color="auto" w:fill="auto"/>
          </w:tcPr>
          <w:p w14:paraId="56596376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Natureza Jurídica: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Cargo em Comissão</w:t>
            </w:r>
          </w:p>
        </w:tc>
      </w:tr>
      <w:tr w:rsidR="00915C63" w:rsidRPr="00792EBC" w14:paraId="27DBCED5" w14:textId="77777777" w:rsidTr="005260EF">
        <w:tc>
          <w:tcPr>
            <w:tcW w:w="9288" w:type="dxa"/>
            <w:gridSpan w:val="2"/>
            <w:shd w:val="clear" w:color="auto" w:fill="auto"/>
          </w:tcPr>
          <w:p w14:paraId="28A0474B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Lotação: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Procuradoria-Geral do Município</w:t>
            </w:r>
          </w:p>
        </w:tc>
      </w:tr>
      <w:tr w:rsidR="00915C63" w:rsidRPr="00792EBC" w14:paraId="5F1D003F" w14:textId="77777777" w:rsidTr="005260EF">
        <w:tc>
          <w:tcPr>
            <w:tcW w:w="9288" w:type="dxa"/>
            <w:gridSpan w:val="2"/>
            <w:shd w:val="clear" w:color="auto" w:fill="auto"/>
          </w:tcPr>
          <w:p w14:paraId="369A78E7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Superior Imediato: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Prefeito</w:t>
            </w:r>
          </w:p>
        </w:tc>
      </w:tr>
      <w:tr w:rsidR="00915C63" w:rsidRPr="00792EBC" w14:paraId="503F4091" w14:textId="77777777" w:rsidTr="005260EF">
        <w:tc>
          <w:tcPr>
            <w:tcW w:w="9288" w:type="dxa"/>
            <w:gridSpan w:val="2"/>
            <w:shd w:val="clear" w:color="auto" w:fill="auto"/>
          </w:tcPr>
          <w:p w14:paraId="769F51EA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Descrição Sumária:</w:t>
            </w:r>
          </w:p>
          <w:p w14:paraId="591686D3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Representa legalmente o Município, presta consultoria jurídica à Administração Municipal e garante a conformidade dos atos administrativos com a legislação vigente.</w:t>
            </w:r>
          </w:p>
        </w:tc>
      </w:tr>
      <w:tr w:rsidR="00915C63" w:rsidRPr="00792EBC" w14:paraId="426F6ECB" w14:textId="77777777" w:rsidTr="005260EF">
        <w:tc>
          <w:tcPr>
            <w:tcW w:w="9288" w:type="dxa"/>
            <w:gridSpan w:val="2"/>
            <w:shd w:val="clear" w:color="auto" w:fill="auto"/>
          </w:tcPr>
          <w:p w14:paraId="259CD471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Atribuições:</w:t>
            </w:r>
          </w:p>
          <w:p w14:paraId="0C8EBDC2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orientar e superintender os serviços jurídicos da Procuradoria-Geral do Município;</w:t>
            </w:r>
          </w:p>
          <w:p w14:paraId="5B12729F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 - definir o posicionamento técnico-jurídico e normativo, dentro dos limites legais, sobre os assuntos de competência da Procuradoria-Geral do Município, ainda que sua execução esteja delegada a outros procuradores do município;</w:t>
            </w:r>
          </w:p>
          <w:p w14:paraId="6DC431F9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III - receber citações e notificações nas ações propostas contra a Fazenda Municipal, podendo delegar estas atribuições;</w:t>
            </w:r>
          </w:p>
          <w:p w14:paraId="1ABE1319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IV - oficiar, diretamente, nos atos judiciais que impliquem providências do Prefeito ou que sejam de interesse do Município;</w:t>
            </w:r>
          </w:p>
          <w:p w14:paraId="08EF6074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 - designar, quando necessário, procurador municipal para agir em Juízo em todas as medidas em que o Município seja parte interessada como autor, réu, assistente ou oponente;</w:t>
            </w:r>
          </w:p>
          <w:p w14:paraId="625408B9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ans-serif" w:hAnsi="Times New Roman" w:cs="Times New Roman"/>
                <w:noProof/>
                <w:sz w:val="21"/>
                <w:szCs w:val="21"/>
                <w:lang w:eastAsia="pt-BR"/>
              </w:rPr>
              <w:t>VI - oficiar, a seu juízo, diretamente nos feitos em que os integrantes da carreira de Procurador são interessados;</w:t>
            </w:r>
          </w:p>
          <w:p w14:paraId="4CDF7F17" w14:textId="77777777" w:rsidR="00915C63" w:rsidRPr="00792EBC" w:rsidRDefault="00915C63" w:rsidP="00915C63">
            <w:pPr>
              <w:autoSpaceDE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VII - exercer as funções de consultoria e assessoramento jurídico ao Poder Executivo, realizando a orientação, coordenação e controle das atividades dos agentes e dos órgãos subordinados tecnicamente à Procuradoria-Geral do Município, no intuito de unificar os procedimentos de assessoramento e consulta jurídica da administração municipal direta e indireta;</w:t>
            </w:r>
          </w:p>
          <w:p w14:paraId="351B860C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VIII - coordenar o levantamento e a avaliação dos problemas referentes à sua área de atuação, e apresentar soluções e nível de planejamento governamental;</w:t>
            </w:r>
          </w:p>
          <w:p w14:paraId="7BF25B63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IX - encaminhar ao órgão competente a proposta orçamentária da Procuradoria-Geral do Município;</w:t>
            </w:r>
          </w:p>
          <w:p w14:paraId="1BA8EDC9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X - autorizar as despesas de sua área de atuação consignadas no orçamento;</w:t>
            </w:r>
          </w:p>
          <w:p w14:paraId="3AB70592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XI - proferir despachos interlocutórios em processos cuja decisão caiba ao Prefeito, e despachos decisórios naqueles de sua competência;</w:t>
            </w:r>
          </w:p>
          <w:p w14:paraId="1A5D8BCE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XII - administrar os recursos humanos, materiais e financeiros sob sua responsabilidade, em conformidade com a legislação vigente;</w:t>
            </w:r>
          </w:p>
          <w:p w14:paraId="11C9288B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XIII - resolver os casos omissos, expedindo, para esse fim, as instruções necessárias;</w:t>
            </w:r>
          </w:p>
          <w:p w14:paraId="6D2513A4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XIV - exercer outras atribuições compatíveis com o cargo, bem como outras que sejam previstas em lei ou regulamento.</w:t>
            </w:r>
          </w:p>
        </w:tc>
      </w:tr>
      <w:tr w:rsidR="00915C63" w:rsidRPr="00792EBC" w14:paraId="41CEAFF8" w14:textId="77777777" w:rsidTr="005260EF">
        <w:tc>
          <w:tcPr>
            <w:tcW w:w="9288" w:type="dxa"/>
            <w:gridSpan w:val="2"/>
            <w:shd w:val="clear" w:color="auto" w:fill="auto"/>
          </w:tcPr>
          <w:p w14:paraId="47FA3118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Requisitos:</w:t>
            </w:r>
          </w:p>
          <w:p w14:paraId="643A4D45" w14:textId="77777777" w:rsidR="00915C63" w:rsidRPr="00792EBC" w:rsidRDefault="00915C63" w:rsidP="00915C6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Ser maior de 21 (vinte e um) anos;</w:t>
            </w:r>
          </w:p>
          <w:p w14:paraId="2BB32AF5" w14:textId="77777777" w:rsidR="00915C63" w:rsidRPr="00792EBC" w:rsidRDefault="00915C63" w:rsidP="00915C6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lastRenderedPageBreak/>
              <w:t>II - Estar no exercício dos direitos políticos e civis;</w:t>
            </w:r>
          </w:p>
          <w:p w14:paraId="1383B925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III - Ensino superior completo em Direito;</w:t>
            </w:r>
          </w:p>
          <w:p w14:paraId="3F628680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IV - Registro na Ordem dos Advogados do Brasil (OAB) por mais de três anos</w:t>
            </w: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>.</w:t>
            </w:r>
          </w:p>
        </w:tc>
      </w:tr>
    </w:tbl>
    <w:p w14:paraId="3141A44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3E47C97A" w14:textId="77777777" w:rsidR="00915C63" w:rsidRPr="00792EBC" w:rsidRDefault="00915C63" w:rsidP="00915C63">
      <w:pPr>
        <w:numPr>
          <w:ilvl w:val="0"/>
          <w:numId w:val="8"/>
        </w:numPr>
        <w:tabs>
          <w:tab w:val="left" w:pos="4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ASSESSOR DE GABINETE</w:t>
      </w:r>
    </w:p>
    <w:p w14:paraId="63092210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43"/>
        <w:gridCol w:w="4251"/>
      </w:tblGrid>
      <w:tr w:rsidR="00915C63" w:rsidRPr="00792EBC" w14:paraId="3E78B9B0" w14:textId="77777777" w:rsidTr="005260EF">
        <w:tc>
          <w:tcPr>
            <w:tcW w:w="4644" w:type="dxa"/>
            <w:shd w:val="clear" w:color="auto" w:fill="auto"/>
          </w:tcPr>
          <w:p w14:paraId="706CAA5C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Cargo: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Assessor de Gabinete</w:t>
            </w: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    </w:t>
            </w:r>
          </w:p>
        </w:tc>
        <w:tc>
          <w:tcPr>
            <w:tcW w:w="4644" w:type="dxa"/>
            <w:shd w:val="clear" w:color="auto" w:fill="auto"/>
          </w:tcPr>
          <w:p w14:paraId="13D07081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Natureza Jurídica: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Cargo em Comissão</w:t>
            </w:r>
          </w:p>
        </w:tc>
      </w:tr>
      <w:tr w:rsidR="00915C63" w:rsidRPr="00792EBC" w14:paraId="7F91F636" w14:textId="77777777" w:rsidTr="005260EF">
        <w:tc>
          <w:tcPr>
            <w:tcW w:w="9288" w:type="dxa"/>
            <w:gridSpan w:val="2"/>
            <w:shd w:val="clear" w:color="auto" w:fill="auto"/>
          </w:tcPr>
          <w:p w14:paraId="387870F3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Lotação: </w:t>
            </w: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>Órgão de primeiro escalão</w:t>
            </w:r>
          </w:p>
        </w:tc>
      </w:tr>
      <w:tr w:rsidR="00915C63" w:rsidRPr="00792EBC" w14:paraId="08BCF385" w14:textId="77777777" w:rsidTr="005260EF">
        <w:tc>
          <w:tcPr>
            <w:tcW w:w="9288" w:type="dxa"/>
            <w:gridSpan w:val="2"/>
            <w:shd w:val="clear" w:color="auto" w:fill="auto"/>
          </w:tcPr>
          <w:p w14:paraId="1D9F70F4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Superior Imediato: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Dirigente do respectivo órgão de primeiro escalão.</w:t>
            </w:r>
          </w:p>
        </w:tc>
      </w:tr>
      <w:tr w:rsidR="00915C63" w:rsidRPr="00792EBC" w14:paraId="22ECEE91" w14:textId="77777777" w:rsidTr="005260EF">
        <w:tc>
          <w:tcPr>
            <w:tcW w:w="9288" w:type="dxa"/>
            <w:gridSpan w:val="2"/>
            <w:shd w:val="clear" w:color="auto" w:fill="auto"/>
          </w:tcPr>
          <w:p w14:paraId="53D6F59B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Descrição Sumária:</w:t>
            </w:r>
          </w:p>
          <w:p w14:paraId="78990F4D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Assessora o respectivo titular da pasta em atividades administrativas, organizacionais e de articulação política.</w:t>
            </w:r>
          </w:p>
        </w:tc>
      </w:tr>
      <w:tr w:rsidR="00915C63" w:rsidRPr="00792EBC" w14:paraId="5E555846" w14:textId="77777777" w:rsidTr="005260EF">
        <w:trPr>
          <w:trHeight w:val="90"/>
        </w:trPr>
        <w:tc>
          <w:tcPr>
            <w:tcW w:w="9288" w:type="dxa"/>
            <w:gridSpan w:val="2"/>
            <w:shd w:val="clear" w:color="auto" w:fill="auto"/>
          </w:tcPr>
          <w:p w14:paraId="7688F23C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Atribuições:</w:t>
            </w:r>
          </w:p>
          <w:p w14:paraId="7EC1E586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garantir ao titular da pasta o apoio necessário ao desenvolvimento de suas funções institucionais;</w:t>
            </w:r>
          </w:p>
          <w:p w14:paraId="6F8F3E16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 - gerenciar documentos, organizar agendas, atender demandas internas e externas, acompanhar reuniões, redigir relatórios e auxiliar na execução de tarefas estratégicas para o bom funcionamento da pasta;</w:t>
            </w:r>
          </w:p>
          <w:p w14:paraId="654DCE4C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III - coordenar a implantação de ações e programas definidos pelo titular da pasta junto às demais unidades administrativas de sua Secretaria;</w:t>
            </w:r>
          </w:p>
          <w:p w14:paraId="74F020A2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IV - participar ativamente no planejamento estratégico;</w:t>
            </w:r>
          </w:p>
          <w:p w14:paraId="3B20DDB0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 - atuar como interlocutor entre o gabinete do titular da pasta e outros setores ou instituições, públicos ou particulares;</w:t>
            </w:r>
          </w:p>
          <w:p w14:paraId="76E58612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VI - exercer outras atribuições compatíveis com o cargo, bem como outras que sejam previstas em lei ou regulamento.</w:t>
            </w:r>
          </w:p>
        </w:tc>
      </w:tr>
      <w:tr w:rsidR="00915C63" w:rsidRPr="00792EBC" w14:paraId="5E4E4B86" w14:textId="77777777" w:rsidTr="005260EF">
        <w:trPr>
          <w:trHeight w:val="91"/>
        </w:trPr>
        <w:tc>
          <w:tcPr>
            <w:tcW w:w="9288" w:type="dxa"/>
            <w:gridSpan w:val="2"/>
            <w:shd w:val="clear" w:color="auto" w:fill="auto"/>
          </w:tcPr>
          <w:p w14:paraId="0B285976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Requisitos:</w:t>
            </w:r>
          </w:p>
          <w:p w14:paraId="25FCCA27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Estar no exercício dos direitos políticos e civis;</w:t>
            </w:r>
          </w:p>
          <w:p w14:paraId="6DE3FC2D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 - Ensino superior completo ou, alternativamente, ensino médio completo com</w:t>
            </w: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 xml:space="preserve"> comprovada experiência na área.</w:t>
            </w:r>
          </w:p>
        </w:tc>
      </w:tr>
    </w:tbl>
    <w:p w14:paraId="7CB43336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281D8F29" w14:textId="77777777" w:rsidR="00915C63" w:rsidRPr="00792EBC" w:rsidRDefault="00915C63" w:rsidP="00915C63">
      <w:pPr>
        <w:numPr>
          <w:ilvl w:val="0"/>
          <w:numId w:val="8"/>
        </w:numPr>
        <w:tabs>
          <w:tab w:val="left" w:pos="4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DIRETOR DE DEPARTAMENTO</w:t>
      </w:r>
    </w:p>
    <w:p w14:paraId="1109EB2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8"/>
        <w:gridCol w:w="4226"/>
      </w:tblGrid>
      <w:tr w:rsidR="00915C63" w:rsidRPr="00792EBC" w14:paraId="5BF2426D" w14:textId="77777777" w:rsidTr="005260EF">
        <w:tc>
          <w:tcPr>
            <w:tcW w:w="4644" w:type="dxa"/>
            <w:shd w:val="clear" w:color="auto" w:fill="auto"/>
          </w:tcPr>
          <w:p w14:paraId="448E9659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Cargo: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Diretor de Departamento</w:t>
            </w: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 </w:t>
            </w:r>
          </w:p>
        </w:tc>
        <w:tc>
          <w:tcPr>
            <w:tcW w:w="4644" w:type="dxa"/>
            <w:shd w:val="clear" w:color="auto" w:fill="auto"/>
          </w:tcPr>
          <w:p w14:paraId="2D2ABF1B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Natureza Jurídica: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Cargo em Comissão</w:t>
            </w:r>
          </w:p>
        </w:tc>
      </w:tr>
      <w:tr w:rsidR="00915C63" w:rsidRPr="00792EBC" w14:paraId="17B7D04A" w14:textId="77777777" w:rsidTr="005260EF">
        <w:tc>
          <w:tcPr>
            <w:tcW w:w="9288" w:type="dxa"/>
            <w:gridSpan w:val="2"/>
            <w:shd w:val="clear" w:color="auto" w:fill="auto"/>
          </w:tcPr>
          <w:p w14:paraId="77EB44B5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Lotação: </w:t>
            </w: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>Departamento</w:t>
            </w:r>
          </w:p>
        </w:tc>
      </w:tr>
      <w:tr w:rsidR="00915C63" w:rsidRPr="00792EBC" w14:paraId="7DFC5455" w14:textId="77777777" w:rsidTr="005260EF">
        <w:tc>
          <w:tcPr>
            <w:tcW w:w="9288" w:type="dxa"/>
            <w:gridSpan w:val="2"/>
            <w:shd w:val="clear" w:color="auto" w:fill="auto"/>
          </w:tcPr>
          <w:p w14:paraId="01BE562B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Superior Imediato: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Dirigente do respectivo órgão de primeiro escalão.</w:t>
            </w:r>
          </w:p>
        </w:tc>
      </w:tr>
      <w:tr w:rsidR="00915C63" w:rsidRPr="00792EBC" w14:paraId="4CDA7371" w14:textId="77777777" w:rsidTr="005260EF">
        <w:tc>
          <w:tcPr>
            <w:tcW w:w="9288" w:type="dxa"/>
            <w:gridSpan w:val="2"/>
            <w:shd w:val="clear" w:color="auto" w:fill="auto"/>
          </w:tcPr>
          <w:p w14:paraId="543C413C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Descrição Sumária:</w:t>
            </w:r>
          </w:p>
          <w:p w14:paraId="269F6B0C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>Presta assistência a seu chefe imediato na supervisão e gerenciamento de programas, projetos e atividades afins à sua área de competência.</w:t>
            </w:r>
          </w:p>
        </w:tc>
      </w:tr>
      <w:tr w:rsidR="00915C63" w:rsidRPr="00792EBC" w14:paraId="20F62488" w14:textId="77777777" w:rsidTr="005260EF">
        <w:trPr>
          <w:trHeight w:val="233"/>
        </w:trPr>
        <w:tc>
          <w:tcPr>
            <w:tcW w:w="9288" w:type="dxa"/>
            <w:gridSpan w:val="2"/>
            <w:shd w:val="clear" w:color="auto" w:fill="auto"/>
          </w:tcPr>
          <w:p w14:paraId="738B85D9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Atribuições:</w:t>
            </w:r>
          </w:p>
          <w:p w14:paraId="4A9AC0D4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prestar assistência a seu chefe imediato na tomada de decisões e na formulação de programas, projetos relacionados com a área de sua competência;</w:t>
            </w:r>
          </w:p>
          <w:p w14:paraId="2DE46D8B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 - organizar, administrar e dirigir a unidade administrativa sob sua responsabilidade dentro das normas e diretrizes superiores da Administração Municipal;</w:t>
            </w:r>
          </w:p>
          <w:p w14:paraId="2F4B2FE2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 xml:space="preserve">III - dirigir, planejar, coordenar e avaliar a programação e execução de programas, projetos, atividades e atribuições de responsabilidade dos respectivos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órgão de primeiro escalão</w:t>
            </w: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, dentro das orientações gerais de seu chefe imediato e demais normas superiores de delegações de competências;</w:t>
            </w:r>
          </w:p>
          <w:p w14:paraId="7278C864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IV - prestar contas por resultados sobre o cumprimento das metas e objetivos do Plano de Governo sob sua responsabilidade;</w:t>
            </w:r>
          </w:p>
          <w:p w14:paraId="1EAC959F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 - emitir pareceres sobre assuntos pertinentes as suas atribuições;</w:t>
            </w:r>
          </w:p>
          <w:p w14:paraId="5DF4C0D0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VI - identificar e propor medidas que visem melhorar os resultados apresentados pelo Departamento;</w:t>
            </w:r>
          </w:p>
          <w:p w14:paraId="1195D36B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 xml:space="preserve">VII - propor alternativas de correção e redimensionamento das ações de gestão </w:t>
            </w: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>afetas a sua área de atuação;</w:t>
            </w:r>
          </w:p>
          <w:p w14:paraId="3BDC59E8" w14:textId="77777777" w:rsidR="00915C63" w:rsidRPr="00792EBC" w:rsidRDefault="00915C63" w:rsidP="00915C6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VIII - acompanhar o fluxo de processos e documentos, visando controle quanto a atendimentos e prazos;</w:t>
            </w:r>
          </w:p>
          <w:p w14:paraId="0F71EF4D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lastRenderedPageBreak/>
              <w:t>IX - exercer outras atribuições compatíveis com o cargo, bem como outras que sejam previstas em lei ou regulamento.</w:t>
            </w:r>
          </w:p>
        </w:tc>
      </w:tr>
      <w:tr w:rsidR="00915C63" w:rsidRPr="00792EBC" w14:paraId="0A17787B" w14:textId="77777777" w:rsidTr="005260EF">
        <w:trPr>
          <w:trHeight w:val="90"/>
        </w:trPr>
        <w:tc>
          <w:tcPr>
            <w:tcW w:w="9288" w:type="dxa"/>
            <w:gridSpan w:val="2"/>
            <w:shd w:val="clear" w:color="auto" w:fill="auto"/>
          </w:tcPr>
          <w:p w14:paraId="1DE43ACB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lastRenderedPageBreak/>
              <w:t>Requisitos:</w:t>
            </w:r>
          </w:p>
          <w:p w14:paraId="57B038DD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Estar no exercício dos direitos políticos e civis;</w:t>
            </w:r>
          </w:p>
          <w:p w14:paraId="1E825C31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 - Ensino superior completo ou, alternativamente, ensino médio completo com</w:t>
            </w: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 xml:space="preserve"> comprovada experiência na área.</w:t>
            </w:r>
          </w:p>
        </w:tc>
      </w:tr>
    </w:tbl>
    <w:p w14:paraId="4175AE65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5AB03CDF" w14:textId="77777777" w:rsidR="00915C63" w:rsidRPr="00792EBC" w:rsidRDefault="00915C63" w:rsidP="00915C63">
      <w:pPr>
        <w:numPr>
          <w:ilvl w:val="0"/>
          <w:numId w:val="8"/>
        </w:numPr>
        <w:tabs>
          <w:tab w:val="left" w:pos="4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COORDENADOR</w:t>
      </w:r>
    </w:p>
    <w:p w14:paraId="361C0B3B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0"/>
        <w:gridCol w:w="4234"/>
      </w:tblGrid>
      <w:tr w:rsidR="00915C63" w:rsidRPr="00792EBC" w14:paraId="763660CC" w14:textId="77777777" w:rsidTr="005260EF">
        <w:tc>
          <w:tcPr>
            <w:tcW w:w="4644" w:type="dxa"/>
            <w:shd w:val="clear" w:color="auto" w:fill="auto"/>
          </w:tcPr>
          <w:p w14:paraId="6CE7B690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Função: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Coordenador</w:t>
            </w:r>
          </w:p>
        </w:tc>
        <w:tc>
          <w:tcPr>
            <w:tcW w:w="4644" w:type="dxa"/>
            <w:shd w:val="clear" w:color="auto" w:fill="auto"/>
          </w:tcPr>
          <w:p w14:paraId="1053B43E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Natureza Jurídica: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Função de Confiança</w:t>
            </w:r>
          </w:p>
        </w:tc>
      </w:tr>
      <w:tr w:rsidR="00915C63" w:rsidRPr="00792EBC" w14:paraId="067AE0C7" w14:textId="77777777" w:rsidTr="005260EF">
        <w:tc>
          <w:tcPr>
            <w:tcW w:w="9288" w:type="dxa"/>
            <w:gridSpan w:val="2"/>
            <w:shd w:val="clear" w:color="auto" w:fill="auto"/>
          </w:tcPr>
          <w:p w14:paraId="1F2C6DBE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Lotação: </w:t>
            </w: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>Coordenadoria</w:t>
            </w:r>
          </w:p>
        </w:tc>
      </w:tr>
      <w:tr w:rsidR="00915C63" w:rsidRPr="00792EBC" w14:paraId="36A7AE93" w14:textId="77777777" w:rsidTr="005260EF">
        <w:tc>
          <w:tcPr>
            <w:tcW w:w="9288" w:type="dxa"/>
            <w:gridSpan w:val="2"/>
            <w:shd w:val="clear" w:color="auto" w:fill="auto"/>
          </w:tcPr>
          <w:p w14:paraId="330DE219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Superior Imediato: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Dirigente do respectivo órgão de primeiro ou segundo escalão.</w:t>
            </w:r>
          </w:p>
        </w:tc>
      </w:tr>
      <w:tr w:rsidR="00915C63" w:rsidRPr="00792EBC" w14:paraId="3475EE73" w14:textId="77777777" w:rsidTr="005260EF">
        <w:tc>
          <w:tcPr>
            <w:tcW w:w="9288" w:type="dxa"/>
            <w:gridSpan w:val="2"/>
            <w:shd w:val="clear" w:color="auto" w:fill="auto"/>
          </w:tcPr>
          <w:p w14:paraId="59E120E8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Descrição Sumária:</w:t>
            </w:r>
          </w:p>
          <w:p w14:paraId="2CB84684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>Organiza, administra e dirige a unidade sob sua responsabilidade dentro das normas e diretrizes superiores da Administração Municipal.</w:t>
            </w:r>
          </w:p>
        </w:tc>
      </w:tr>
      <w:tr w:rsidR="00915C63" w:rsidRPr="00792EBC" w14:paraId="2A073CD3" w14:textId="77777777" w:rsidTr="005260EF">
        <w:trPr>
          <w:trHeight w:val="651"/>
        </w:trPr>
        <w:tc>
          <w:tcPr>
            <w:tcW w:w="9288" w:type="dxa"/>
            <w:gridSpan w:val="2"/>
            <w:shd w:val="clear" w:color="auto" w:fill="auto"/>
          </w:tcPr>
          <w:p w14:paraId="2B4989F8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Atribuições:</w:t>
            </w:r>
          </w:p>
          <w:p w14:paraId="3F3EC0EA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propor, implementar e acompanhar o desempenho do planejamento operacional;</w:t>
            </w:r>
          </w:p>
          <w:p w14:paraId="657BB855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 - realizar atividades de apoio para o planejamento, implementação e execução das atividades pertinentes à unidade;</w:t>
            </w:r>
          </w:p>
          <w:p w14:paraId="565B8139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III - controlar a tramitação de documentos, distribuir processos e demais documentos;</w:t>
            </w:r>
          </w:p>
          <w:p w14:paraId="0F795A93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IV - comunicar ao superior imediato quaisquer deficiências ou ocorrências relativas as atividades sob sua responsabilidade, bem como propor alternativas para solucioná-las;</w:t>
            </w:r>
          </w:p>
          <w:p w14:paraId="3D947E56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 - orientar a execução das atividades da Coordenadoria, de acordo com as normas, princípios e critérios estabelecidos;</w:t>
            </w:r>
          </w:p>
          <w:p w14:paraId="04BF8748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VI - coordenar e supervisionar equipes e recursos, planificar e organizar meios voltados a realização de objetivos organizacionais;</w:t>
            </w:r>
          </w:p>
          <w:p w14:paraId="42B5870F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VII - prestar informações para tomada de decisões alinhadas com as diretrizes e objetivos da Administração Municipal;</w:t>
            </w:r>
          </w:p>
          <w:p w14:paraId="490B233D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VIII - supervisionar o desempenho e os resultados, orientando e contribuindo para o desenvolvimento contínuo da sua equipe de trabalho;</w:t>
            </w:r>
          </w:p>
          <w:p w14:paraId="4B53BE5D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IX - desenvolver estudos e análises referentes aos processos de sua Coordenadoria;</w:t>
            </w:r>
          </w:p>
          <w:p w14:paraId="66BAE281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X - agregar conhecimentos e informações necessárias ao desenvolvimento profissional de sua equipe e , quando couber, promover a capacitação;</w:t>
            </w:r>
          </w:p>
          <w:p w14:paraId="2A905E35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XI - participar de reuniões, colaborando e subsidiando com dados técnicos e informações de sua Coordenadoria;</w:t>
            </w:r>
          </w:p>
          <w:p w14:paraId="7F7AEDF1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XII - desempenhar outras tarefas compatíveis com suas atribuições dentro das normas superiores de delegações de competências.</w:t>
            </w:r>
          </w:p>
        </w:tc>
      </w:tr>
      <w:tr w:rsidR="00915C63" w:rsidRPr="00792EBC" w14:paraId="0F5560E4" w14:textId="77777777" w:rsidTr="005260EF">
        <w:trPr>
          <w:trHeight w:val="651"/>
        </w:trPr>
        <w:tc>
          <w:tcPr>
            <w:tcW w:w="9288" w:type="dxa"/>
            <w:gridSpan w:val="2"/>
            <w:shd w:val="clear" w:color="auto" w:fill="auto"/>
          </w:tcPr>
          <w:p w14:paraId="72B5314F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Requisitos:</w:t>
            </w:r>
          </w:p>
          <w:p w14:paraId="2C31888E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Estar no exercício dos direitos políticos e civis;</w:t>
            </w:r>
          </w:p>
          <w:p w14:paraId="035075F3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 - Ser titular de cargo público efetivo;</w:t>
            </w:r>
          </w:p>
          <w:p w14:paraId="40C98DE5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III - Ensino médio completo ou experiência mínima de três anos na Administração Pública.</w:t>
            </w:r>
          </w:p>
        </w:tc>
      </w:tr>
    </w:tbl>
    <w:p w14:paraId="5972B503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2097180C" w14:textId="77777777" w:rsidR="00915C63" w:rsidRPr="00792EBC" w:rsidRDefault="00915C63" w:rsidP="00915C63">
      <w:pPr>
        <w:numPr>
          <w:ilvl w:val="0"/>
          <w:numId w:val="8"/>
        </w:numPr>
        <w:tabs>
          <w:tab w:val="left" w:pos="4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  <w:r w:rsidRPr="00792EBC"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  <w:t>ENCARREGADO DE SETOR</w:t>
      </w:r>
    </w:p>
    <w:p w14:paraId="5F8243AC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8"/>
        <w:gridCol w:w="4236"/>
      </w:tblGrid>
      <w:tr w:rsidR="00915C63" w:rsidRPr="00792EBC" w14:paraId="05D302D2" w14:textId="77777777" w:rsidTr="005260EF">
        <w:tc>
          <w:tcPr>
            <w:tcW w:w="4644" w:type="dxa"/>
            <w:shd w:val="clear" w:color="auto" w:fill="auto"/>
          </w:tcPr>
          <w:p w14:paraId="236B09FC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Função: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Encarregado de Setor</w:t>
            </w:r>
          </w:p>
        </w:tc>
        <w:tc>
          <w:tcPr>
            <w:tcW w:w="4644" w:type="dxa"/>
            <w:shd w:val="clear" w:color="auto" w:fill="auto"/>
          </w:tcPr>
          <w:p w14:paraId="5C6ABC9F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Natureza Jurídica: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Função de Confiança</w:t>
            </w:r>
          </w:p>
        </w:tc>
      </w:tr>
      <w:tr w:rsidR="00915C63" w:rsidRPr="00792EBC" w14:paraId="627C1956" w14:textId="77777777" w:rsidTr="005260EF">
        <w:tc>
          <w:tcPr>
            <w:tcW w:w="9288" w:type="dxa"/>
            <w:gridSpan w:val="2"/>
            <w:shd w:val="clear" w:color="auto" w:fill="auto"/>
          </w:tcPr>
          <w:p w14:paraId="0B1FEAB7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Lotação: </w:t>
            </w: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>Setor</w:t>
            </w:r>
          </w:p>
        </w:tc>
      </w:tr>
      <w:tr w:rsidR="00915C63" w:rsidRPr="00792EBC" w14:paraId="638685CF" w14:textId="77777777" w:rsidTr="005260EF">
        <w:tc>
          <w:tcPr>
            <w:tcW w:w="9288" w:type="dxa"/>
            <w:gridSpan w:val="2"/>
            <w:shd w:val="clear" w:color="auto" w:fill="auto"/>
          </w:tcPr>
          <w:p w14:paraId="4DE4F48C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 xml:space="preserve">Superior Imediato: </w:t>
            </w:r>
            <w:r w:rsidRPr="00792EBC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pt-BR"/>
              </w:rPr>
              <w:t>Dirigente do respectivo órgão de primeiro, segundo ou terceiro escalão.</w:t>
            </w:r>
          </w:p>
        </w:tc>
      </w:tr>
      <w:tr w:rsidR="00915C63" w:rsidRPr="00792EBC" w14:paraId="76CD4294" w14:textId="77777777" w:rsidTr="005260EF">
        <w:tc>
          <w:tcPr>
            <w:tcW w:w="9288" w:type="dxa"/>
            <w:gridSpan w:val="2"/>
            <w:shd w:val="clear" w:color="auto" w:fill="auto"/>
          </w:tcPr>
          <w:p w14:paraId="3AC84611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Descrição Sumária:</w:t>
            </w:r>
          </w:p>
          <w:p w14:paraId="3034DB49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Calibri" w:hAnsi="Times New Roman" w:cs="Times New Roman"/>
                <w:noProof/>
                <w:sz w:val="21"/>
                <w:szCs w:val="21"/>
                <w:lang w:eastAsia="pt-BR"/>
              </w:rPr>
              <w:t>Monitora, orienta e coordena as equipes de trabalho do respectivo Setor.</w:t>
            </w:r>
          </w:p>
        </w:tc>
      </w:tr>
      <w:tr w:rsidR="00915C63" w:rsidRPr="00792EBC" w14:paraId="256A350E" w14:textId="77777777" w:rsidTr="005260EF">
        <w:trPr>
          <w:trHeight w:val="651"/>
        </w:trPr>
        <w:tc>
          <w:tcPr>
            <w:tcW w:w="9288" w:type="dxa"/>
            <w:gridSpan w:val="2"/>
            <w:shd w:val="clear" w:color="auto" w:fill="auto"/>
          </w:tcPr>
          <w:p w14:paraId="3B801769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t>Atribuições:</w:t>
            </w:r>
          </w:p>
          <w:p w14:paraId="3C0EE37F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supervisionar unidades descentralizadas com distribuição de tarefas, as quais são divididas entre os seus subordinados e com diretrizes a serem cumpridas nessas unidades;</w:t>
            </w:r>
          </w:p>
          <w:p w14:paraId="223A5C80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 - monitorar o trabalho realizado por outros servidores, a fim de que seja executado satisfatoriamente;</w:t>
            </w:r>
          </w:p>
          <w:p w14:paraId="33FB5A6A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lastRenderedPageBreak/>
              <w:t>III - distribuir tarefas para equipe de serviço, delegando as atividades adequadas à cada servidor, fornecendo as orientações adicionais que se façam necessárias;</w:t>
            </w:r>
          </w:p>
          <w:p w14:paraId="4CC86C06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IV - responsabilizar-se pelo trabalho da sua unidade, inclusive executando as atividades quando necessário;</w:t>
            </w:r>
          </w:p>
          <w:p w14:paraId="3FE50203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eastAsia="pt-BR"/>
              </w:rPr>
              <w:t>V - analisar, desenvolver e recomendar técnicas e equipamentos que visem melhorar o desempenho de sua unidade;</w:t>
            </w:r>
          </w:p>
          <w:p w14:paraId="4F8B1324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VI - desempenhar outras tarefas compatíveis com suas atribuições dentro das normas superiores de delegações de competências.</w:t>
            </w:r>
          </w:p>
        </w:tc>
      </w:tr>
      <w:tr w:rsidR="00915C63" w:rsidRPr="00792EBC" w14:paraId="742DB86C" w14:textId="77777777" w:rsidTr="005260EF">
        <w:trPr>
          <w:trHeight w:val="651"/>
        </w:trPr>
        <w:tc>
          <w:tcPr>
            <w:tcW w:w="9288" w:type="dxa"/>
            <w:gridSpan w:val="2"/>
            <w:shd w:val="clear" w:color="auto" w:fill="auto"/>
          </w:tcPr>
          <w:p w14:paraId="76821FEB" w14:textId="77777777" w:rsidR="00915C63" w:rsidRPr="00792EBC" w:rsidRDefault="00915C63" w:rsidP="00915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  <w:lastRenderedPageBreak/>
              <w:t>Requisitos:</w:t>
            </w:r>
          </w:p>
          <w:p w14:paraId="790F5F4C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 - Estar no exercício dos direitos políticos e civis;</w:t>
            </w:r>
          </w:p>
          <w:p w14:paraId="5DC7DA39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 - Ser titular de cargo público efetivo;</w:t>
            </w:r>
          </w:p>
          <w:p w14:paraId="570BA109" w14:textId="77777777" w:rsidR="00915C63" w:rsidRPr="00792EBC" w:rsidRDefault="00915C63" w:rsidP="00915C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1"/>
                <w:szCs w:val="21"/>
                <w:lang w:eastAsia="pt-BR"/>
              </w:rPr>
            </w:pPr>
            <w:r w:rsidRPr="00792EBC">
              <w:rPr>
                <w:rFonts w:ascii="Times New Roman" w:eastAsia="SimSun" w:hAnsi="Times New Roman" w:cs="Times New Roman"/>
                <w:noProof/>
                <w:sz w:val="21"/>
                <w:szCs w:val="21"/>
                <w:lang w:eastAsia="pt-BR"/>
              </w:rPr>
              <w:t>III - Ensino fundamental completo ou experiência mínima de um ano na Administração Pública.</w:t>
            </w:r>
          </w:p>
        </w:tc>
      </w:tr>
    </w:tbl>
    <w:p w14:paraId="1909057E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0A2468CD" w14:textId="77777777" w:rsidR="00915C63" w:rsidRPr="00792EBC" w:rsidRDefault="00915C63" w:rsidP="00915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1"/>
          <w:szCs w:val="21"/>
          <w:lang w:eastAsia="pt-BR"/>
        </w:rPr>
      </w:pPr>
    </w:p>
    <w:p w14:paraId="32ACD855" w14:textId="77777777" w:rsidR="00915C63" w:rsidRPr="00792EBC" w:rsidRDefault="00915C63" w:rsidP="005C7ADF">
      <w:pPr>
        <w:spacing w:after="0" w:line="240" w:lineRule="auto"/>
        <w:rPr>
          <w:rFonts w:ascii="Times New Roman" w:hAnsi="Times New Roman" w:cs="Times New Roman"/>
          <w:bCs/>
          <w:sz w:val="21"/>
          <w:szCs w:val="21"/>
        </w:rPr>
      </w:pPr>
    </w:p>
    <w:sectPr w:rsidR="00915C63" w:rsidRPr="00792EBC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04BBB" w14:textId="77777777" w:rsidR="004F69A5" w:rsidRDefault="004563B0">
      <w:pPr>
        <w:spacing w:line="240" w:lineRule="auto"/>
      </w:pPr>
      <w:r>
        <w:separator/>
      </w:r>
    </w:p>
  </w:endnote>
  <w:endnote w:type="continuationSeparator" w:id="0">
    <w:p w14:paraId="7C81E452" w14:textId="77777777" w:rsidR="004F69A5" w:rsidRDefault="004563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-serif">
    <w:altName w:val="Liberation Mono"/>
    <w:charset w:val="0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F4F5C" w14:textId="0726CE85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1" w:name="_Hlk188972540"/>
    <w:bookmarkStart w:id="2" w:name="_Hlk188972541"/>
    <w:bookmarkStart w:id="3" w:name="_Hlk188972561"/>
  </w:p>
  <w:p w14:paraId="2EC44242" w14:textId="77777777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1"/>
  <w:bookmarkEnd w:id="2"/>
  <w:bookmarkEnd w:id="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BBC67" w14:textId="77777777" w:rsidR="004F69A5" w:rsidRDefault="004563B0">
      <w:pPr>
        <w:spacing w:after="0"/>
      </w:pPr>
      <w:bookmarkStart w:id="0" w:name="_Hlk200118018"/>
      <w:bookmarkEnd w:id="0"/>
      <w:r>
        <w:separator/>
      </w:r>
    </w:p>
  </w:footnote>
  <w:footnote w:type="continuationSeparator" w:id="0">
    <w:p w14:paraId="32B30755" w14:textId="77777777" w:rsidR="004F69A5" w:rsidRDefault="004563B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57AAB" w14:textId="77777777" w:rsidR="004F69A5" w:rsidRDefault="004C0058">
    <w:pPr>
      <w:pStyle w:val="Cabealho"/>
    </w:pPr>
    <w:r>
      <w:pict w14:anchorId="59D09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BD4BC" w14:textId="24816F99" w:rsidR="004F69A5" w:rsidRDefault="00663314" w:rsidP="00663314">
    <w:pPr>
      <w:pStyle w:val="Cabealho"/>
      <w:tabs>
        <w:tab w:val="clear" w:pos="4252"/>
        <w:tab w:val="clear" w:pos="8504"/>
        <w:tab w:val="left" w:pos="2393"/>
      </w:tabs>
      <w:jc w:val="center"/>
    </w:pPr>
    <w:r w:rsidRPr="00663314">
      <w:rPr>
        <w:noProof/>
      </w:rPr>
      <w:drawing>
        <wp:inline distT="0" distB="0" distL="0" distR="0" wp14:anchorId="11310196" wp14:editId="4491251D">
          <wp:extent cx="5781675" cy="64996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877" cy="65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563B0">
      <w:tab/>
    </w:r>
    <w:r w:rsidR="004563B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84DAD" w14:textId="77777777" w:rsidR="004F69A5" w:rsidRDefault="004C0058">
    <w:pPr>
      <w:pStyle w:val="Cabealho"/>
    </w:pPr>
    <w:r>
      <w:pict w14:anchorId="595F7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764FB2E"/>
    <w:multiLevelType w:val="singleLevel"/>
    <w:tmpl w:val="8764FB2E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8DF5D670"/>
    <w:multiLevelType w:val="singleLevel"/>
    <w:tmpl w:val="8DF5D67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A001F422"/>
    <w:multiLevelType w:val="singleLevel"/>
    <w:tmpl w:val="A001F422"/>
    <w:lvl w:ilvl="0">
      <w:start w:val="1"/>
      <w:numFmt w:val="lowerLetter"/>
      <w:suff w:val="space"/>
      <w:lvlText w:val="%1)"/>
      <w:lvlJc w:val="left"/>
    </w:lvl>
  </w:abstractNum>
  <w:abstractNum w:abstractNumId="3" w15:restartNumberingAfterBreak="0">
    <w:nsid w:val="A36E667F"/>
    <w:multiLevelType w:val="singleLevel"/>
    <w:tmpl w:val="A36E667F"/>
    <w:lvl w:ilvl="0">
      <w:start w:val="1"/>
      <w:numFmt w:val="lowerLetter"/>
      <w:suff w:val="space"/>
      <w:lvlText w:val="%1)"/>
      <w:lvlJc w:val="left"/>
    </w:lvl>
  </w:abstractNum>
  <w:abstractNum w:abstractNumId="4" w15:restartNumberingAfterBreak="0">
    <w:nsid w:val="AAA88092"/>
    <w:multiLevelType w:val="singleLevel"/>
    <w:tmpl w:val="AAA88092"/>
    <w:lvl w:ilvl="0">
      <w:start w:val="1"/>
      <w:numFmt w:val="lowerLetter"/>
      <w:suff w:val="space"/>
      <w:lvlText w:val="%1)"/>
      <w:lvlJc w:val="left"/>
    </w:lvl>
  </w:abstractNum>
  <w:abstractNum w:abstractNumId="5" w15:restartNumberingAfterBreak="0">
    <w:nsid w:val="B4FED4B8"/>
    <w:multiLevelType w:val="singleLevel"/>
    <w:tmpl w:val="B4FED4B8"/>
    <w:lvl w:ilvl="0">
      <w:start w:val="1"/>
      <w:numFmt w:val="lowerLetter"/>
      <w:suff w:val="space"/>
      <w:lvlText w:val="%1)"/>
      <w:lvlJc w:val="left"/>
    </w:lvl>
  </w:abstractNum>
  <w:abstractNum w:abstractNumId="6" w15:restartNumberingAfterBreak="0">
    <w:nsid w:val="BA607887"/>
    <w:multiLevelType w:val="singleLevel"/>
    <w:tmpl w:val="BA607887"/>
    <w:lvl w:ilvl="0">
      <w:start w:val="1"/>
      <w:numFmt w:val="lowerLetter"/>
      <w:suff w:val="space"/>
      <w:lvlText w:val="%1)"/>
      <w:lvlJc w:val="left"/>
    </w:lvl>
  </w:abstractNum>
  <w:abstractNum w:abstractNumId="7" w15:restartNumberingAfterBreak="0">
    <w:nsid w:val="C270E990"/>
    <w:multiLevelType w:val="singleLevel"/>
    <w:tmpl w:val="C270E990"/>
    <w:lvl w:ilvl="0">
      <w:start w:val="1"/>
      <w:numFmt w:val="lowerLetter"/>
      <w:suff w:val="space"/>
      <w:lvlText w:val="%1)"/>
      <w:lvlJc w:val="left"/>
    </w:lvl>
  </w:abstractNum>
  <w:abstractNum w:abstractNumId="8" w15:restartNumberingAfterBreak="0">
    <w:nsid w:val="C4667BBE"/>
    <w:multiLevelType w:val="singleLevel"/>
    <w:tmpl w:val="C4667BBE"/>
    <w:lvl w:ilvl="0">
      <w:start w:val="1"/>
      <w:numFmt w:val="decimal"/>
      <w:suff w:val="space"/>
      <w:lvlText w:val="%1)"/>
      <w:lvlJc w:val="left"/>
    </w:lvl>
  </w:abstractNum>
  <w:abstractNum w:abstractNumId="9" w15:restartNumberingAfterBreak="0">
    <w:nsid w:val="D66E1407"/>
    <w:multiLevelType w:val="singleLevel"/>
    <w:tmpl w:val="D66E1407"/>
    <w:lvl w:ilvl="0">
      <w:start w:val="1"/>
      <w:numFmt w:val="lowerLetter"/>
      <w:suff w:val="space"/>
      <w:lvlText w:val="%1)"/>
      <w:lvlJc w:val="left"/>
    </w:lvl>
  </w:abstractNum>
  <w:abstractNum w:abstractNumId="10" w15:restartNumberingAfterBreak="0">
    <w:nsid w:val="DA08C411"/>
    <w:multiLevelType w:val="singleLevel"/>
    <w:tmpl w:val="DA08C411"/>
    <w:lvl w:ilvl="0">
      <w:start w:val="1"/>
      <w:numFmt w:val="lowerLetter"/>
      <w:suff w:val="space"/>
      <w:lvlText w:val="%1)"/>
      <w:lvlJc w:val="left"/>
      <w:pPr>
        <w:ind w:left="400"/>
      </w:pPr>
    </w:lvl>
  </w:abstractNum>
  <w:abstractNum w:abstractNumId="11" w15:restartNumberingAfterBreak="0">
    <w:nsid w:val="DE544CEB"/>
    <w:multiLevelType w:val="singleLevel"/>
    <w:tmpl w:val="DE544CEB"/>
    <w:lvl w:ilvl="0">
      <w:start w:val="1"/>
      <w:numFmt w:val="lowerLetter"/>
      <w:suff w:val="space"/>
      <w:lvlText w:val="%1)"/>
      <w:lvlJc w:val="left"/>
    </w:lvl>
  </w:abstractNum>
  <w:abstractNum w:abstractNumId="12" w15:restartNumberingAfterBreak="0">
    <w:nsid w:val="F776BE1D"/>
    <w:multiLevelType w:val="singleLevel"/>
    <w:tmpl w:val="F776BE1D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3" w15:restartNumberingAfterBreak="0">
    <w:nsid w:val="F8C6272E"/>
    <w:multiLevelType w:val="singleLevel"/>
    <w:tmpl w:val="F8C6272E"/>
    <w:lvl w:ilvl="0">
      <w:start w:val="1"/>
      <w:numFmt w:val="lowerLetter"/>
      <w:suff w:val="space"/>
      <w:lvlText w:val="%1)"/>
      <w:lvlJc w:val="left"/>
    </w:lvl>
  </w:abstractNum>
  <w:abstractNum w:abstractNumId="14" w15:restartNumberingAfterBreak="0">
    <w:nsid w:val="FB7A1054"/>
    <w:multiLevelType w:val="singleLevel"/>
    <w:tmpl w:val="FB7A1054"/>
    <w:lvl w:ilvl="0">
      <w:start w:val="1"/>
      <w:numFmt w:val="lowerLetter"/>
      <w:suff w:val="space"/>
      <w:lvlText w:val="%1)"/>
      <w:lvlJc w:val="left"/>
    </w:lvl>
  </w:abstractNum>
  <w:abstractNum w:abstractNumId="15" w15:restartNumberingAfterBreak="0">
    <w:nsid w:val="00000047"/>
    <w:multiLevelType w:val="singleLevel"/>
    <w:tmpl w:val="0000004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Calibri"/>
        <w:lang w:eastAsia="en-US"/>
      </w:rPr>
    </w:lvl>
  </w:abstractNum>
  <w:abstractNum w:abstractNumId="16" w15:restartNumberingAfterBreak="0">
    <w:nsid w:val="0FFF5443"/>
    <w:multiLevelType w:val="multilevel"/>
    <w:tmpl w:val="7798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2A48729"/>
    <w:multiLevelType w:val="singleLevel"/>
    <w:tmpl w:val="12A48729"/>
    <w:lvl w:ilvl="0">
      <w:start w:val="1"/>
      <w:numFmt w:val="lowerLetter"/>
      <w:suff w:val="space"/>
      <w:lvlText w:val="%1)"/>
      <w:lvlJc w:val="left"/>
    </w:lvl>
  </w:abstractNum>
  <w:abstractNum w:abstractNumId="18" w15:restartNumberingAfterBreak="0">
    <w:nsid w:val="1ECF21F4"/>
    <w:multiLevelType w:val="singleLevel"/>
    <w:tmpl w:val="1ECF21F4"/>
    <w:lvl w:ilvl="0">
      <w:start w:val="1"/>
      <w:numFmt w:val="upperRoman"/>
      <w:pStyle w:val="Ttulo5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9" w15:restartNumberingAfterBreak="0">
    <w:nsid w:val="1F3563EA"/>
    <w:multiLevelType w:val="singleLevel"/>
    <w:tmpl w:val="1F3563EA"/>
    <w:lvl w:ilvl="0">
      <w:start w:val="1"/>
      <w:numFmt w:val="lowerLetter"/>
      <w:suff w:val="space"/>
      <w:lvlText w:val="%1)"/>
      <w:lvlJc w:val="left"/>
    </w:lvl>
  </w:abstractNum>
  <w:abstractNum w:abstractNumId="20" w15:restartNumberingAfterBreak="0">
    <w:nsid w:val="28FDEEF4"/>
    <w:multiLevelType w:val="singleLevel"/>
    <w:tmpl w:val="28FDEEF4"/>
    <w:lvl w:ilvl="0">
      <w:start w:val="19"/>
      <w:numFmt w:val="upperLetter"/>
      <w:suff w:val="space"/>
      <w:lvlText w:val="%1."/>
      <w:lvlJc w:val="left"/>
    </w:lvl>
  </w:abstractNum>
  <w:abstractNum w:abstractNumId="21" w15:restartNumberingAfterBreak="0">
    <w:nsid w:val="31FBBC38"/>
    <w:multiLevelType w:val="singleLevel"/>
    <w:tmpl w:val="31FBBC38"/>
    <w:lvl w:ilvl="0">
      <w:start w:val="1"/>
      <w:numFmt w:val="lowerLetter"/>
      <w:suff w:val="space"/>
      <w:lvlText w:val="%1)"/>
      <w:lvlJc w:val="left"/>
    </w:lvl>
  </w:abstractNum>
  <w:abstractNum w:abstractNumId="22" w15:restartNumberingAfterBreak="0">
    <w:nsid w:val="480EBCEB"/>
    <w:multiLevelType w:val="singleLevel"/>
    <w:tmpl w:val="480EBCEB"/>
    <w:lvl w:ilvl="0">
      <w:start w:val="1"/>
      <w:numFmt w:val="lowerLetter"/>
      <w:suff w:val="space"/>
      <w:lvlText w:val="%1)"/>
      <w:lvlJc w:val="left"/>
    </w:lvl>
  </w:abstractNum>
  <w:abstractNum w:abstractNumId="23" w15:restartNumberingAfterBreak="0">
    <w:nsid w:val="4E3DE381"/>
    <w:multiLevelType w:val="singleLevel"/>
    <w:tmpl w:val="4E3DE381"/>
    <w:lvl w:ilvl="0">
      <w:start w:val="1"/>
      <w:numFmt w:val="lowerLetter"/>
      <w:suff w:val="space"/>
      <w:lvlText w:val="%1)"/>
      <w:lvlJc w:val="left"/>
    </w:lvl>
  </w:abstractNum>
  <w:abstractNum w:abstractNumId="24" w15:restartNumberingAfterBreak="0">
    <w:nsid w:val="56B8633A"/>
    <w:multiLevelType w:val="singleLevel"/>
    <w:tmpl w:val="56B8633A"/>
    <w:lvl w:ilvl="0">
      <w:start w:val="1"/>
      <w:numFmt w:val="lowerLetter"/>
      <w:suff w:val="space"/>
      <w:lvlText w:val="%1)"/>
      <w:lvlJc w:val="left"/>
    </w:lvl>
  </w:abstractNum>
  <w:abstractNum w:abstractNumId="25" w15:restartNumberingAfterBreak="0">
    <w:nsid w:val="58CA29CC"/>
    <w:multiLevelType w:val="singleLevel"/>
    <w:tmpl w:val="58CA29CC"/>
    <w:lvl w:ilvl="0">
      <w:start w:val="1"/>
      <w:numFmt w:val="lowerLetter"/>
      <w:suff w:val="space"/>
      <w:lvlText w:val="%1)"/>
      <w:lvlJc w:val="left"/>
    </w:lvl>
  </w:abstractNum>
  <w:abstractNum w:abstractNumId="26" w15:restartNumberingAfterBreak="0">
    <w:nsid w:val="5E74408A"/>
    <w:multiLevelType w:val="singleLevel"/>
    <w:tmpl w:val="5E74408A"/>
    <w:lvl w:ilvl="0">
      <w:start w:val="1"/>
      <w:numFmt w:val="lowerLetter"/>
      <w:suff w:val="space"/>
      <w:lvlText w:val="%1)"/>
      <w:lvlJc w:val="left"/>
    </w:lvl>
  </w:abstractNum>
  <w:abstractNum w:abstractNumId="27" w15:restartNumberingAfterBreak="0">
    <w:nsid w:val="700240EC"/>
    <w:multiLevelType w:val="singleLevel"/>
    <w:tmpl w:val="700240EC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038966188">
    <w:abstractNumId w:val="27"/>
  </w:num>
  <w:num w:numId="2" w16cid:durableId="1338576082">
    <w:abstractNumId w:val="18"/>
  </w:num>
  <w:num w:numId="3" w16cid:durableId="2088719814">
    <w:abstractNumId w:val="20"/>
  </w:num>
  <w:num w:numId="4" w16cid:durableId="1137063228">
    <w:abstractNumId w:val="0"/>
  </w:num>
  <w:num w:numId="5" w16cid:durableId="1899827868">
    <w:abstractNumId w:val="4"/>
  </w:num>
  <w:num w:numId="6" w16cid:durableId="579489207">
    <w:abstractNumId w:val="3"/>
  </w:num>
  <w:num w:numId="7" w16cid:durableId="584000219">
    <w:abstractNumId w:val="6"/>
  </w:num>
  <w:num w:numId="8" w16cid:durableId="1781147710">
    <w:abstractNumId w:val="12"/>
  </w:num>
  <w:num w:numId="9" w16cid:durableId="1736321132">
    <w:abstractNumId w:val="17"/>
  </w:num>
  <w:num w:numId="10" w16cid:durableId="1539397503">
    <w:abstractNumId w:val="16"/>
  </w:num>
  <w:num w:numId="11" w16cid:durableId="964312659">
    <w:abstractNumId w:val="8"/>
  </w:num>
  <w:num w:numId="12" w16cid:durableId="1596744653">
    <w:abstractNumId w:val="15"/>
  </w:num>
  <w:num w:numId="13" w16cid:durableId="1059206153">
    <w:abstractNumId w:val="26"/>
  </w:num>
  <w:num w:numId="14" w16cid:durableId="128717118">
    <w:abstractNumId w:val="10"/>
  </w:num>
  <w:num w:numId="15" w16cid:durableId="598752539">
    <w:abstractNumId w:val="13"/>
  </w:num>
  <w:num w:numId="16" w16cid:durableId="14235376">
    <w:abstractNumId w:val="11"/>
  </w:num>
  <w:num w:numId="17" w16cid:durableId="1689795952">
    <w:abstractNumId w:val="9"/>
  </w:num>
  <w:num w:numId="18" w16cid:durableId="523641632">
    <w:abstractNumId w:val="7"/>
  </w:num>
  <w:num w:numId="19" w16cid:durableId="955327222">
    <w:abstractNumId w:val="1"/>
  </w:num>
  <w:num w:numId="20" w16cid:durableId="1681657530">
    <w:abstractNumId w:val="5"/>
  </w:num>
  <w:num w:numId="21" w16cid:durableId="728651414">
    <w:abstractNumId w:val="24"/>
  </w:num>
  <w:num w:numId="22" w16cid:durableId="69154876">
    <w:abstractNumId w:val="19"/>
  </w:num>
  <w:num w:numId="23" w16cid:durableId="604000777">
    <w:abstractNumId w:val="22"/>
  </w:num>
  <w:num w:numId="24" w16cid:durableId="1853227128">
    <w:abstractNumId w:val="21"/>
  </w:num>
  <w:num w:numId="25" w16cid:durableId="648482607">
    <w:abstractNumId w:val="25"/>
  </w:num>
  <w:num w:numId="26" w16cid:durableId="787314697">
    <w:abstractNumId w:val="23"/>
  </w:num>
  <w:num w:numId="27" w16cid:durableId="1381637283">
    <w:abstractNumId w:val="2"/>
  </w:num>
  <w:num w:numId="28" w16cid:durableId="16054550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2ABA"/>
    <w:rsid w:val="00006D8D"/>
    <w:rsid w:val="0002507C"/>
    <w:rsid w:val="000436C9"/>
    <w:rsid w:val="00070CCB"/>
    <w:rsid w:val="00080D25"/>
    <w:rsid w:val="000872AD"/>
    <w:rsid w:val="00090A17"/>
    <w:rsid w:val="000A1C5F"/>
    <w:rsid w:val="000A57FA"/>
    <w:rsid w:val="000C52E8"/>
    <w:rsid w:val="000E0377"/>
    <w:rsid w:val="000E7C7E"/>
    <w:rsid w:val="000F0474"/>
    <w:rsid w:val="000F5583"/>
    <w:rsid w:val="001011E9"/>
    <w:rsid w:val="001136C1"/>
    <w:rsid w:val="0012472D"/>
    <w:rsid w:val="001312B5"/>
    <w:rsid w:val="00164D5C"/>
    <w:rsid w:val="001751AF"/>
    <w:rsid w:val="00175BBB"/>
    <w:rsid w:val="001834F1"/>
    <w:rsid w:val="001C04E2"/>
    <w:rsid w:val="001C3314"/>
    <w:rsid w:val="001D237F"/>
    <w:rsid w:val="001E3A2E"/>
    <w:rsid w:val="001F3449"/>
    <w:rsid w:val="001F3A22"/>
    <w:rsid w:val="001F743D"/>
    <w:rsid w:val="001F7F01"/>
    <w:rsid w:val="002042E0"/>
    <w:rsid w:val="002350C0"/>
    <w:rsid w:val="00267E45"/>
    <w:rsid w:val="002755CF"/>
    <w:rsid w:val="00275FC6"/>
    <w:rsid w:val="00277A54"/>
    <w:rsid w:val="002837DC"/>
    <w:rsid w:val="0029799D"/>
    <w:rsid w:val="002F3155"/>
    <w:rsid w:val="002F5C58"/>
    <w:rsid w:val="00301709"/>
    <w:rsid w:val="00303764"/>
    <w:rsid w:val="00307554"/>
    <w:rsid w:val="00321B21"/>
    <w:rsid w:val="00321D4C"/>
    <w:rsid w:val="003258F7"/>
    <w:rsid w:val="00326248"/>
    <w:rsid w:val="00332500"/>
    <w:rsid w:val="00336B77"/>
    <w:rsid w:val="00343ABC"/>
    <w:rsid w:val="0036575E"/>
    <w:rsid w:val="00382397"/>
    <w:rsid w:val="003865E2"/>
    <w:rsid w:val="003A0B2A"/>
    <w:rsid w:val="003A22C9"/>
    <w:rsid w:val="003A455F"/>
    <w:rsid w:val="003D2453"/>
    <w:rsid w:val="003D71E5"/>
    <w:rsid w:val="003E4CB5"/>
    <w:rsid w:val="003F6668"/>
    <w:rsid w:val="00411B67"/>
    <w:rsid w:val="00414832"/>
    <w:rsid w:val="00414E69"/>
    <w:rsid w:val="0041592F"/>
    <w:rsid w:val="004168EE"/>
    <w:rsid w:val="004220A0"/>
    <w:rsid w:val="00426F5E"/>
    <w:rsid w:val="00433F50"/>
    <w:rsid w:val="004563B0"/>
    <w:rsid w:val="004702AA"/>
    <w:rsid w:val="00477CC0"/>
    <w:rsid w:val="00481965"/>
    <w:rsid w:val="00491A43"/>
    <w:rsid w:val="00491F04"/>
    <w:rsid w:val="004A6C0F"/>
    <w:rsid w:val="004B5CB0"/>
    <w:rsid w:val="004B7C65"/>
    <w:rsid w:val="004C0058"/>
    <w:rsid w:val="004C0A20"/>
    <w:rsid w:val="004C26CD"/>
    <w:rsid w:val="004C63EC"/>
    <w:rsid w:val="004D66D3"/>
    <w:rsid w:val="004F69A5"/>
    <w:rsid w:val="00526ECA"/>
    <w:rsid w:val="00532981"/>
    <w:rsid w:val="00537EAE"/>
    <w:rsid w:val="00540E2F"/>
    <w:rsid w:val="00554617"/>
    <w:rsid w:val="00570954"/>
    <w:rsid w:val="005738F8"/>
    <w:rsid w:val="0057482D"/>
    <w:rsid w:val="00581A4C"/>
    <w:rsid w:val="005B3390"/>
    <w:rsid w:val="005C35FD"/>
    <w:rsid w:val="005C7ADF"/>
    <w:rsid w:val="005D4058"/>
    <w:rsid w:val="005F01FF"/>
    <w:rsid w:val="00606414"/>
    <w:rsid w:val="0062182E"/>
    <w:rsid w:val="00650D3B"/>
    <w:rsid w:val="0065363D"/>
    <w:rsid w:val="00661C08"/>
    <w:rsid w:val="00663314"/>
    <w:rsid w:val="006720F5"/>
    <w:rsid w:val="006A0F01"/>
    <w:rsid w:val="006D7956"/>
    <w:rsid w:val="006E0B08"/>
    <w:rsid w:val="006F6512"/>
    <w:rsid w:val="007152A2"/>
    <w:rsid w:val="0072033F"/>
    <w:rsid w:val="00727B55"/>
    <w:rsid w:val="00753B8F"/>
    <w:rsid w:val="00762A6D"/>
    <w:rsid w:val="00763FB2"/>
    <w:rsid w:val="00771BCC"/>
    <w:rsid w:val="00773DA4"/>
    <w:rsid w:val="0077500C"/>
    <w:rsid w:val="00792EBC"/>
    <w:rsid w:val="00797258"/>
    <w:rsid w:val="007A5AF2"/>
    <w:rsid w:val="007B20CB"/>
    <w:rsid w:val="007C7004"/>
    <w:rsid w:val="007D1B11"/>
    <w:rsid w:val="0080407E"/>
    <w:rsid w:val="00806092"/>
    <w:rsid w:val="00822811"/>
    <w:rsid w:val="00851175"/>
    <w:rsid w:val="008533B9"/>
    <w:rsid w:val="008547AE"/>
    <w:rsid w:val="008563C3"/>
    <w:rsid w:val="008574E0"/>
    <w:rsid w:val="00862D45"/>
    <w:rsid w:val="00865CD0"/>
    <w:rsid w:val="00876D51"/>
    <w:rsid w:val="008772E8"/>
    <w:rsid w:val="0088240B"/>
    <w:rsid w:val="008A47A7"/>
    <w:rsid w:val="008C353B"/>
    <w:rsid w:val="008C6974"/>
    <w:rsid w:val="008F297A"/>
    <w:rsid w:val="009076C3"/>
    <w:rsid w:val="009132A7"/>
    <w:rsid w:val="00915C63"/>
    <w:rsid w:val="00915FA3"/>
    <w:rsid w:val="009266BF"/>
    <w:rsid w:val="00955BC8"/>
    <w:rsid w:val="009874F3"/>
    <w:rsid w:val="009906DB"/>
    <w:rsid w:val="0099470B"/>
    <w:rsid w:val="009A416A"/>
    <w:rsid w:val="009A5596"/>
    <w:rsid w:val="009B5B88"/>
    <w:rsid w:val="009B6727"/>
    <w:rsid w:val="00A16427"/>
    <w:rsid w:val="00A4099F"/>
    <w:rsid w:val="00A41185"/>
    <w:rsid w:val="00A44FDB"/>
    <w:rsid w:val="00A53BDE"/>
    <w:rsid w:val="00A81731"/>
    <w:rsid w:val="00A87DB8"/>
    <w:rsid w:val="00AB01FF"/>
    <w:rsid w:val="00AB422A"/>
    <w:rsid w:val="00AB524E"/>
    <w:rsid w:val="00AD2832"/>
    <w:rsid w:val="00AE1DED"/>
    <w:rsid w:val="00AE4848"/>
    <w:rsid w:val="00AE559B"/>
    <w:rsid w:val="00B746DB"/>
    <w:rsid w:val="00B95D98"/>
    <w:rsid w:val="00BA2DF9"/>
    <w:rsid w:val="00BA4763"/>
    <w:rsid w:val="00BA5FB8"/>
    <w:rsid w:val="00BB01E4"/>
    <w:rsid w:val="00BE332C"/>
    <w:rsid w:val="00BF437B"/>
    <w:rsid w:val="00C14566"/>
    <w:rsid w:val="00C156BF"/>
    <w:rsid w:val="00C16EA2"/>
    <w:rsid w:val="00C43B8F"/>
    <w:rsid w:val="00C65E79"/>
    <w:rsid w:val="00C71AD8"/>
    <w:rsid w:val="00C75A20"/>
    <w:rsid w:val="00C76B7C"/>
    <w:rsid w:val="00C91CD2"/>
    <w:rsid w:val="00C92702"/>
    <w:rsid w:val="00C9294B"/>
    <w:rsid w:val="00C95E63"/>
    <w:rsid w:val="00CB7293"/>
    <w:rsid w:val="00CC7E07"/>
    <w:rsid w:val="00CD15C0"/>
    <w:rsid w:val="00D81DB7"/>
    <w:rsid w:val="00D936B5"/>
    <w:rsid w:val="00DA0454"/>
    <w:rsid w:val="00DA788F"/>
    <w:rsid w:val="00DB3609"/>
    <w:rsid w:val="00DB65C2"/>
    <w:rsid w:val="00DC328C"/>
    <w:rsid w:val="00DC7C29"/>
    <w:rsid w:val="00DE56D0"/>
    <w:rsid w:val="00E0017A"/>
    <w:rsid w:val="00E14EBA"/>
    <w:rsid w:val="00E227D7"/>
    <w:rsid w:val="00E23EB9"/>
    <w:rsid w:val="00E47942"/>
    <w:rsid w:val="00E63AA2"/>
    <w:rsid w:val="00E9456F"/>
    <w:rsid w:val="00EA09FE"/>
    <w:rsid w:val="00EA1ACB"/>
    <w:rsid w:val="00EB35D1"/>
    <w:rsid w:val="00EF6E2D"/>
    <w:rsid w:val="00EF7DC6"/>
    <w:rsid w:val="00F0038E"/>
    <w:rsid w:val="00F061E5"/>
    <w:rsid w:val="00F2210B"/>
    <w:rsid w:val="00F23F3C"/>
    <w:rsid w:val="00F47191"/>
    <w:rsid w:val="00F53419"/>
    <w:rsid w:val="00FE0BF0"/>
    <w:rsid w:val="00FF24DF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2C0EB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C7004"/>
    <w:pPr>
      <w:keepNext/>
      <w:spacing w:after="0" w:line="240" w:lineRule="auto"/>
      <w:jc w:val="center"/>
      <w:outlineLvl w:val="3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7C7004"/>
    <w:pPr>
      <w:keepNext/>
      <w:numPr>
        <w:numId w:val="2"/>
      </w:numPr>
      <w:tabs>
        <w:tab w:val="clear" w:pos="720"/>
        <w:tab w:val="left" w:pos="1287"/>
      </w:tabs>
      <w:spacing w:after="0" w:line="240" w:lineRule="auto"/>
      <w:ind w:left="1287"/>
      <w:outlineLvl w:val="4"/>
    </w:pPr>
    <w:rPr>
      <w:rFonts w:ascii="Times New Roman" w:eastAsia="SimSun" w:hAnsi="Times New Roman" w:cs="Times New Roman"/>
      <w:i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7C7004"/>
    <w:pPr>
      <w:keepNext/>
      <w:spacing w:after="0" w:line="240" w:lineRule="auto"/>
      <w:jc w:val="both"/>
      <w:outlineLvl w:val="5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7C7004"/>
    <w:pPr>
      <w:keepNext/>
      <w:spacing w:after="0" w:line="240" w:lineRule="auto"/>
      <w:ind w:right="51" w:firstLine="1843"/>
      <w:jc w:val="both"/>
      <w:outlineLvl w:val="6"/>
    </w:pPr>
    <w:rPr>
      <w:rFonts w:ascii="Times New Roman" w:eastAsia="SimSun" w:hAnsi="Times New Roman" w:cs="Times New Roman"/>
      <w:bCs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7C7004"/>
    <w:pPr>
      <w:keepNext/>
      <w:spacing w:after="0" w:line="240" w:lineRule="auto"/>
      <w:ind w:firstLine="1418"/>
      <w:outlineLvl w:val="7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C7004"/>
    <w:pPr>
      <w:keepNext/>
      <w:spacing w:after="0" w:line="240" w:lineRule="auto"/>
      <w:ind w:firstLine="1418"/>
      <w:jc w:val="both"/>
      <w:outlineLvl w:val="8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CM3">
    <w:name w:val="CM3"/>
    <w:basedOn w:val="Normal"/>
    <w:next w:val="Normal"/>
    <w:uiPriority w:val="3"/>
    <w:qFormat/>
    <w:rsid w:val="00B746DB"/>
    <w:pPr>
      <w:suppressAutoHyphens/>
      <w:autoSpaceDE w:val="0"/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uiPriority w:val="6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uiPriority w:val="6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rsid w:val="00DA0454"/>
    <w:rPr>
      <w:sz w:val="16"/>
      <w:szCs w:val="16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CorpodetextoChar">
    <w:name w:val="Corpo de texto Char"/>
    <w:basedOn w:val="Fontepargpadro"/>
    <w:link w:val="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454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har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DA045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character" w:customStyle="1" w:styleId="Corpodetexto2Char">
    <w:name w:val="Corpo de texto 2 Char"/>
    <w:basedOn w:val="Fontepargpadro"/>
    <w:link w:val="Corpodetexto2"/>
    <w:rsid w:val="00DA0454"/>
    <w:rPr>
      <w:rFonts w:ascii="Times New Roman" w:eastAsia="Times New Roman" w:hAnsi="Times New Roman" w:cs="Times New Roman"/>
      <w:lang w:val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4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454"/>
    <w:rPr>
      <w:rFonts w:ascii="Times New Roman" w:eastAsia="Times New Roman" w:hAnsi="Times New Roman" w:cs="Times New Roman"/>
      <w:b/>
      <w:bCs/>
    </w:rPr>
  </w:style>
  <w:style w:type="paragraph" w:styleId="Textodebalo">
    <w:name w:val="Balloon Text"/>
    <w:basedOn w:val="Normal"/>
    <w:link w:val="TextodebaloChar"/>
    <w:semiHidden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DA0454"/>
    <w:rPr>
      <w:rFonts w:ascii="Tahoma" w:eastAsia="Times New Roman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table" w:styleId="Tabelacomgrade">
    <w:name w:val="Table Grid"/>
    <w:basedOn w:val="Tabelanormal"/>
    <w:uiPriority w:val="59"/>
    <w:rsid w:val="00DA0454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o1">
    <w:name w:val="Revisão1"/>
    <w:hidden/>
    <w:uiPriority w:val="99"/>
    <w:semiHidden/>
    <w:rsid w:val="00DA0454"/>
    <w:rPr>
      <w:rFonts w:ascii="Times New Roman" w:eastAsia="Times New Roman" w:hAnsi="Times New Roman" w:cs="Times New Roman"/>
    </w:rPr>
  </w:style>
  <w:style w:type="character" w:customStyle="1" w:styleId="Ttulo4Char">
    <w:name w:val="Título 4 Char"/>
    <w:basedOn w:val="Fontepargpadro"/>
    <w:link w:val="Ttulo4"/>
    <w:rsid w:val="007C7004"/>
    <w:rPr>
      <w:rFonts w:ascii="Times New Roman" w:eastAsia="SimSun" w:hAnsi="Times New Roman" w:cs="Times New Roman"/>
      <w:sz w:val="24"/>
    </w:rPr>
  </w:style>
  <w:style w:type="character" w:customStyle="1" w:styleId="Ttulo5Char">
    <w:name w:val="Título 5 Char"/>
    <w:basedOn w:val="Fontepargpadro"/>
    <w:link w:val="Ttulo5"/>
    <w:rsid w:val="007C7004"/>
    <w:rPr>
      <w:rFonts w:ascii="Times New Roman" w:eastAsia="SimSun" w:hAnsi="Times New Roman" w:cs="Times New Roman"/>
      <w:i/>
      <w:sz w:val="24"/>
    </w:rPr>
  </w:style>
  <w:style w:type="character" w:customStyle="1" w:styleId="Ttulo6Char">
    <w:name w:val="Título 6 Char"/>
    <w:basedOn w:val="Fontepargpadro"/>
    <w:link w:val="Ttulo6"/>
    <w:rsid w:val="007C7004"/>
    <w:rPr>
      <w:rFonts w:ascii="Times New Roman" w:eastAsia="SimSun" w:hAnsi="Times New Roman" w:cs="Times New Roman"/>
      <w:sz w:val="24"/>
    </w:rPr>
  </w:style>
  <w:style w:type="character" w:customStyle="1" w:styleId="Ttulo7Char">
    <w:name w:val="Título 7 Char"/>
    <w:basedOn w:val="Fontepargpadro"/>
    <w:link w:val="Ttulo7"/>
    <w:rsid w:val="007C7004"/>
    <w:rPr>
      <w:rFonts w:ascii="Times New Roman" w:eastAsia="SimSun" w:hAnsi="Times New Roman" w:cs="Times New Roman"/>
      <w:bCs/>
      <w:sz w:val="24"/>
    </w:rPr>
  </w:style>
  <w:style w:type="character" w:customStyle="1" w:styleId="Ttulo8Char">
    <w:name w:val="Título 8 Char"/>
    <w:basedOn w:val="Fontepargpadro"/>
    <w:link w:val="Ttulo8"/>
    <w:rsid w:val="007C7004"/>
    <w:rPr>
      <w:rFonts w:ascii="Times New Roman" w:eastAsia="SimSun" w:hAnsi="Times New Roman" w:cs="Times New Roman"/>
      <w:sz w:val="24"/>
    </w:rPr>
  </w:style>
  <w:style w:type="character" w:customStyle="1" w:styleId="Ttulo9Char">
    <w:name w:val="Título 9 Char"/>
    <w:basedOn w:val="Fontepargpadro"/>
    <w:link w:val="Ttulo9"/>
    <w:rsid w:val="007C7004"/>
    <w:rPr>
      <w:rFonts w:ascii="Times New Roman" w:eastAsia="SimSun" w:hAnsi="Times New Roman" w:cs="Times New Roman"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7C7004"/>
  </w:style>
  <w:style w:type="character" w:styleId="nfase">
    <w:name w:val="Emphasis"/>
    <w:qFormat/>
    <w:rsid w:val="007C7004"/>
    <w:rPr>
      <w:i/>
      <w:iCs/>
    </w:rPr>
  </w:style>
  <w:style w:type="character" w:styleId="Nmerodepgina">
    <w:name w:val="page number"/>
    <w:rsid w:val="007C7004"/>
  </w:style>
  <w:style w:type="paragraph" w:styleId="Textoembloco">
    <w:name w:val="Block Text"/>
    <w:basedOn w:val="Normal"/>
    <w:rsid w:val="007C7004"/>
    <w:pPr>
      <w:spacing w:after="0" w:line="240" w:lineRule="auto"/>
      <w:ind w:left="2552" w:right="51"/>
      <w:jc w:val="both"/>
    </w:pPr>
    <w:rPr>
      <w:rFonts w:ascii="Times New Roman" w:eastAsia="SimSun" w:hAnsi="Times New Roman" w:cs="Times New Roman"/>
      <w:bCs/>
      <w:i/>
      <w:iCs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C7004"/>
    <w:pPr>
      <w:spacing w:after="0" w:line="240" w:lineRule="auto"/>
      <w:ind w:firstLine="3540"/>
      <w:jc w:val="both"/>
    </w:pPr>
    <w:rPr>
      <w:rFonts w:ascii="Times New Roman" w:eastAsia="SimSun" w:hAnsi="Times New Roman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C7004"/>
    <w:rPr>
      <w:rFonts w:ascii="Times New Roman" w:eastAsia="SimSun" w:hAnsi="Times New Roman" w:cs="Times New Roman"/>
      <w:sz w:val="22"/>
    </w:rPr>
  </w:style>
  <w:style w:type="paragraph" w:styleId="Corpodetexto3">
    <w:name w:val="Body Text 3"/>
    <w:basedOn w:val="Normal"/>
    <w:link w:val="Corpodetexto3Char"/>
    <w:rsid w:val="007C7004"/>
    <w:pPr>
      <w:spacing w:after="0" w:line="240" w:lineRule="auto"/>
      <w:jc w:val="both"/>
    </w:pPr>
    <w:rPr>
      <w:rFonts w:ascii="Times New Roman" w:eastAsia="SimSun" w:hAnsi="Times New Roman" w:cs="Times New Roman"/>
      <w:b/>
      <w:color w:val="FF000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7C7004"/>
    <w:rPr>
      <w:rFonts w:ascii="Times New Roman" w:eastAsia="SimSun" w:hAnsi="Times New Roman" w:cs="Times New Roman"/>
      <w:b/>
      <w:color w:val="FF0000"/>
      <w:sz w:val="22"/>
    </w:rPr>
  </w:style>
  <w:style w:type="paragraph" w:styleId="Recuodecorpodetexto3">
    <w:name w:val="Body Text Indent 3"/>
    <w:basedOn w:val="Normal"/>
    <w:link w:val="Recuodecorpodetexto3Char"/>
    <w:rsid w:val="007C7004"/>
    <w:pPr>
      <w:spacing w:after="0" w:line="240" w:lineRule="auto"/>
      <w:ind w:firstLine="1276"/>
      <w:jc w:val="both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C7004"/>
    <w:rPr>
      <w:rFonts w:ascii="Times New Roman" w:eastAsia="SimSun" w:hAnsi="Times New Roman" w:cs="Times New Roman"/>
      <w:sz w:val="24"/>
    </w:rPr>
  </w:style>
  <w:style w:type="table" w:customStyle="1" w:styleId="Tabelacomgrade1">
    <w:name w:val="Tabela com grade1"/>
    <w:basedOn w:val="Tabelanormal"/>
    <w:next w:val="Tabelacomgrade"/>
    <w:rsid w:val="007C7004"/>
    <w:rPr>
      <w:rFonts w:ascii="Times New Roman" w:eastAsia="SimSu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islao-4corpo">
    <w:name w:val="legislao-4corpo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7C7004"/>
  </w:style>
  <w:style w:type="character" w:customStyle="1" w:styleId="spelle">
    <w:name w:val="spelle"/>
    <w:rsid w:val="007C7004"/>
  </w:style>
  <w:style w:type="character" w:customStyle="1" w:styleId="grame">
    <w:name w:val="grame"/>
    <w:rsid w:val="007C7004"/>
  </w:style>
  <w:style w:type="character" w:customStyle="1" w:styleId="badgebadge-important">
    <w:name w:val="badge badge-important"/>
    <w:rsid w:val="007C7004"/>
  </w:style>
  <w:style w:type="character" w:customStyle="1" w:styleId="highlight">
    <w:name w:val="highlight"/>
    <w:rsid w:val="007C7004"/>
  </w:style>
  <w:style w:type="character" w:customStyle="1" w:styleId="label">
    <w:name w:val="label"/>
    <w:rsid w:val="007C7004"/>
  </w:style>
  <w:style w:type="character" w:customStyle="1" w:styleId="badge">
    <w:name w:val="badge"/>
    <w:rsid w:val="007C7004"/>
  </w:style>
  <w:style w:type="paragraph" w:customStyle="1" w:styleId="NormalWeb1">
    <w:name w:val="Normal (Web)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Corpodotexto">
    <w:name w:val="Corpo do texto"/>
    <w:basedOn w:val="Normal"/>
    <w:qFormat/>
    <w:rsid w:val="007C7004"/>
    <w:pPr>
      <w:widowControl w:val="0"/>
      <w:autoSpaceDE w:val="0"/>
      <w:autoSpaceDN w:val="0"/>
      <w:adjustRightInd w:val="0"/>
      <w:spacing w:after="283" w:line="240" w:lineRule="auto"/>
    </w:pPr>
    <w:rPr>
      <w:rFonts w:ascii="Times New Roman" w:eastAsia="SimSun" w:hAnsi="Times New Roman" w:cs="Times New Roman"/>
      <w:sz w:val="20"/>
      <w:szCs w:val="20"/>
      <w:lang w:eastAsia="pt-BR"/>
    </w:rPr>
  </w:style>
  <w:style w:type="character" w:customStyle="1" w:styleId="Fontepargpadro1">
    <w:name w:val="Fonte parág. padrão1"/>
    <w:qFormat/>
    <w:rsid w:val="007C7004"/>
  </w:style>
  <w:style w:type="paragraph" w:customStyle="1" w:styleId="rtecenter">
    <w:name w:val="rtecenter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7C7004"/>
    <w:pPr>
      <w:autoSpaceDE w:val="0"/>
      <w:autoSpaceDN w:val="0"/>
      <w:adjustRightInd w:val="0"/>
    </w:pPr>
    <w:rPr>
      <w:rFonts w:ascii="TimesNewRoman,Bold" w:eastAsia="SimSun" w:hAnsi="TimesNewRoman,Bold" w:cs="Times New Roman"/>
    </w:rPr>
  </w:style>
  <w:style w:type="paragraph" w:customStyle="1" w:styleId="NormalWeb11">
    <w:name w:val="Normal (Web)1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915C63"/>
  </w:style>
  <w:style w:type="paragraph" w:styleId="PargrafodaLista">
    <w:name w:val="List Paragraph"/>
    <w:basedOn w:val="Normal"/>
    <w:uiPriority w:val="99"/>
    <w:unhideWhenUsed/>
    <w:qFormat/>
    <w:rsid w:val="00915C6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noProof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rsid w:val="0091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83F0B2C-4E16-455B-8191-74BA1894D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13</TotalTime>
  <Pages>39</Pages>
  <Words>13183</Words>
  <Characters>71192</Characters>
  <Application>Microsoft Office Word</Application>
  <DocSecurity>0</DocSecurity>
  <Lines>593</Lines>
  <Paragraphs>168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ALBERTO RODRIGUES GOMES</dc:creator>
  <cp:lastModifiedBy>Bianca Campos</cp:lastModifiedBy>
  <cp:revision>4</cp:revision>
  <cp:lastPrinted>2025-06-06T20:23:00Z</cp:lastPrinted>
  <dcterms:created xsi:type="dcterms:W3CDTF">2025-06-06T19:21:00Z</dcterms:created>
  <dcterms:modified xsi:type="dcterms:W3CDTF">2025-06-06T20:23:00Z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