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2D6648CC" w:rsidR="009B3DFB" w:rsidRPr="00E836A6" w:rsidRDefault="006C412B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E836A6">
        <w:rPr>
          <w:rFonts w:ascii="Arial" w:hAnsi="Arial" w:cs="Arial"/>
        </w:rPr>
        <w:tab/>
      </w:r>
      <w:r w:rsidR="009B3DFB" w:rsidRPr="00E836A6">
        <w:rPr>
          <w:rFonts w:ascii="Arial" w:hAnsi="Arial" w:cs="Arial"/>
        </w:rPr>
        <w:br/>
      </w:r>
      <w:r w:rsidR="009B3DFB" w:rsidRPr="00E836A6">
        <w:rPr>
          <w:rFonts w:ascii="Arial" w:hAnsi="Arial" w:cs="Arial"/>
          <w:b/>
          <w:bCs/>
        </w:rPr>
        <w:t>INDICAÇÃO Nº</w:t>
      </w:r>
      <w:r w:rsidR="004522C3" w:rsidRPr="00E836A6">
        <w:rPr>
          <w:rFonts w:ascii="Arial" w:hAnsi="Arial" w:cs="Arial"/>
          <w:b/>
          <w:bCs/>
        </w:rPr>
        <w:t xml:space="preserve"> </w:t>
      </w:r>
      <w:r w:rsidR="00AF5763">
        <w:rPr>
          <w:rFonts w:ascii="Arial" w:hAnsi="Arial" w:cs="Arial"/>
          <w:b/>
          <w:bCs/>
        </w:rPr>
        <w:t>656</w:t>
      </w:r>
      <w:r w:rsidR="009B3DFB" w:rsidRPr="00E836A6">
        <w:rPr>
          <w:rFonts w:ascii="Arial" w:hAnsi="Arial" w:cs="Arial"/>
          <w:b/>
          <w:bCs/>
        </w:rPr>
        <w:t>/202</w:t>
      </w:r>
      <w:r w:rsidR="000D134C" w:rsidRPr="00E836A6">
        <w:rPr>
          <w:rFonts w:ascii="Arial" w:hAnsi="Arial" w:cs="Arial"/>
          <w:b/>
          <w:bCs/>
        </w:rPr>
        <w:t>5</w:t>
      </w:r>
      <w:r w:rsidR="00E836A6" w:rsidRPr="00E836A6">
        <w:rPr>
          <w:noProof/>
        </w:rPr>
        <w:t xml:space="preserve"> </w:t>
      </w:r>
    </w:p>
    <w:p w14:paraId="1DDDE0A3" w14:textId="19CDA608" w:rsidR="001A3635" w:rsidRPr="00E836A6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E836A6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E836A6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 w:rsidRPr="00E836A6">
        <w:rPr>
          <w:rFonts w:ascii="Arial" w:hAnsi="Arial" w:cs="Arial"/>
          <w:b/>
          <w:sz w:val="22"/>
          <w:szCs w:val="22"/>
          <w:lang w:val="pt-BR"/>
        </w:rPr>
        <w:t>–</w:t>
      </w:r>
      <w:r w:rsidRPr="00E836A6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 w:rsidRPr="00E836A6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53A498C6" w14:textId="4EEE301D" w:rsidR="003B228D" w:rsidRPr="00E836A6" w:rsidRDefault="001A3635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E836A6">
        <w:rPr>
          <w:rFonts w:ascii="Arial" w:hAnsi="Arial" w:cs="Arial"/>
          <w:b/>
          <w:sz w:val="22"/>
          <w:szCs w:val="22"/>
          <w:lang w:val="pt-BR"/>
        </w:rPr>
        <w:t xml:space="preserve">GABIENTE VEREADORA MARA FORNAZARI URBANO – PT </w:t>
      </w:r>
      <w:r w:rsidR="00AC622D" w:rsidRPr="00E836A6">
        <w:rPr>
          <w:rFonts w:ascii="Arial" w:hAnsi="Arial" w:cs="Arial"/>
          <w:b/>
          <w:sz w:val="22"/>
          <w:szCs w:val="22"/>
          <w:lang w:val="pt-BR"/>
        </w:rPr>
        <w:tab/>
      </w:r>
    </w:p>
    <w:p w14:paraId="0793F9B0" w14:textId="5AC503B1" w:rsidR="00605877" w:rsidRPr="00E836A6" w:rsidRDefault="00E836A6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894E6C" wp14:editId="47ACDB23">
            <wp:simplePos x="0" y="0"/>
            <wp:positionH relativeFrom="column">
              <wp:posOffset>3587116</wp:posOffset>
            </wp:positionH>
            <wp:positionV relativeFrom="paragraph">
              <wp:posOffset>93980</wp:posOffset>
            </wp:positionV>
            <wp:extent cx="1676400" cy="606842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397" cy="61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9A1" w:rsidRPr="00E836A6">
        <w:rPr>
          <w:rFonts w:ascii="Arial" w:hAnsi="Arial" w:cs="Arial"/>
          <w:b/>
          <w:sz w:val="22"/>
          <w:szCs w:val="22"/>
          <w:lang w:val="pt-BR"/>
        </w:rPr>
        <w:tab/>
      </w:r>
      <w:r w:rsidR="00EE2584" w:rsidRPr="00E836A6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62997A34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836A6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E836A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E836A6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E836A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836A6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E836A6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E836A6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836A6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2E1EB1BC" w:rsidR="00605877" w:rsidRPr="00E836A6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  <w:r w:rsidRPr="00E836A6">
        <w:rPr>
          <w:rFonts w:ascii="Arial" w:hAnsi="Arial" w:cs="Arial"/>
          <w:color w:val="000000"/>
        </w:rPr>
        <w:t>O</w:t>
      </w:r>
      <w:r w:rsidR="001A3635" w:rsidRPr="00E836A6">
        <w:rPr>
          <w:rFonts w:ascii="Arial" w:hAnsi="Arial" w:cs="Arial"/>
          <w:color w:val="000000"/>
        </w:rPr>
        <w:t>s</w:t>
      </w:r>
      <w:r w:rsidRPr="00E836A6">
        <w:rPr>
          <w:rFonts w:ascii="Arial" w:hAnsi="Arial" w:cs="Arial"/>
          <w:color w:val="000000"/>
        </w:rPr>
        <w:t xml:space="preserve"> Vereador</w:t>
      </w:r>
      <w:r w:rsidR="001A3635" w:rsidRPr="00E836A6">
        <w:rPr>
          <w:rFonts w:ascii="Arial" w:hAnsi="Arial" w:cs="Arial"/>
          <w:color w:val="000000"/>
        </w:rPr>
        <w:t>es</w:t>
      </w:r>
      <w:r w:rsidR="00605877" w:rsidRPr="00E836A6">
        <w:rPr>
          <w:rFonts w:ascii="Arial" w:hAnsi="Arial" w:cs="Arial"/>
          <w:color w:val="000000"/>
        </w:rPr>
        <w:t xml:space="preserve"> </w:t>
      </w:r>
      <w:r w:rsidRPr="00E836A6">
        <w:rPr>
          <w:rFonts w:ascii="Arial" w:hAnsi="Arial" w:cs="Arial"/>
          <w:color w:val="000000"/>
        </w:rPr>
        <w:t>que a presente subscreve</w:t>
      </w:r>
      <w:r w:rsidR="001A3635" w:rsidRPr="00E836A6">
        <w:rPr>
          <w:rFonts w:ascii="Arial" w:hAnsi="Arial" w:cs="Arial"/>
          <w:color w:val="000000"/>
        </w:rPr>
        <w:t>m</w:t>
      </w:r>
      <w:r w:rsidRPr="00E836A6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Pr="00E836A6">
        <w:rPr>
          <w:rFonts w:ascii="Arial" w:hAnsi="Arial" w:cs="Arial"/>
          <w:b/>
          <w:color w:val="000000"/>
          <w:u w:val="single"/>
        </w:rPr>
        <w:t>INDICAR</w:t>
      </w:r>
      <w:r w:rsidRPr="00E836A6">
        <w:rPr>
          <w:rFonts w:ascii="Arial" w:hAnsi="Arial" w:cs="Arial"/>
          <w:color w:val="000000"/>
        </w:rPr>
        <w:t xml:space="preserve">, </w:t>
      </w:r>
      <w:r w:rsidR="00DD4172" w:rsidRPr="00E836A6">
        <w:rPr>
          <w:rFonts w:ascii="Arial" w:hAnsi="Arial" w:cs="Arial"/>
        </w:rPr>
        <w:t xml:space="preserve">ao Executivo Municipal, </w:t>
      </w:r>
      <w:r w:rsidR="00E836A6" w:rsidRPr="00E836A6">
        <w:rPr>
          <w:rFonts w:ascii="Arial" w:hAnsi="Arial" w:cs="Arial"/>
        </w:rPr>
        <w:t xml:space="preserve">que sejam adotadas as providências necessárias para </w:t>
      </w:r>
      <w:r w:rsidR="00E836A6" w:rsidRPr="00E836A6">
        <w:rPr>
          <w:rStyle w:val="Forte"/>
          <w:rFonts w:ascii="Arial" w:hAnsi="Arial" w:cs="Arial"/>
          <w:b w:val="0"/>
          <w:bCs w:val="0"/>
        </w:rPr>
        <w:t>garantir o acesso à água</w:t>
      </w:r>
      <w:r w:rsidR="00E836A6" w:rsidRPr="00E836A6">
        <w:rPr>
          <w:rStyle w:val="Forte"/>
          <w:rFonts w:ascii="Arial" w:hAnsi="Arial" w:cs="Arial"/>
        </w:rPr>
        <w:t xml:space="preserve"> </w:t>
      </w:r>
      <w:r w:rsidR="00E836A6" w:rsidRPr="00E836A6">
        <w:rPr>
          <w:rStyle w:val="Forte"/>
          <w:rFonts w:ascii="Arial" w:hAnsi="Arial" w:cs="Arial"/>
          <w:b w:val="0"/>
          <w:bCs w:val="0"/>
        </w:rPr>
        <w:t>potável para abastecimento humano às famílias residentes no início da comunidade de Santa Bárbara, próximo à UTFPR</w:t>
      </w:r>
      <w:r w:rsidR="00E836A6" w:rsidRPr="00E836A6">
        <w:rPr>
          <w:rFonts w:ascii="Arial" w:hAnsi="Arial" w:cs="Arial"/>
        </w:rPr>
        <w:t>, conforme localização já indicada.</w:t>
      </w:r>
    </w:p>
    <w:p w14:paraId="67E85EE0" w14:textId="77777777" w:rsidR="00FF7822" w:rsidRPr="00E836A6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E836A6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E836A6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Pr="00E836A6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758F7A01" w14:textId="77777777" w:rsidR="00E836A6" w:rsidRPr="00E836A6" w:rsidRDefault="00E836A6" w:rsidP="00E836A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836A6">
        <w:rPr>
          <w:rFonts w:ascii="Arial" w:eastAsia="Times New Roman" w:hAnsi="Arial" w:cs="Arial"/>
          <w:lang w:eastAsia="pt-BR"/>
        </w:rPr>
        <w:t>O acesso à água potável é um direito fundamental e indispensável à dignidade humana, sendo essencial para o consumo, preparo de alimentos e higiene. Atualmente, as famílias residentes no início da comunidade de Santa Bárbara, nas proximidades da UTFPR, enfrentam dificuldades no abastecimento, o que compromete diretamente sua qualidade de vida.</w:t>
      </w:r>
    </w:p>
    <w:p w14:paraId="1C486649" w14:textId="77777777" w:rsidR="00E836A6" w:rsidRPr="00E836A6" w:rsidRDefault="00E836A6" w:rsidP="00E836A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836A6">
        <w:rPr>
          <w:rFonts w:ascii="Arial" w:eastAsia="Times New Roman" w:hAnsi="Arial" w:cs="Arial"/>
          <w:lang w:eastAsia="pt-BR"/>
        </w:rPr>
        <w:t>A medida visa assegurar condições adequadas de saúde pública e de desenvolvimento social, reduzindo desigualdades e garantindo melhores condições de vida para os moradores. Além disso, trata-se de uma ação que fortalece o compromisso do município com a justiça social e com a universalização do acesso a serviços básicos.</w:t>
      </w:r>
    </w:p>
    <w:p w14:paraId="2088C3FB" w14:textId="77777777" w:rsidR="00E836A6" w:rsidRPr="00E836A6" w:rsidRDefault="00E836A6" w:rsidP="00E836A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836A6">
        <w:rPr>
          <w:rFonts w:ascii="Arial" w:eastAsia="Times New Roman" w:hAnsi="Arial" w:cs="Arial"/>
          <w:lang w:eastAsia="pt-BR"/>
        </w:rPr>
        <w:t>Dessa forma, considerando a relevância da demanda e seu impacto direto na vida das famílias, solicitamos a atenção e o encaminhamento do Poder Executivo Municipal para viabilizar a solução.</w:t>
      </w:r>
    </w:p>
    <w:p w14:paraId="5CFCC2ED" w14:textId="3267B737" w:rsidR="002E65FC" w:rsidRDefault="009B3DFB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E836A6">
        <w:rPr>
          <w:rFonts w:ascii="Arial" w:hAnsi="Arial" w:cs="Arial"/>
          <w:color w:val="000000"/>
        </w:rPr>
        <w:t>Sala das Sessões da Câmara Municipal de Vereadores de Francisco Beltrão</w:t>
      </w:r>
      <w:r w:rsidR="00DD4172" w:rsidRPr="00E836A6">
        <w:rPr>
          <w:rFonts w:ascii="Arial" w:hAnsi="Arial" w:cs="Arial"/>
          <w:color w:val="000000"/>
        </w:rPr>
        <w:t xml:space="preserve"> </w:t>
      </w:r>
      <w:r w:rsidR="001A3635" w:rsidRPr="00E836A6">
        <w:rPr>
          <w:rFonts w:ascii="Arial" w:hAnsi="Arial" w:cs="Arial"/>
          <w:color w:val="000000"/>
        </w:rPr>
        <w:t>23</w:t>
      </w:r>
      <w:r w:rsidR="00AC622D" w:rsidRPr="00E836A6">
        <w:rPr>
          <w:rFonts w:ascii="Arial" w:hAnsi="Arial" w:cs="Arial"/>
          <w:color w:val="000000"/>
        </w:rPr>
        <w:t xml:space="preserve"> de setembro</w:t>
      </w:r>
      <w:r w:rsidR="00B05412" w:rsidRPr="00E836A6">
        <w:rPr>
          <w:rFonts w:ascii="Arial" w:hAnsi="Arial" w:cs="Arial"/>
          <w:color w:val="000000"/>
        </w:rPr>
        <w:t xml:space="preserve"> </w:t>
      </w:r>
      <w:r w:rsidRPr="00E836A6">
        <w:rPr>
          <w:rFonts w:ascii="Arial" w:hAnsi="Arial" w:cs="Arial"/>
          <w:color w:val="000000"/>
        </w:rPr>
        <w:t>de 2025.</w:t>
      </w:r>
    </w:p>
    <w:p w14:paraId="4FEC881B" w14:textId="77777777" w:rsidR="00E836A6" w:rsidRPr="00E836A6" w:rsidRDefault="00E836A6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</w:p>
    <w:p w14:paraId="510CC98D" w14:textId="77777777" w:rsidR="001A3635" w:rsidRPr="00E836A6" w:rsidRDefault="001A3635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785D8FFC" w:rsidR="009B3DFB" w:rsidRPr="00E836A6" w:rsidRDefault="002E65FC" w:rsidP="001A3635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    </w:t>
      </w:r>
      <w:r w:rsidR="001A3635"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</w:t>
      </w:r>
      <w:r w:rsidR="00605877"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  </w:t>
      </w:r>
      <w:r w:rsidR="001A3635"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MARA FORNAZARI URBANO</w:t>
      </w:r>
    </w:p>
    <w:p w14:paraId="1F6D5E42" w14:textId="402E4674" w:rsidR="00227023" w:rsidRDefault="001A3635" w:rsidP="001A3635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</w:t>
      </w:r>
      <w:r w:rsidR="002E65FC" w:rsidRPr="00E836A6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 w:rsidR="00605877" w:rsidRPr="00E836A6">
        <w:rPr>
          <w:rFonts w:ascii="Arial" w:hAnsi="Arial" w:cs="Arial"/>
          <w:b/>
          <w:bCs/>
          <w:color w:val="000000"/>
          <w:sz w:val="22"/>
          <w:szCs w:val="22"/>
        </w:rPr>
        <w:t>R</w:t>
      </w:r>
      <w:r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VEREADORA</w:t>
      </w:r>
    </w:p>
    <w:p w14:paraId="4A51B764" w14:textId="4EF25C60" w:rsidR="00E836A6" w:rsidRPr="00E836A6" w:rsidRDefault="00E836A6" w:rsidP="001A3635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</w:rPr>
        <w:lastRenderedPageBreak/>
        <w:drawing>
          <wp:inline distT="0" distB="0" distL="0" distR="0" wp14:anchorId="42CEB9CC" wp14:editId="1B2E1953">
            <wp:extent cx="5400040" cy="2489835"/>
            <wp:effectExtent l="0" t="0" r="0" b="571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8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6A6" w:rsidRPr="00E836A6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F576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F576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F576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7004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A3635"/>
    <w:rsid w:val="001D2058"/>
    <w:rsid w:val="00225DCB"/>
    <w:rsid w:val="00227023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605877"/>
    <w:rsid w:val="00616DA6"/>
    <w:rsid w:val="006432D5"/>
    <w:rsid w:val="006C412B"/>
    <w:rsid w:val="00776958"/>
    <w:rsid w:val="007C39A1"/>
    <w:rsid w:val="008F7CFF"/>
    <w:rsid w:val="009326C8"/>
    <w:rsid w:val="009B3DFB"/>
    <w:rsid w:val="009B7E77"/>
    <w:rsid w:val="00A13B57"/>
    <w:rsid w:val="00A74E41"/>
    <w:rsid w:val="00AC622D"/>
    <w:rsid w:val="00AC7D91"/>
    <w:rsid w:val="00AF5763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36A6"/>
    <w:rsid w:val="00E8455A"/>
    <w:rsid w:val="00EB026D"/>
    <w:rsid w:val="00EE2584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2025-09-23T19:24:00Z</cp:lastPrinted>
  <dcterms:created xsi:type="dcterms:W3CDTF">2025-09-23T19:27:00Z</dcterms:created>
  <dcterms:modified xsi:type="dcterms:W3CDTF">2025-11-10T14:25:00Z</dcterms:modified>
</cp:coreProperties>
</file>