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3508FF" w14:textId="0B786EE5" w:rsidR="00A24DFB" w:rsidRPr="00CB26BA" w:rsidRDefault="00A24DFB" w:rsidP="00A24DFB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B26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 xml:space="preserve">MENSAGEM Nº </w:t>
      </w:r>
      <w:r w:rsidR="009C5AB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29</w:t>
      </w:r>
      <w:r w:rsidRPr="00CB26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/2025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 xml:space="preserve">                                              </w:t>
      </w:r>
      <w:r w:rsidRPr="00CB26B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PACAJUS/CE, </w:t>
      </w:r>
      <w:r w:rsidR="009C5AB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26</w:t>
      </w:r>
      <w:r w:rsidRPr="00CB26B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agosto</w:t>
      </w:r>
      <w:r w:rsidRPr="00CB26B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2025.</w:t>
      </w:r>
    </w:p>
    <w:p w14:paraId="40A708E3" w14:textId="77777777" w:rsidR="00A24DFB" w:rsidRDefault="00A24DFB" w:rsidP="00A24DF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30CB5AB" w14:textId="77777777" w:rsidR="00A24DFB" w:rsidRDefault="00A24DFB" w:rsidP="00A24DF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B26BA">
        <w:rPr>
          <w:rFonts w:ascii="Times New Roman" w:eastAsia="Times New Roman" w:hAnsi="Times New Roman" w:cs="Times New Roman"/>
          <w:sz w:val="24"/>
          <w:szCs w:val="24"/>
          <w:lang w:eastAsia="pt-BR"/>
        </w:rPr>
        <w:t>À Sua Excelência</w:t>
      </w:r>
    </w:p>
    <w:p w14:paraId="79A24CB7" w14:textId="77777777" w:rsidR="00A24DFB" w:rsidRDefault="00A24DFB" w:rsidP="00A24DF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B26B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FABIANA CASTRO DE CARVALHO LIMA</w:t>
      </w:r>
    </w:p>
    <w:p w14:paraId="62660263" w14:textId="77777777" w:rsidR="00A24DFB" w:rsidRDefault="00A24DFB" w:rsidP="00A24DF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B26BA"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 da Câmara Municipal de Pacajus/CE</w:t>
      </w:r>
    </w:p>
    <w:p w14:paraId="7E767E2E" w14:textId="77777777" w:rsidR="00A24DFB" w:rsidRPr="00CB26BA" w:rsidRDefault="00A24DFB" w:rsidP="00A24DF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B26BA">
        <w:rPr>
          <w:rFonts w:ascii="Times New Roman" w:eastAsia="Times New Roman" w:hAnsi="Times New Roman" w:cs="Times New Roman"/>
          <w:sz w:val="24"/>
          <w:szCs w:val="24"/>
          <w:lang w:eastAsia="pt-BR"/>
        </w:rPr>
        <w:t>Senhora Presidente,</w:t>
      </w:r>
    </w:p>
    <w:p w14:paraId="22D3B255" w14:textId="77777777" w:rsidR="00A24DFB" w:rsidRDefault="00A24DFB" w:rsidP="00A24DF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E6D3807" w14:textId="77777777" w:rsidR="00A24DFB" w:rsidRDefault="00A24DFB" w:rsidP="00A24DFB">
      <w:pPr>
        <w:spacing w:after="0" w:line="36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B26B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Encaminho à elevada apreciação de Vossa Excelência e dos ilustres Vereadores desta Casa Legislativa o incluso </w:t>
      </w:r>
      <w:r w:rsidRPr="00CB26B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Projeto de Lei que altera a Lei nº 1.244, de 14 de fevereiro de 2025</w:t>
      </w:r>
      <w:r w:rsidRPr="00CB26B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 qual dispõe sobre a Estrutura Administrativa do Poder Executivo Municipal, </w:t>
      </w:r>
      <w:r w:rsidRPr="00CB26B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com a finalidade de criar a Coordenação de Bem-Estar Animal no âmbito da Secretaria Municipal de Saúde</w:t>
      </w:r>
      <w:r w:rsidRPr="00CB26BA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5BC43A06" w14:textId="77777777" w:rsidR="00A24DFB" w:rsidRDefault="00A24DFB" w:rsidP="00A24DFB">
      <w:pPr>
        <w:spacing w:after="0" w:line="36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B26B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presente iniciativa busca atender à crescente demanda social por políticas públicas voltadas à </w:t>
      </w:r>
      <w:r w:rsidRPr="00CB26B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proteção, defesa e promoção do bem-estar animal</w:t>
      </w:r>
      <w:r w:rsidRPr="00CB26BA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B26BA">
        <w:rPr>
          <w:rFonts w:ascii="Times New Roman" w:eastAsia="Times New Roman" w:hAnsi="Times New Roman" w:cs="Times New Roman"/>
          <w:sz w:val="24"/>
          <w:szCs w:val="24"/>
          <w:lang w:eastAsia="pt-BR"/>
        </w:rPr>
        <w:t>O Município de Pacajus tem enfrentado desafios relevantes relacionados ao controle populacional de animais, à prevenção de zoonoses e à proteção ambiental.</w:t>
      </w:r>
    </w:p>
    <w:p w14:paraId="11F2E7AD" w14:textId="77777777" w:rsidR="00A24DFB" w:rsidRDefault="00A24DFB" w:rsidP="00A24DFB">
      <w:pPr>
        <w:spacing w:after="0" w:line="36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EAE961D" w14:textId="77777777" w:rsidR="00A24DFB" w:rsidRDefault="00A24DFB" w:rsidP="00A24DFB">
      <w:pPr>
        <w:spacing w:after="0" w:line="36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B26B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criação da Coordenação de Bem-Estar Animal permitirá a implementação de políticas de saúde pública integradas, alinhando a proteção da fauna com a defesa da saúde coletiva, nos termos das diretrizes do </w:t>
      </w:r>
      <w:r w:rsidRPr="00CB26B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Sistema Único de Saúde (SUS)</w:t>
      </w:r>
      <w:r w:rsidRPr="00CB26BA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7AC1AE33" w14:textId="77777777" w:rsidR="00A24DFB" w:rsidRDefault="00A24DFB" w:rsidP="00A24DFB">
      <w:pPr>
        <w:spacing w:after="0" w:line="36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344C84B" w14:textId="0D22E19F" w:rsidR="00A24DFB" w:rsidRDefault="00A24DFB" w:rsidP="00A24DFB">
      <w:pPr>
        <w:spacing w:after="0" w:line="36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B26B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Destaca-se que o cargo em comissão proposto (símbolo </w:t>
      </w:r>
      <w:r w:rsidRPr="00CB26B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CAT-04</w:t>
      </w:r>
      <w:r w:rsidRPr="00CB26BA">
        <w:rPr>
          <w:rFonts w:ascii="Times New Roman" w:eastAsia="Times New Roman" w:hAnsi="Times New Roman" w:cs="Times New Roman"/>
          <w:sz w:val="24"/>
          <w:szCs w:val="24"/>
          <w:lang w:eastAsia="pt-BR"/>
        </w:rPr>
        <w:t>) não acarreta impacto financeiro relevante, encontrando-se dentro da estrutura remuneratória já prevista na Lei nº 1.244/2025.</w:t>
      </w:r>
    </w:p>
    <w:p w14:paraId="30C4E97F" w14:textId="77777777" w:rsidR="00A24DFB" w:rsidRDefault="00A24DFB" w:rsidP="00A24DFB">
      <w:pPr>
        <w:spacing w:after="0" w:line="36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D3E778B" w14:textId="77777777" w:rsidR="00A24DFB" w:rsidRDefault="00A24DFB" w:rsidP="00A24DFB">
      <w:pPr>
        <w:spacing w:after="0" w:line="36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B26BA">
        <w:rPr>
          <w:rFonts w:ascii="Times New Roman" w:eastAsia="Times New Roman" w:hAnsi="Times New Roman" w:cs="Times New Roman"/>
          <w:sz w:val="24"/>
          <w:szCs w:val="24"/>
          <w:lang w:eastAsia="pt-BR"/>
        </w:rPr>
        <w:t>Assim, confiando na sensibilidade dos nobres Vereadores quanto à relevância da matéria, solicito a apreciação e aprovação do presente Projeto de Lei.</w:t>
      </w:r>
    </w:p>
    <w:p w14:paraId="307CD122" w14:textId="77777777" w:rsidR="00A24DFB" w:rsidRPr="00CB26BA" w:rsidRDefault="00A24DFB" w:rsidP="00A24DFB">
      <w:pPr>
        <w:spacing w:after="0" w:line="36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F6FE3B0" w14:textId="0090D8C4" w:rsidR="00A24DFB" w:rsidRDefault="00A24DFB" w:rsidP="00A24DF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B26BA">
        <w:rPr>
          <w:rFonts w:ascii="Times New Roman" w:eastAsia="Times New Roman" w:hAnsi="Times New Roman" w:cs="Times New Roman"/>
          <w:sz w:val="24"/>
          <w:szCs w:val="24"/>
          <w:lang w:eastAsia="pt-BR"/>
        </w:rPr>
        <w:t>Atenciosamente,</w:t>
      </w:r>
    </w:p>
    <w:p w14:paraId="4FD89505" w14:textId="77777777" w:rsidR="00A24DFB" w:rsidRPr="00CB26BA" w:rsidRDefault="00A24DFB" w:rsidP="00A24DF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27EA4B7" w14:textId="77777777" w:rsidR="00A24DFB" w:rsidRPr="00CB26BA" w:rsidRDefault="00A24DFB" w:rsidP="00A24DF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B26B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JOSÉ EDILSON DE CARVALHO LIMA</w:t>
      </w:r>
      <w:r w:rsidRPr="00CB26B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 de Pacajus</w:t>
      </w:r>
    </w:p>
    <w:p w14:paraId="31271AF6" w14:textId="23CDFA67" w:rsidR="006349DA" w:rsidRPr="0016491D" w:rsidRDefault="006349DA" w:rsidP="0016491D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1649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lastRenderedPageBreak/>
        <w:t xml:space="preserve">PROJETO DE LEI Nº </w:t>
      </w:r>
      <w:r w:rsidR="009C5AB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   </w:t>
      </w:r>
      <w:r w:rsidRPr="001649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/2025</w:t>
      </w:r>
    </w:p>
    <w:p w14:paraId="44422875" w14:textId="77777777" w:rsidR="006349DA" w:rsidRPr="0016491D" w:rsidRDefault="006349DA" w:rsidP="0016491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3916E938" w14:textId="23B382C6" w:rsidR="006349DA" w:rsidRPr="0016491D" w:rsidRDefault="0016491D" w:rsidP="0016491D">
      <w:pPr>
        <w:spacing w:after="0" w:line="240" w:lineRule="auto"/>
        <w:ind w:left="3538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16491D">
        <w:rPr>
          <w:rStyle w:val="Forte"/>
          <w:rFonts w:ascii="Times New Roman" w:hAnsi="Times New Roman" w:cs="Times New Roman"/>
          <w:sz w:val="24"/>
          <w:szCs w:val="24"/>
        </w:rPr>
        <w:t>ALTERA A LEI Nº 1.244, DE 14 DE FEVEREIRO DE 2025, QUE DISPÕE SOBRE A ESTRUTURA ADMINISTRATIVA DO PODER EXECUTIVO DO MUNICÍPIO DE PACAJUS,</w:t>
      </w:r>
      <w:r>
        <w:rPr>
          <w:rStyle w:val="Forte"/>
          <w:rFonts w:ascii="Times New Roman" w:hAnsi="Times New Roman" w:cs="Times New Roman"/>
          <w:sz w:val="24"/>
          <w:szCs w:val="24"/>
        </w:rPr>
        <w:t xml:space="preserve"> PARA CRIAR O CARGO DE COORDENAÇÃO DE BEM-ESTAR ANIMAL,</w:t>
      </w:r>
      <w:r w:rsidRPr="0016491D">
        <w:rPr>
          <w:rStyle w:val="Forte"/>
          <w:rFonts w:ascii="Times New Roman" w:hAnsi="Times New Roman" w:cs="Times New Roman"/>
          <w:sz w:val="24"/>
          <w:szCs w:val="24"/>
        </w:rPr>
        <w:t xml:space="preserve"> E DÁ OUTRAS PROVIDÊNCIAS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.</w:t>
      </w:r>
    </w:p>
    <w:p w14:paraId="3EFDE595" w14:textId="77777777" w:rsidR="006349DA" w:rsidRPr="0016491D" w:rsidRDefault="006349DA" w:rsidP="0016491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2D5D4F9C" w14:textId="24D0410B" w:rsidR="006349DA" w:rsidRPr="0016491D" w:rsidRDefault="006349DA" w:rsidP="0016491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16491D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O </w:t>
      </w:r>
      <w:r w:rsidRPr="001649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PREFEITO MUNICIPAL DE PACAJUS, ESTADO DO CEARÁ</w:t>
      </w:r>
      <w:r w:rsidRPr="0016491D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, no uso de suas atribuições legais, submete à apreciação da Câmara Municipal o seguinte Projeto de Lei:</w:t>
      </w:r>
    </w:p>
    <w:p w14:paraId="2B2EF52A" w14:textId="77777777" w:rsidR="0016491D" w:rsidRDefault="0016491D" w:rsidP="0016491D">
      <w:pPr>
        <w:pStyle w:val="Ttulo3"/>
        <w:spacing w:before="0" w:beforeAutospacing="0" w:after="0" w:afterAutospacing="0" w:line="360" w:lineRule="auto"/>
        <w:jc w:val="both"/>
        <w:rPr>
          <w:rStyle w:val="Forte"/>
          <w:b/>
          <w:bCs/>
          <w:sz w:val="24"/>
          <w:szCs w:val="24"/>
        </w:rPr>
      </w:pPr>
    </w:p>
    <w:p w14:paraId="41E17D5E" w14:textId="24A47CE1" w:rsidR="0016491D" w:rsidRDefault="0016491D" w:rsidP="0016491D">
      <w:pPr>
        <w:pStyle w:val="Ttulo3"/>
        <w:spacing w:before="0" w:beforeAutospacing="0" w:after="0" w:afterAutospacing="0" w:line="360" w:lineRule="auto"/>
        <w:jc w:val="both"/>
        <w:rPr>
          <w:b w:val="0"/>
          <w:sz w:val="24"/>
          <w:szCs w:val="24"/>
        </w:rPr>
      </w:pPr>
      <w:r w:rsidRPr="0016491D">
        <w:rPr>
          <w:rStyle w:val="Forte"/>
          <w:b/>
          <w:bCs/>
          <w:sz w:val="24"/>
          <w:szCs w:val="24"/>
        </w:rPr>
        <w:t>Art. 1º</w:t>
      </w:r>
      <w:r>
        <w:rPr>
          <w:rStyle w:val="Forte"/>
          <w:b/>
          <w:bCs/>
          <w:sz w:val="24"/>
          <w:szCs w:val="24"/>
        </w:rPr>
        <w:t xml:space="preserve">. </w:t>
      </w:r>
      <w:r w:rsidRPr="0016491D">
        <w:rPr>
          <w:b w:val="0"/>
          <w:sz w:val="24"/>
          <w:szCs w:val="24"/>
        </w:rPr>
        <w:t xml:space="preserve">Fica criada, na estrutura da Secretaria Municipal de Saúde, a </w:t>
      </w:r>
      <w:r w:rsidRPr="0016491D">
        <w:rPr>
          <w:rStyle w:val="Forte"/>
          <w:sz w:val="24"/>
          <w:szCs w:val="24"/>
        </w:rPr>
        <w:t>Coordenação de Bem-Estar Animal</w:t>
      </w:r>
      <w:r w:rsidRPr="0016491D">
        <w:rPr>
          <w:b w:val="0"/>
          <w:sz w:val="24"/>
          <w:szCs w:val="24"/>
        </w:rPr>
        <w:t>, vinculada administrativamente à referida Secretaria.</w:t>
      </w:r>
    </w:p>
    <w:p w14:paraId="5557975B" w14:textId="77777777" w:rsidR="0016491D" w:rsidRPr="0016491D" w:rsidRDefault="0016491D" w:rsidP="0016491D">
      <w:pPr>
        <w:pStyle w:val="Ttulo3"/>
        <w:spacing w:before="0" w:beforeAutospacing="0" w:after="0" w:afterAutospacing="0" w:line="360" w:lineRule="auto"/>
        <w:jc w:val="both"/>
        <w:rPr>
          <w:b w:val="0"/>
          <w:sz w:val="24"/>
          <w:szCs w:val="24"/>
        </w:rPr>
      </w:pPr>
    </w:p>
    <w:p w14:paraId="333CEEAA" w14:textId="77777777" w:rsidR="0016491D" w:rsidRDefault="0016491D" w:rsidP="0016491D">
      <w:pPr>
        <w:pStyle w:val="Ttulo3"/>
        <w:spacing w:before="0" w:beforeAutospacing="0" w:after="0" w:afterAutospacing="0" w:line="360" w:lineRule="auto"/>
        <w:jc w:val="both"/>
        <w:rPr>
          <w:b w:val="0"/>
          <w:sz w:val="24"/>
          <w:szCs w:val="24"/>
        </w:rPr>
      </w:pPr>
      <w:r w:rsidRPr="0016491D">
        <w:rPr>
          <w:rStyle w:val="Forte"/>
          <w:b/>
          <w:bCs/>
          <w:sz w:val="24"/>
          <w:szCs w:val="24"/>
        </w:rPr>
        <w:t>Art. 2º</w:t>
      </w:r>
      <w:r>
        <w:rPr>
          <w:rStyle w:val="Forte"/>
          <w:b/>
          <w:bCs/>
          <w:sz w:val="24"/>
          <w:szCs w:val="24"/>
        </w:rPr>
        <w:t xml:space="preserve">. </w:t>
      </w:r>
      <w:r w:rsidRPr="0016491D">
        <w:rPr>
          <w:b w:val="0"/>
          <w:sz w:val="24"/>
          <w:szCs w:val="24"/>
        </w:rPr>
        <w:t>A Coordenação de Bem-Estar Animal terá como finalidade planejar, coordenar e executar políticas públicas, programas e ações voltados à promoção da saúde, proteção, defesa e bem-estar dos animais no Município de Pacajus.</w:t>
      </w:r>
    </w:p>
    <w:p w14:paraId="6CA1D5C9" w14:textId="77777777" w:rsidR="0016491D" w:rsidRDefault="0016491D" w:rsidP="0016491D">
      <w:pPr>
        <w:pStyle w:val="Ttulo3"/>
        <w:spacing w:before="0" w:beforeAutospacing="0" w:after="0" w:afterAutospacing="0" w:line="360" w:lineRule="auto"/>
        <w:jc w:val="both"/>
        <w:rPr>
          <w:rStyle w:val="Forte"/>
          <w:b/>
          <w:bCs/>
          <w:sz w:val="24"/>
          <w:szCs w:val="24"/>
        </w:rPr>
      </w:pPr>
    </w:p>
    <w:p w14:paraId="35BAEF74" w14:textId="17935EE2" w:rsidR="0016491D" w:rsidRDefault="0016491D" w:rsidP="0016491D">
      <w:pPr>
        <w:pStyle w:val="Ttulo3"/>
        <w:spacing w:before="0" w:beforeAutospacing="0" w:after="0" w:afterAutospacing="0" w:line="360" w:lineRule="auto"/>
        <w:jc w:val="both"/>
        <w:rPr>
          <w:b w:val="0"/>
          <w:sz w:val="24"/>
          <w:szCs w:val="24"/>
        </w:rPr>
      </w:pPr>
      <w:r w:rsidRPr="0016491D">
        <w:rPr>
          <w:rStyle w:val="Forte"/>
          <w:b/>
          <w:bCs/>
          <w:sz w:val="24"/>
          <w:szCs w:val="24"/>
        </w:rPr>
        <w:t>Art. 3º</w:t>
      </w:r>
      <w:r>
        <w:rPr>
          <w:rStyle w:val="Forte"/>
          <w:b/>
          <w:bCs/>
          <w:sz w:val="24"/>
          <w:szCs w:val="24"/>
        </w:rPr>
        <w:t xml:space="preserve">. </w:t>
      </w:r>
      <w:r w:rsidRPr="0016491D">
        <w:rPr>
          <w:b w:val="0"/>
          <w:sz w:val="24"/>
          <w:szCs w:val="24"/>
        </w:rPr>
        <w:t xml:space="preserve">Fica criado o cargo em comissão de </w:t>
      </w:r>
      <w:r w:rsidRPr="0016491D">
        <w:rPr>
          <w:rStyle w:val="Forte"/>
          <w:sz w:val="24"/>
          <w:szCs w:val="24"/>
        </w:rPr>
        <w:t>Coordenador de Bem-Estar Animal</w:t>
      </w:r>
      <w:r w:rsidRPr="0016491D">
        <w:rPr>
          <w:b w:val="0"/>
          <w:sz w:val="24"/>
          <w:szCs w:val="24"/>
        </w:rPr>
        <w:t xml:space="preserve">, na quantidade de 01 (um), símbolo de vencimento </w:t>
      </w:r>
      <w:r w:rsidRPr="0016491D">
        <w:rPr>
          <w:rStyle w:val="Forte"/>
          <w:sz w:val="24"/>
          <w:szCs w:val="24"/>
        </w:rPr>
        <w:t>CAT-04</w:t>
      </w:r>
      <w:r w:rsidRPr="0016491D">
        <w:rPr>
          <w:b w:val="0"/>
          <w:sz w:val="24"/>
          <w:szCs w:val="24"/>
        </w:rPr>
        <w:t>, vinculado à Secretaria Municipal de Saúde.</w:t>
      </w:r>
    </w:p>
    <w:p w14:paraId="0BABB615" w14:textId="77777777" w:rsidR="0016491D" w:rsidRPr="0016491D" w:rsidRDefault="0016491D" w:rsidP="0016491D">
      <w:pPr>
        <w:pStyle w:val="Ttulo3"/>
        <w:spacing w:before="0" w:beforeAutospacing="0" w:after="0" w:afterAutospacing="0" w:line="360" w:lineRule="auto"/>
        <w:jc w:val="both"/>
        <w:rPr>
          <w:sz w:val="24"/>
          <w:szCs w:val="24"/>
        </w:rPr>
      </w:pPr>
    </w:p>
    <w:p w14:paraId="741A5102" w14:textId="5574FD06" w:rsidR="0016491D" w:rsidRPr="0016491D" w:rsidRDefault="0016491D" w:rsidP="0016491D">
      <w:pPr>
        <w:pStyle w:val="Ttulo3"/>
        <w:spacing w:before="0" w:beforeAutospacing="0" w:after="0" w:afterAutospacing="0" w:line="360" w:lineRule="auto"/>
        <w:jc w:val="both"/>
        <w:rPr>
          <w:b w:val="0"/>
          <w:sz w:val="24"/>
          <w:szCs w:val="24"/>
        </w:rPr>
      </w:pPr>
      <w:r w:rsidRPr="0016491D">
        <w:rPr>
          <w:rStyle w:val="Forte"/>
          <w:b/>
          <w:bCs/>
          <w:sz w:val="24"/>
          <w:szCs w:val="24"/>
        </w:rPr>
        <w:t>Art. 4º</w:t>
      </w:r>
      <w:r>
        <w:rPr>
          <w:rStyle w:val="Forte"/>
          <w:b/>
          <w:bCs/>
          <w:sz w:val="24"/>
          <w:szCs w:val="24"/>
        </w:rPr>
        <w:t xml:space="preserve">. </w:t>
      </w:r>
      <w:r w:rsidRPr="0016491D">
        <w:rPr>
          <w:b w:val="0"/>
          <w:sz w:val="24"/>
          <w:szCs w:val="24"/>
        </w:rPr>
        <w:t>As atribuições, competências e forma de funcionamento da Coordenação de Bem-Estar Animal serão detalhadas em regulamento expedido pelo Poder Executivo.</w:t>
      </w:r>
    </w:p>
    <w:p w14:paraId="041BAE45" w14:textId="77777777" w:rsidR="0016491D" w:rsidRPr="0016491D" w:rsidRDefault="0016491D" w:rsidP="0016491D">
      <w:pPr>
        <w:pStyle w:val="Ttulo3"/>
        <w:spacing w:before="0" w:beforeAutospacing="0" w:after="0" w:afterAutospacing="0" w:line="360" w:lineRule="auto"/>
        <w:jc w:val="both"/>
        <w:rPr>
          <w:sz w:val="24"/>
          <w:szCs w:val="24"/>
        </w:rPr>
      </w:pPr>
    </w:p>
    <w:p w14:paraId="6E422B84" w14:textId="34F92D70" w:rsidR="0016491D" w:rsidRPr="0016491D" w:rsidRDefault="0016491D" w:rsidP="0016491D">
      <w:pPr>
        <w:pStyle w:val="Ttulo3"/>
        <w:spacing w:before="0" w:beforeAutospacing="0" w:after="0" w:afterAutospacing="0" w:line="360" w:lineRule="auto"/>
        <w:jc w:val="both"/>
        <w:rPr>
          <w:b w:val="0"/>
          <w:sz w:val="24"/>
          <w:szCs w:val="24"/>
        </w:rPr>
      </w:pPr>
      <w:r w:rsidRPr="0016491D">
        <w:rPr>
          <w:rStyle w:val="Forte"/>
          <w:b/>
          <w:bCs/>
          <w:sz w:val="24"/>
          <w:szCs w:val="24"/>
        </w:rPr>
        <w:t>Art. 5º</w:t>
      </w:r>
      <w:r>
        <w:rPr>
          <w:rStyle w:val="Forte"/>
          <w:b/>
          <w:bCs/>
          <w:sz w:val="24"/>
          <w:szCs w:val="24"/>
        </w:rPr>
        <w:t xml:space="preserve">. </w:t>
      </w:r>
      <w:r w:rsidRPr="0016491D">
        <w:rPr>
          <w:b w:val="0"/>
          <w:sz w:val="24"/>
          <w:szCs w:val="24"/>
        </w:rPr>
        <w:t>As despesas decorrentes da execução desta Lei correrão à conta das dotações orçamentárias próprias, suplementadas se necessário.</w:t>
      </w:r>
    </w:p>
    <w:p w14:paraId="5650E725" w14:textId="77777777" w:rsidR="0016491D" w:rsidRPr="0016491D" w:rsidRDefault="0016491D" w:rsidP="0016491D">
      <w:pPr>
        <w:pStyle w:val="Ttulo3"/>
        <w:spacing w:before="0" w:beforeAutospacing="0" w:after="0" w:afterAutospacing="0" w:line="360" w:lineRule="auto"/>
        <w:jc w:val="both"/>
        <w:rPr>
          <w:sz w:val="24"/>
          <w:szCs w:val="24"/>
        </w:rPr>
      </w:pPr>
    </w:p>
    <w:p w14:paraId="512B0036" w14:textId="450968A5" w:rsidR="0016491D" w:rsidRPr="0016491D" w:rsidRDefault="0016491D" w:rsidP="0016491D">
      <w:pPr>
        <w:pStyle w:val="Ttulo3"/>
        <w:spacing w:before="0" w:beforeAutospacing="0" w:after="0" w:afterAutospacing="0" w:line="360" w:lineRule="auto"/>
        <w:jc w:val="both"/>
        <w:rPr>
          <w:b w:val="0"/>
          <w:sz w:val="24"/>
          <w:szCs w:val="24"/>
        </w:rPr>
      </w:pPr>
      <w:r w:rsidRPr="0016491D">
        <w:rPr>
          <w:rStyle w:val="Forte"/>
          <w:b/>
          <w:bCs/>
          <w:sz w:val="24"/>
          <w:szCs w:val="24"/>
        </w:rPr>
        <w:t>Art. 6º</w:t>
      </w:r>
      <w:r>
        <w:rPr>
          <w:rStyle w:val="Forte"/>
          <w:b/>
          <w:bCs/>
          <w:sz w:val="24"/>
          <w:szCs w:val="24"/>
        </w:rPr>
        <w:t xml:space="preserve">. </w:t>
      </w:r>
      <w:r w:rsidRPr="0016491D">
        <w:rPr>
          <w:b w:val="0"/>
          <w:sz w:val="24"/>
          <w:szCs w:val="24"/>
        </w:rPr>
        <w:t>Esta Lei entra em vigor na data de sua publicação, revogadas as disposições em contrário.</w:t>
      </w:r>
    </w:p>
    <w:p w14:paraId="0C4CC5D7" w14:textId="784E72CD" w:rsidR="009B6724" w:rsidRPr="0016491D" w:rsidRDefault="009B6724" w:rsidP="0016491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749712AD" w14:textId="62B4642B" w:rsidR="009B6724" w:rsidRPr="0016491D" w:rsidRDefault="009B6724" w:rsidP="0016491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3D73A00F" w14:textId="77777777" w:rsidR="009B6724" w:rsidRPr="0016491D" w:rsidRDefault="009B6724" w:rsidP="0016491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5471574C" w14:textId="77793945" w:rsidR="006349DA" w:rsidRPr="0016491D" w:rsidRDefault="00F84D53" w:rsidP="0016491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1649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JOSÉ EDILSON DE CARVALHO LIMA</w:t>
      </w:r>
    </w:p>
    <w:p w14:paraId="43925542" w14:textId="0705329D" w:rsidR="00186566" w:rsidRPr="0016491D" w:rsidRDefault="006349DA" w:rsidP="0016491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491D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Prefeito Municipal</w:t>
      </w:r>
    </w:p>
    <w:sectPr w:rsidR="00186566" w:rsidRPr="0016491D" w:rsidSect="00765437">
      <w:headerReference w:type="default" r:id="rId7"/>
      <w:pgSz w:w="11906" w:h="16838"/>
      <w:pgMar w:top="1440" w:right="1274" w:bottom="1440" w:left="1276" w:header="16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3A7589" w14:textId="77777777" w:rsidR="00D66683" w:rsidRDefault="00D66683" w:rsidP="002433F5">
      <w:pPr>
        <w:spacing w:after="0" w:line="240" w:lineRule="auto"/>
      </w:pPr>
      <w:r>
        <w:separator/>
      </w:r>
    </w:p>
  </w:endnote>
  <w:endnote w:type="continuationSeparator" w:id="0">
    <w:p w14:paraId="03EB8C9B" w14:textId="77777777" w:rsidR="00D66683" w:rsidRDefault="00D66683" w:rsidP="002433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EEB98F" w14:textId="77777777" w:rsidR="00D66683" w:rsidRDefault="00D66683" w:rsidP="002433F5">
      <w:pPr>
        <w:spacing w:after="0" w:line="240" w:lineRule="auto"/>
      </w:pPr>
      <w:r>
        <w:separator/>
      </w:r>
    </w:p>
  </w:footnote>
  <w:footnote w:type="continuationSeparator" w:id="0">
    <w:p w14:paraId="08504F8C" w14:textId="77777777" w:rsidR="00D66683" w:rsidRDefault="00D66683" w:rsidP="002433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3669A" w14:textId="77777777" w:rsidR="002433F5" w:rsidRDefault="002433F5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23146DA" wp14:editId="59D27E44">
          <wp:simplePos x="0" y="0"/>
          <wp:positionH relativeFrom="page">
            <wp:align>right</wp:align>
          </wp:positionH>
          <wp:positionV relativeFrom="paragraph">
            <wp:posOffset>-1697990</wp:posOffset>
          </wp:positionV>
          <wp:extent cx="7552926" cy="11582400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3266311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926" cy="1158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561858"/>
    <w:multiLevelType w:val="multilevel"/>
    <w:tmpl w:val="2078F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D0C6334"/>
    <w:multiLevelType w:val="multilevel"/>
    <w:tmpl w:val="211A2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610"/>
    <w:rsid w:val="00000145"/>
    <w:rsid w:val="00010444"/>
    <w:rsid w:val="00031630"/>
    <w:rsid w:val="00035DEA"/>
    <w:rsid w:val="00040100"/>
    <w:rsid w:val="000401D9"/>
    <w:rsid w:val="00043D26"/>
    <w:rsid w:val="00060F30"/>
    <w:rsid w:val="000A6FDB"/>
    <w:rsid w:val="000B1D73"/>
    <w:rsid w:val="000C1979"/>
    <w:rsid w:val="000D16CC"/>
    <w:rsid w:val="000F0F65"/>
    <w:rsid w:val="00117173"/>
    <w:rsid w:val="00117CE9"/>
    <w:rsid w:val="00121453"/>
    <w:rsid w:val="00122FD8"/>
    <w:rsid w:val="001520A1"/>
    <w:rsid w:val="0016491D"/>
    <w:rsid w:val="00176A32"/>
    <w:rsid w:val="00186566"/>
    <w:rsid w:val="001957E9"/>
    <w:rsid w:val="001C6D86"/>
    <w:rsid w:val="001D5284"/>
    <w:rsid w:val="001D5A69"/>
    <w:rsid w:val="001D7742"/>
    <w:rsid w:val="002016A8"/>
    <w:rsid w:val="002339EA"/>
    <w:rsid w:val="002433F5"/>
    <w:rsid w:val="00273B20"/>
    <w:rsid w:val="002810FF"/>
    <w:rsid w:val="00281AA9"/>
    <w:rsid w:val="002859DF"/>
    <w:rsid w:val="0029066E"/>
    <w:rsid w:val="00294910"/>
    <w:rsid w:val="002B78B5"/>
    <w:rsid w:val="002C0788"/>
    <w:rsid w:val="002F33D7"/>
    <w:rsid w:val="002F6E75"/>
    <w:rsid w:val="00301740"/>
    <w:rsid w:val="00312DC5"/>
    <w:rsid w:val="00316B70"/>
    <w:rsid w:val="00321027"/>
    <w:rsid w:val="003436BE"/>
    <w:rsid w:val="003A638B"/>
    <w:rsid w:val="003C5B44"/>
    <w:rsid w:val="003E0E51"/>
    <w:rsid w:val="004368AE"/>
    <w:rsid w:val="00456EFB"/>
    <w:rsid w:val="0046025E"/>
    <w:rsid w:val="00475B71"/>
    <w:rsid w:val="00490659"/>
    <w:rsid w:val="004B6442"/>
    <w:rsid w:val="004B6DD6"/>
    <w:rsid w:val="004C04C8"/>
    <w:rsid w:val="004E34F2"/>
    <w:rsid w:val="004E4A9F"/>
    <w:rsid w:val="005038FC"/>
    <w:rsid w:val="00524ABC"/>
    <w:rsid w:val="00525B7D"/>
    <w:rsid w:val="00534057"/>
    <w:rsid w:val="005679DF"/>
    <w:rsid w:val="005761B1"/>
    <w:rsid w:val="00582D83"/>
    <w:rsid w:val="005C5E1D"/>
    <w:rsid w:val="005C68C0"/>
    <w:rsid w:val="005D5C73"/>
    <w:rsid w:val="005D5D2D"/>
    <w:rsid w:val="005D7E88"/>
    <w:rsid w:val="005F218E"/>
    <w:rsid w:val="0060730B"/>
    <w:rsid w:val="00616AD5"/>
    <w:rsid w:val="00623514"/>
    <w:rsid w:val="006279FD"/>
    <w:rsid w:val="006349DA"/>
    <w:rsid w:val="006720C7"/>
    <w:rsid w:val="00680BB8"/>
    <w:rsid w:val="00685625"/>
    <w:rsid w:val="006876B5"/>
    <w:rsid w:val="00694DE9"/>
    <w:rsid w:val="00697A42"/>
    <w:rsid w:val="006A025C"/>
    <w:rsid w:val="006B574E"/>
    <w:rsid w:val="006C097E"/>
    <w:rsid w:val="006C5BDF"/>
    <w:rsid w:val="006C5DE1"/>
    <w:rsid w:val="006E2D56"/>
    <w:rsid w:val="006E7DB6"/>
    <w:rsid w:val="006F3020"/>
    <w:rsid w:val="006F6202"/>
    <w:rsid w:val="00714DF1"/>
    <w:rsid w:val="007268D2"/>
    <w:rsid w:val="00747527"/>
    <w:rsid w:val="00755D24"/>
    <w:rsid w:val="00765437"/>
    <w:rsid w:val="00767B24"/>
    <w:rsid w:val="00767FD7"/>
    <w:rsid w:val="00771360"/>
    <w:rsid w:val="00771DE9"/>
    <w:rsid w:val="007813A2"/>
    <w:rsid w:val="007832C4"/>
    <w:rsid w:val="007C2E05"/>
    <w:rsid w:val="007F73DD"/>
    <w:rsid w:val="008506A3"/>
    <w:rsid w:val="00853202"/>
    <w:rsid w:val="00855E42"/>
    <w:rsid w:val="00856317"/>
    <w:rsid w:val="00897031"/>
    <w:rsid w:val="008A73E1"/>
    <w:rsid w:val="008D061B"/>
    <w:rsid w:val="008D2A66"/>
    <w:rsid w:val="008F00FF"/>
    <w:rsid w:val="008F0557"/>
    <w:rsid w:val="00900BDB"/>
    <w:rsid w:val="00912D51"/>
    <w:rsid w:val="00913FD6"/>
    <w:rsid w:val="00921979"/>
    <w:rsid w:val="00922AD0"/>
    <w:rsid w:val="00932A7F"/>
    <w:rsid w:val="009370DE"/>
    <w:rsid w:val="009372B8"/>
    <w:rsid w:val="00945FFE"/>
    <w:rsid w:val="00972175"/>
    <w:rsid w:val="00987B92"/>
    <w:rsid w:val="009A0CA7"/>
    <w:rsid w:val="009A14DE"/>
    <w:rsid w:val="009A18F7"/>
    <w:rsid w:val="009B6724"/>
    <w:rsid w:val="009C5ABD"/>
    <w:rsid w:val="009C6F4C"/>
    <w:rsid w:val="009D3519"/>
    <w:rsid w:val="00A10E62"/>
    <w:rsid w:val="00A12AD1"/>
    <w:rsid w:val="00A14980"/>
    <w:rsid w:val="00A24DFB"/>
    <w:rsid w:val="00A318BD"/>
    <w:rsid w:val="00A40977"/>
    <w:rsid w:val="00A61FBF"/>
    <w:rsid w:val="00AB0B99"/>
    <w:rsid w:val="00AB2092"/>
    <w:rsid w:val="00AB4B68"/>
    <w:rsid w:val="00AC1CF3"/>
    <w:rsid w:val="00AC2800"/>
    <w:rsid w:val="00AC5B09"/>
    <w:rsid w:val="00AC60E7"/>
    <w:rsid w:val="00AF55C1"/>
    <w:rsid w:val="00B33B1B"/>
    <w:rsid w:val="00B41BBE"/>
    <w:rsid w:val="00BA1DA0"/>
    <w:rsid w:val="00BE6082"/>
    <w:rsid w:val="00BF31F6"/>
    <w:rsid w:val="00C502CD"/>
    <w:rsid w:val="00C50BF0"/>
    <w:rsid w:val="00C542F8"/>
    <w:rsid w:val="00C63BA6"/>
    <w:rsid w:val="00C7113F"/>
    <w:rsid w:val="00C750EB"/>
    <w:rsid w:val="00C84057"/>
    <w:rsid w:val="00C85458"/>
    <w:rsid w:val="00C94F80"/>
    <w:rsid w:val="00C96F39"/>
    <w:rsid w:val="00D45222"/>
    <w:rsid w:val="00D45540"/>
    <w:rsid w:val="00D66683"/>
    <w:rsid w:val="00D70857"/>
    <w:rsid w:val="00D92491"/>
    <w:rsid w:val="00DC1D1A"/>
    <w:rsid w:val="00DC67B4"/>
    <w:rsid w:val="00DD6B43"/>
    <w:rsid w:val="00E04431"/>
    <w:rsid w:val="00E35689"/>
    <w:rsid w:val="00E51154"/>
    <w:rsid w:val="00E61329"/>
    <w:rsid w:val="00E620FA"/>
    <w:rsid w:val="00E74092"/>
    <w:rsid w:val="00EA5B11"/>
    <w:rsid w:val="00EC4E45"/>
    <w:rsid w:val="00ED7AB2"/>
    <w:rsid w:val="00EE40F5"/>
    <w:rsid w:val="00F06D82"/>
    <w:rsid w:val="00F1188D"/>
    <w:rsid w:val="00F26812"/>
    <w:rsid w:val="00F32FBC"/>
    <w:rsid w:val="00F529AA"/>
    <w:rsid w:val="00F62B63"/>
    <w:rsid w:val="00F71808"/>
    <w:rsid w:val="00F723C4"/>
    <w:rsid w:val="00F7747A"/>
    <w:rsid w:val="00F80610"/>
    <w:rsid w:val="00F84D53"/>
    <w:rsid w:val="00F85F3B"/>
    <w:rsid w:val="00F91945"/>
    <w:rsid w:val="00FB5177"/>
    <w:rsid w:val="00FB70DE"/>
    <w:rsid w:val="00FC3785"/>
    <w:rsid w:val="00FD0344"/>
    <w:rsid w:val="00FE6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088ABE"/>
  <w15:chartTrackingRefBased/>
  <w15:docId w15:val="{98A15C69-6F11-497B-9688-67A67551F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0BDB"/>
  </w:style>
  <w:style w:type="paragraph" w:styleId="Ttulo1">
    <w:name w:val="heading 1"/>
    <w:basedOn w:val="Normal"/>
    <w:next w:val="Normal"/>
    <w:link w:val="Ttulo1Char"/>
    <w:uiPriority w:val="9"/>
    <w:qFormat/>
    <w:rsid w:val="001649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491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link w:val="Ttulo3Char"/>
    <w:uiPriority w:val="9"/>
    <w:qFormat/>
    <w:rsid w:val="006349D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433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433F5"/>
  </w:style>
  <w:style w:type="paragraph" w:styleId="Rodap">
    <w:name w:val="footer"/>
    <w:basedOn w:val="Normal"/>
    <w:link w:val="RodapChar"/>
    <w:uiPriority w:val="99"/>
    <w:unhideWhenUsed/>
    <w:rsid w:val="002433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433F5"/>
  </w:style>
  <w:style w:type="paragraph" w:styleId="SemEspaamento">
    <w:name w:val="No Spacing"/>
    <w:uiPriority w:val="1"/>
    <w:qFormat/>
    <w:rsid w:val="006C097E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2F6E7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316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rsid w:val="006349DA"/>
    <w:rPr>
      <w:rFonts w:ascii="Times New Roman" w:eastAsia="Times New Roman" w:hAnsi="Times New Roman" w:cs="Times New Roman"/>
      <w:b/>
      <w:bCs/>
      <w:kern w:val="0"/>
      <w:sz w:val="27"/>
      <w:szCs w:val="27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6279FD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1649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491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0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07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17226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817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576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277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461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Catavento</dc:creator>
  <cp:keywords/>
  <dc:description/>
  <cp:lastModifiedBy>Win10</cp:lastModifiedBy>
  <cp:revision>2</cp:revision>
  <cp:lastPrinted>2025-07-24T14:47:00Z</cp:lastPrinted>
  <dcterms:created xsi:type="dcterms:W3CDTF">2025-08-26T12:30:00Z</dcterms:created>
  <dcterms:modified xsi:type="dcterms:W3CDTF">2025-08-26T12:30:00Z</dcterms:modified>
</cp:coreProperties>
</file>