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D97" w:rsidRDefault="005D3D97" w:rsidP="005D3D97">
      <w:pPr>
        <w:jc w:val="both"/>
        <w:rPr>
          <w:b/>
          <w:sz w:val="28"/>
          <w:szCs w:val="28"/>
        </w:rPr>
      </w:pPr>
    </w:p>
    <w:p w:rsidR="005D3D97" w:rsidRDefault="005D3D97" w:rsidP="005D3D97">
      <w:pPr>
        <w:rPr>
          <w:b/>
          <w:sz w:val="28"/>
          <w:szCs w:val="28"/>
        </w:rPr>
      </w:pPr>
      <w:r>
        <w:rPr>
          <w:b/>
          <w:sz w:val="28"/>
          <w:szCs w:val="28"/>
        </w:rPr>
        <w:t>INDICAÇÃO N° 184/2016.</w:t>
      </w:r>
    </w:p>
    <w:p w:rsidR="005D3D97" w:rsidRDefault="005D3D97" w:rsidP="005D3D97">
      <w:pPr>
        <w:rPr>
          <w:b/>
          <w:sz w:val="28"/>
          <w:szCs w:val="28"/>
        </w:rPr>
      </w:pPr>
      <w:r>
        <w:rPr>
          <w:b/>
          <w:sz w:val="28"/>
          <w:szCs w:val="28"/>
        </w:rPr>
        <w:t>AUTOR: PAULO CESAR TRINDADE</w:t>
      </w:r>
    </w:p>
    <w:p w:rsidR="005D3D97" w:rsidRDefault="005D3D97" w:rsidP="005D3D97">
      <w:pPr>
        <w:rPr>
          <w:b/>
          <w:sz w:val="28"/>
          <w:szCs w:val="28"/>
        </w:rPr>
      </w:pPr>
    </w:p>
    <w:p w:rsidR="005D3D97" w:rsidRDefault="005D3D97" w:rsidP="005D3D97">
      <w:pPr>
        <w:rPr>
          <w:b/>
          <w:sz w:val="28"/>
          <w:szCs w:val="28"/>
        </w:rPr>
      </w:pPr>
      <w:r>
        <w:rPr>
          <w:b/>
          <w:sz w:val="28"/>
          <w:szCs w:val="28"/>
        </w:rPr>
        <w:tab/>
        <w:t xml:space="preserve">      </w:t>
      </w:r>
    </w:p>
    <w:p w:rsidR="005D3D97" w:rsidRDefault="005D3D97" w:rsidP="005D3D97">
      <w:pPr>
        <w:rPr>
          <w:sz w:val="28"/>
          <w:szCs w:val="28"/>
        </w:rPr>
      </w:pPr>
      <w:r>
        <w:rPr>
          <w:sz w:val="28"/>
          <w:szCs w:val="28"/>
        </w:rPr>
        <w:tab/>
      </w:r>
      <w:r>
        <w:rPr>
          <w:sz w:val="28"/>
          <w:szCs w:val="28"/>
        </w:rPr>
        <w:tab/>
        <w:t>Senhor Presidente</w:t>
      </w:r>
    </w:p>
    <w:p w:rsidR="005D3D97" w:rsidRDefault="005D3D97" w:rsidP="005D3D97">
      <w:r>
        <w:tab/>
      </w:r>
    </w:p>
    <w:p w:rsidR="005D3D97" w:rsidRDefault="005D3D97" w:rsidP="005D3D97"/>
    <w:p w:rsidR="005D3D97" w:rsidRDefault="005D3D97" w:rsidP="005D3D97">
      <w:pPr>
        <w:jc w:val="both"/>
        <w:rPr>
          <w:sz w:val="28"/>
          <w:szCs w:val="28"/>
        </w:rPr>
      </w:pPr>
      <w:r>
        <w:rPr>
          <w:sz w:val="28"/>
          <w:szCs w:val="28"/>
        </w:rPr>
        <w:tab/>
      </w:r>
      <w:r>
        <w:rPr>
          <w:sz w:val="28"/>
          <w:szCs w:val="28"/>
        </w:rPr>
        <w:tab/>
        <w:t xml:space="preserve">De acordo com o Regimento Interno desta Casa de Leis e depois de ouvido </w:t>
      </w:r>
      <w:proofErr w:type="gramStart"/>
      <w:r>
        <w:rPr>
          <w:sz w:val="28"/>
          <w:szCs w:val="28"/>
        </w:rPr>
        <w:t>o Soberano Plenário, solicito</w:t>
      </w:r>
      <w:proofErr w:type="gramEnd"/>
      <w:r>
        <w:rPr>
          <w:sz w:val="28"/>
          <w:szCs w:val="28"/>
        </w:rPr>
        <w:t xml:space="preserve"> a V. </w:t>
      </w:r>
      <w:proofErr w:type="spellStart"/>
      <w:r>
        <w:rPr>
          <w:sz w:val="28"/>
          <w:szCs w:val="28"/>
        </w:rPr>
        <w:t>Exa</w:t>
      </w:r>
      <w:proofErr w:type="spellEnd"/>
      <w:r>
        <w:rPr>
          <w:sz w:val="28"/>
          <w:szCs w:val="28"/>
        </w:rPr>
        <w:t xml:space="preserve">. </w:t>
      </w:r>
      <w:proofErr w:type="gramStart"/>
      <w:r>
        <w:rPr>
          <w:sz w:val="28"/>
          <w:szCs w:val="28"/>
        </w:rPr>
        <w:t>que</w:t>
      </w:r>
      <w:proofErr w:type="gramEnd"/>
      <w:r>
        <w:rPr>
          <w:sz w:val="28"/>
          <w:szCs w:val="28"/>
        </w:rPr>
        <w:t xml:space="preserve"> seja encaminhado expediente ao Deputado Federal Carlos Gomes Bezerra no sentido de viabilizar recursos para aquisição de duas espalhadeira de calcário, duas plantadeira, dois pulverizadores, duas grades niveladoras, para compor as patrulhas mecanizadas que foram destinadas as associações do Banco da Terra e Rancho Amigo em Nova Xavantina.</w:t>
      </w:r>
    </w:p>
    <w:p w:rsidR="005D3D97" w:rsidRDefault="005D3D97" w:rsidP="005D3D97">
      <w:pPr>
        <w:jc w:val="both"/>
        <w:rPr>
          <w:sz w:val="28"/>
          <w:szCs w:val="28"/>
        </w:rPr>
      </w:pPr>
    </w:p>
    <w:p w:rsidR="005D3D97" w:rsidRDefault="005D3D97" w:rsidP="005D3D97">
      <w:pPr>
        <w:jc w:val="both"/>
        <w:rPr>
          <w:b/>
          <w:vanish/>
          <w:sz w:val="28"/>
          <w:szCs w:val="28"/>
        </w:rPr>
      </w:pPr>
      <w:r>
        <w:rPr>
          <w:vanish/>
          <w:sz w:val="28"/>
          <w:szCs w:val="28"/>
        </w:rPr>
        <w:t>hospital Muni</w:t>
      </w:r>
    </w:p>
    <w:p w:rsidR="005D3D97" w:rsidRDefault="005D3D97" w:rsidP="005D3D97">
      <w:pPr>
        <w:jc w:val="both"/>
        <w:rPr>
          <w:b/>
          <w:sz w:val="28"/>
          <w:szCs w:val="28"/>
        </w:rPr>
      </w:pPr>
      <w:r>
        <w:rPr>
          <w:b/>
          <w:sz w:val="28"/>
          <w:szCs w:val="28"/>
        </w:rPr>
        <w:tab/>
      </w:r>
      <w:r>
        <w:rPr>
          <w:b/>
          <w:sz w:val="28"/>
          <w:szCs w:val="28"/>
        </w:rPr>
        <w:tab/>
        <w:t>J U S T I F I C A T I VA</w:t>
      </w:r>
    </w:p>
    <w:p w:rsidR="005D3D97" w:rsidRDefault="005D3D97" w:rsidP="005D3D97">
      <w:pPr>
        <w:jc w:val="both"/>
        <w:rPr>
          <w:sz w:val="28"/>
          <w:szCs w:val="28"/>
        </w:rPr>
      </w:pPr>
    </w:p>
    <w:p w:rsidR="005D3D97" w:rsidRDefault="005D3D97" w:rsidP="005D3D97">
      <w:pPr>
        <w:jc w:val="both"/>
        <w:rPr>
          <w:sz w:val="28"/>
          <w:szCs w:val="28"/>
        </w:rPr>
      </w:pPr>
      <w:r>
        <w:rPr>
          <w:sz w:val="28"/>
          <w:szCs w:val="28"/>
        </w:rPr>
        <w:tab/>
      </w:r>
      <w:r>
        <w:rPr>
          <w:sz w:val="28"/>
          <w:szCs w:val="28"/>
        </w:rPr>
        <w:tab/>
        <w:t>Este nosso pedido se justifica pelo fato de que precisamos melhorar as condições destes agricultores que foram beneficiados com as patrulhas mecanizadas já destinadas através de emenda do Deputado. Assim peço o apoio dos nobres Pares desta Casa de Leis para a aprovação desta nossa indicação.</w:t>
      </w:r>
    </w:p>
    <w:p w:rsidR="005D3D97" w:rsidRDefault="005D3D97" w:rsidP="005D3D97">
      <w:pPr>
        <w:jc w:val="both"/>
        <w:rPr>
          <w:sz w:val="28"/>
          <w:szCs w:val="28"/>
        </w:rPr>
      </w:pPr>
    </w:p>
    <w:p w:rsidR="005D3D97" w:rsidRDefault="005D3D97" w:rsidP="005D3D97">
      <w:pPr>
        <w:jc w:val="both"/>
        <w:rPr>
          <w:sz w:val="28"/>
          <w:szCs w:val="28"/>
        </w:rPr>
      </w:pPr>
    </w:p>
    <w:p w:rsidR="005D3D97" w:rsidRDefault="005D3D97" w:rsidP="005D3D97">
      <w:pPr>
        <w:ind w:left="708" w:firstLine="708"/>
        <w:jc w:val="both"/>
        <w:rPr>
          <w:b/>
          <w:sz w:val="28"/>
          <w:szCs w:val="28"/>
        </w:rPr>
      </w:pPr>
      <w:r>
        <w:rPr>
          <w:b/>
          <w:sz w:val="28"/>
          <w:szCs w:val="28"/>
        </w:rPr>
        <w:t>Sala das Sessões da Câmara Municipal</w:t>
      </w:r>
    </w:p>
    <w:p w:rsidR="005D3D97" w:rsidRDefault="005D3D97" w:rsidP="005D3D97">
      <w:pPr>
        <w:jc w:val="both"/>
        <w:rPr>
          <w:b/>
          <w:sz w:val="28"/>
          <w:szCs w:val="28"/>
        </w:rPr>
      </w:pPr>
      <w:r>
        <w:rPr>
          <w:b/>
          <w:sz w:val="28"/>
          <w:szCs w:val="28"/>
        </w:rPr>
        <w:tab/>
      </w:r>
      <w:r>
        <w:rPr>
          <w:b/>
          <w:sz w:val="28"/>
          <w:szCs w:val="28"/>
        </w:rPr>
        <w:tab/>
        <w:t>Palácio Adiel Antonio Ribeiro</w:t>
      </w:r>
    </w:p>
    <w:p w:rsidR="005D3D97" w:rsidRDefault="005D3D97" w:rsidP="005D3D97">
      <w:pPr>
        <w:jc w:val="both"/>
        <w:rPr>
          <w:b/>
          <w:sz w:val="28"/>
          <w:szCs w:val="28"/>
        </w:rPr>
      </w:pPr>
      <w:r>
        <w:rPr>
          <w:b/>
          <w:sz w:val="28"/>
          <w:szCs w:val="28"/>
        </w:rPr>
        <w:tab/>
      </w:r>
      <w:r>
        <w:rPr>
          <w:b/>
          <w:sz w:val="28"/>
          <w:szCs w:val="28"/>
        </w:rPr>
        <w:tab/>
        <w:t xml:space="preserve">Nova </w:t>
      </w:r>
      <w:proofErr w:type="gramStart"/>
      <w:r>
        <w:rPr>
          <w:b/>
          <w:sz w:val="28"/>
          <w:szCs w:val="28"/>
        </w:rPr>
        <w:t>Xavantina-MT</w:t>
      </w:r>
      <w:proofErr w:type="gramEnd"/>
      <w:r>
        <w:rPr>
          <w:b/>
          <w:sz w:val="28"/>
          <w:szCs w:val="28"/>
        </w:rPr>
        <w:t>, 12 de Setembro de 2016.</w:t>
      </w:r>
    </w:p>
    <w:p w:rsidR="005D3D97" w:rsidRDefault="005D3D97" w:rsidP="005D3D97">
      <w:pPr>
        <w:jc w:val="both"/>
        <w:rPr>
          <w:b/>
          <w:sz w:val="28"/>
          <w:szCs w:val="28"/>
        </w:rPr>
      </w:pPr>
    </w:p>
    <w:p w:rsidR="005D3D97" w:rsidRDefault="005D3D97" w:rsidP="005D3D97">
      <w:pPr>
        <w:jc w:val="both"/>
        <w:rPr>
          <w:b/>
          <w:sz w:val="28"/>
          <w:szCs w:val="28"/>
        </w:rPr>
      </w:pPr>
    </w:p>
    <w:p w:rsidR="005D3D97" w:rsidRDefault="005D3D97" w:rsidP="005D3D97">
      <w:pPr>
        <w:jc w:val="both"/>
        <w:rPr>
          <w:b/>
          <w:sz w:val="28"/>
          <w:szCs w:val="28"/>
        </w:rPr>
      </w:pPr>
      <w:r>
        <w:rPr>
          <w:b/>
          <w:sz w:val="28"/>
          <w:szCs w:val="28"/>
        </w:rPr>
        <w:tab/>
      </w:r>
      <w:r>
        <w:rPr>
          <w:b/>
          <w:sz w:val="28"/>
          <w:szCs w:val="28"/>
        </w:rPr>
        <w:tab/>
        <w:t>Paulo Cesar Trindade</w:t>
      </w:r>
    </w:p>
    <w:p w:rsidR="005D3D97" w:rsidRDefault="005D3D97" w:rsidP="005D3D97">
      <w:pPr>
        <w:jc w:val="both"/>
        <w:rPr>
          <w:b/>
          <w:sz w:val="28"/>
          <w:szCs w:val="28"/>
        </w:rPr>
      </w:pPr>
      <w:r>
        <w:rPr>
          <w:b/>
          <w:sz w:val="28"/>
          <w:szCs w:val="28"/>
        </w:rPr>
        <w:tab/>
      </w:r>
      <w:r>
        <w:rPr>
          <w:b/>
          <w:sz w:val="28"/>
          <w:szCs w:val="28"/>
        </w:rPr>
        <w:tab/>
        <w:t>Vereador</w:t>
      </w:r>
    </w:p>
    <w:p w:rsidR="005D3D97" w:rsidRDefault="005D3D97" w:rsidP="005D3D97">
      <w:pPr>
        <w:jc w:val="both"/>
        <w:rPr>
          <w:b/>
          <w:sz w:val="28"/>
          <w:szCs w:val="28"/>
        </w:rPr>
      </w:pPr>
    </w:p>
    <w:p w:rsidR="005D3D97" w:rsidRDefault="005D3D97" w:rsidP="005D3D97">
      <w:pPr>
        <w:jc w:val="both"/>
        <w:rPr>
          <w:sz w:val="28"/>
          <w:szCs w:val="28"/>
        </w:rPr>
      </w:pPr>
    </w:p>
    <w:p w:rsidR="00593A1A" w:rsidRDefault="00593A1A"/>
    <w:sectPr w:rsidR="00593A1A" w:rsidSect="00593A1A">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hyphenationZone w:val="425"/>
  <w:characterSpacingControl w:val="doNotCompress"/>
  <w:compat/>
  <w:rsids>
    <w:rsidRoot w:val="005D3D97"/>
    <w:rsid w:val="00593A1A"/>
    <w:rsid w:val="005D3D9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D97"/>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875</Characters>
  <Application>Microsoft Office Word</Application>
  <DocSecurity>0</DocSecurity>
  <Lines>7</Lines>
  <Paragraphs>2</Paragraphs>
  <ScaleCrop>false</ScaleCrop>
  <Company/>
  <LinksUpToDate>false</LinksUpToDate>
  <CharactersWithSpaces>1034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2016-09-17T11:17:00Z</dcterms:created>
  <dcterms:modified xsi:type="dcterms:W3CDTF">2016-09-17T11:17:00Z</dcterms:modified>
</cp:coreProperties>
</file>