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Pr="007F52A6" w:rsidRDefault="00010D0A" w:rsidP="00010D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5515" w:rsidRPr="00DF3B61" w:rsidRDefault="00DE4E2E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Lei nº 1.616 de 09 de dezembro de 2019</w:t>
      </w:r>
    </w:p>
    <w:p w:rsidR="00010D0A" w:rsidRPr="00DF3B61" w:rsidRDefault="00010D0A" w:rsidP="00010D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D0A" w:rsidRPr="00DF3B61" w:rsidRDefault="007F52A6" w:rsidP="00DF3B61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DF3B61">
        <w:rPr>
          <w:rFonts w:ascii="Times New Roman" w:hAnsi="Times New Roman" w:cs="Times New Roman"/>
          <w:sz w:val="24"/>
          <w:szCs w:val="24"/>
        </w:rPr>
        <w:t>“</w:t>
      </w:r>
      <w:r w:rsidR="00BC2587" w:rsidRPr="00DF3B61">
        <w:rPr>
          <w:rFonts w:ascii="Times New Roman" w:hAnsi="Times New Roman" w:cs="Times New Roman"/>
          <w:sz w:val="24"/>
          <w:szCs w:val="24"/>
        </w:rPr>
        <w:t>Altera o Art. 1º da Lei Ordinária Municipal nº 1.407/2013, que dispõe sobre a alteração do art. 4º da Lei nº 1.389/2013 e dá outras providências.</w:t>
      </w:r>
      <w:r w:rsidRPr="00DF3B61">
        <w:rPr>
          <w:rFonts w:ascii="Times New Roman" w:hAnsi="Times New Roman" w:cs="Times New Roman"/>
          <w:sz w:val="24"/>
          <w:szCs w:val="24"/>
        </w:rPr>
        <w:t>”.</w:t>
      </w:r>
    </w:p>
    <w:p w:rsidR="00BF5515" w:rsidRPr="00DF3B61" w:rsidRDefault="00BF5515" w:rsidP="00DF3B61">
      <w:pPr>
        <w:pStyle w:val="Recuodecorpodetexto"/>
        <w:spacing w:after="0"/>
        <w:ind w:firstLine="709"/>
        <w:jc w:val="both"/>
        <w:rPr>
          <w:bCs/>
        </w:rPr>
      </w:pPr>
      <w:r w:rsidRPr="00DF3B61">
        <w:rPr>
          <w:bCs/>
        </w:rPr>
        <w:t>A Câmara Municipal de Lajinha, Estado de Minas Gerais, por seus vereadores, aprovou a presente Lei:</w:t>
      </w:r>
    </w:p>
    <w:p w:rsidR="00010D0A" w:rsidRPr="00DF3B61" w:rsidRDefault="00010D0A" w:rsidP="00DF3B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2A6" w:rsidRPr="00DF3B61" w:rsidRDefault="00BC2587" w:rsidP="00DF3B61">
      <w:pPr>
        <w:pStyle w:val="Subttulo"/>
        <w:spacing w:line="276" w:lineRule="auto"/>
        <w:jc w:val="both"/>
        <w:rPr>
          <w:rFonts w:ascii="Times New Roman" w:hAnsi="Times New Roman"/>
          <w:i w:val="0"/>
        </w:rPr>
      </w:pPr>
      <w:r w:rsidRPr="00DF3B61">
        <w:rPr>
          <w:rFonts w:ascii="Times New Roman" w:hAnsi="Times New Roman"/>
          <w:i w:val="0"/>
        </w:rPr>
        <w:tab/>
      </w:r>
      <w:r w:rsidR="007F52A6" w:rsidRPr="00DF3B61">
        <w:rPr>
          <w:rFonts w:ascii="Times New Roman" w:hAnsi="Times New Roman"/>
          <w:b/>
          <w:i w:val="0"/>
        </w:rPr>
        <w:t>Art. 1º</w:t>
      </w:r>
      <w:r w:rsidR="007F52A6" w:rsidRPr="00DF3B61">
        <w:rPr>
          <w:rFonts w:ascii="Times New Roman" w:hAnsi="Times New Roman"/>
          <w:i w:val="0"/>
        </w:rPr>
        <w:t xml:space="preserve"> -</w:t>
      </w:r>
      <w:r w:rsidRPr="00DF3B61">
        <w:rPr>
          <w:rFonts w:ascii="Times New Roman" w:hAnsi="Times New Roman"/>
          <w:i w:val="0"/>
        </w:rPr>
        <w:t xml:space="preserve"> O Art. 1º da Lei nº 1.407/2013 passa a vigorar com a seguinte redação:</w:t>
      </w:r>
    </w:p>
    <w:p w:rsidR="00DF3B61" w:rsidRDefault="00DF3B61" w:rsidP="00DF3B61">
      <w:pPr>
        <w:ind w:left="184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C2587" w:rsidRPr="00DF3B61" w:rsidRDefault="00BC2587" w:rsidP="00DF3B61">
      <w:pPr>
        <w:ind w:left="1843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b/>
          <w:sz w:val="24"/>
          <w:szCs w:val="24"/>
          <w:lang w:eastAsia="pt-BR"/>
        </w:rPr>
        <w:t>"Art. 1º O COMTUR será formado por 24 (vinte e quatro) membros, distribuídos entre membros titulares e membros suplentes, respeitados os segmentos de representação abaixo listados:</w:t>
      </w:r>
    </w:p>
    <w:p w:rsidR="00BC2587" w:rsidRPr="00DF3B61" w:rsidRDefault="00BC2587" w:rsidP="00DF3B61">
      <w:pPr>
        <w:ind w:left="2410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b/>
          <w:sz w:val="24"/>
          <w:szCs w:val="24"/>
          <w:lang w:eastAsia="pt-BR"/>
        </w:rPr>
        <w:t>I.  Do Poder Executivo Municipal: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a) 01 (um) Representante do Gabinete do Prefeito;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 xml:space="preserve"> b) 01 (um) Representante da Secretaria Municipal de Cultura, Esporte e Turismo;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c) 01 (um) Representante da Secretaria Municipal de Meio Ambiente e Desenvolvimento Urbano;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d) 01 (um) Representante da Secretaria Municipal de Obras;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e) 01 (um) Representante da S</w:t>
      </w:r>
      <w:r w:rsidR="00DF3B61" w:rsidRPr="00DF3B61">
        <w:rPr>
          <w:rFonts w:ascii="Times New Roman" w:hAnsi="Times New Roman" w:cs="Times New Roman"/>
          <w:sz w:val="24"/>
          <w:szCs w:val="24"/>
          <w:lang w:eastAsia="pt-BR"/>
        </w:rPr>
        <w:t>ecretaria Municipal de Educação.</w:t>
      </w:r>
    </w:p>
    <w:p w:rsidR="00DF3B61" w:rsidRDefault="00DF3B61" w:rsidP="00BC2587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BC2587" w:rsidRPr="00DF3B61" w:rsidRDefault="00BC2587" w:rsidP="00DF3B61">
      <w:pPr>
        <w:ind w:left="2410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b/>
          <w:sz w:val="24"/>
          <w:szCs w:val="24"/>
          <w:lang w:eastAsia="pt-BR"/>
        </w:rPr>
        <w:t>II. Da Sociedade Civil Organizada: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a) 01 (um) Representante da Câmara Municipal;</w:t>
      </w:r>
    </w:p>
    <w:p w:rsidR="00BC2587" w:rsidRPr="00DF3B61" w:rsidRDefault="00BC2587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b) 01 (um) Representante da Associação Comercial, Industrial e Agropecuária de Lajinha (ACIAL);</w:t>
      </w:r>
    </w:p>
    <w:p w:rsidR="00BC2587" w:rsidRPr="00DF3B61" w:rsidRDefault="00DF3B61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c) 01 (um) Representante do Setor Hoteleiro;</w:t>
      </w:r>
    </w:p>
    <w:p w:rsidR="00DF3B61" w:rsidRPr="00DF3B61" w:rsidRDefault="00DF3B61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d) 01 (um) Representante do Setor de Gastronomia;</w:t>
      </w:r>
    </w:p>
    <w:p w:rsidR="00DF3B61" w:rsidRPr="00DF3B61" w:rsidRDefault="00DF3B61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e) 01 (um) Representante dos Clubes de Serviço e Lazer;</w:t>
      </w:r>
    </w:p>
    <w:p w:rsidR="00DF3B61" w:rsidRPr="00DF3B61" w:rsidRDefault="00DF3B61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f) 01 (um) Representante do Moto Clube;</w:t>
      </w:r>
    </w:p>
    <w:p w:rsidR="00DF3B61" w:rsidRPr="00DF3B61" w:rsidRDefault="00DF3B61" w:rsidP="00DF3B61">
      <w:pPr>
        <w:ind w:left="269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>g) 01(um) Representante da Cooperativa dos Cafeicultores da Região de Lajinha (Coocafé).</w:t>
      </w:r>
    </w:p>
    <w:p w:rsidR="00BC2587" w:rsidRPr="00DF3B61" w:rsidRDefault="00BC2587" w:rsidP="00BC2587">
      <w:pPr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t xml:space="preserve">    </w:t>
      </w:r>
    </w:p>
    <w:p w:rsidR="007F52A6" w:rsidRPr="00DF3B61" w:rsidRDefault="00BC2587" w:rsidP="00DF3B6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3B61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  </w:t>
      </w:r>
      <w:r w:rsidR="00DF3B61" w:rsidRPr="00DF3B61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="007F52A6" w:rsidRPr="00DF3B61">
        <w:rPr>
          <w:rFonts w:ascii="Times New Roman" w:hAnsi="Times New Roman" w:cs="Times New Roman"/>
          <w:b/>
          <w:sz w:val="24"/>
          <w:szCs w:val="24"/>
        </w:rPr>
        <w:t>Art. 2º</w:t>
      </w:r>
      <w:r w:rsidR="007F52A6" w:rsidRPr="00DF3B61">
        <w:rPr>
          <w:rFonts w:ascii="Times New Roman" w:hAnsi="Times New Roman" w:cs="Times New Roman"/>
          <w:sz w:val="24"/>
          <w:szCs w:val="24"/>
        </w:rPr>
        <w:t xml:space="preserve"> - </w:t>
      </w:r>
      <w:r w:rsidR="00DF3B61" w:rsidRPr="00DF3B61">
        <w:rPr>
          <w:rFonts w:ascii="Times New Roman" w:hAnsi="Times New Roman" w:cs="Times New Roman"/>
          <w:sz w:val="24"/>
          <w:szCs w:val="24"/>
        </w:rPr>
        <w:t>A Presente Lei entra em vigor na data de sua publicação.</w:t>
      </w:r>
    </w:p>
    <w:p w:rsidR="00010D0A" w:rsidRPr="00DF3B61" w:rsidRDefault="00010D0A" w:rsidP="00010D0A">
      <w:pPr>
        <w:rPr>
          <w:rFonts w:ascii="Times New Roman" w:hAnsi="Times New Roman" w:cs="Times New Roman"/>
          <w:sz w:val="24"/>
          <w:szCs w:val="24"/>
        </w:rPr>
      </w:pPr>
    </w:p>
    <w:p w:rsidR="00BF5515" w:rsidRPr="00DF3B61" w:rsidRDefault="00BF5515" w:rsidP="00BF5515">
      <w:pPr>
        <w:jc w:val="both"/>
        <w:rPr>
          <w:rFonts w:ascii="Times New Roman" w:hAnsi="Times New Roman" w:cs="Times New Roman"/>
          <w:sz w:val="24"/>
          <w:szCs w:val="24"/>
        </w:rPr>
      </w:pPr>
      <w:r w:rsidRPr="00DF3B61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 w:rsidR="00DF3B61">
        <w:rPr>
          <w:rFonts w:ascii="Times New Roman" w:hAnsi="Times New Roman" w:cs="Times New Roman"/>
          <w:sz w:val="24"/>
          <w:szCs w:val="24"/>
        </w:rPr>
        <w:t>CINCO</w:t>
      </w:r>
      <w:r w:rsidR="00FA1A16" w:rsidRPr="00DF3B61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DF3B61">
        <w:rPr>
          <w:rFonts w:ascii="Times New Roman" w:hAnsi="Times New Roman" w:cs="Times New Roman"/>
          <w:sz w:val="24"/>
          <w:szCs w:val="24"/>
        </w:rPr>
        <w:t>DEZEMBRO DE DOIS MIL E DEZENOVE. (05/12</w:t>
      </w:r>
      <w:r w:rsidRPr="00DF3B61">
        <w:rPr>
          <w:rFonts w:ascii="Times New Roman" w:hAnsi="Times New Roman" w:cs="Times New Roman"/>
          <w:sz w:val="24"/>
          <w:szCs w:val="24"/>
        </w:rPr>
        <w:t>/2019)</w:t>
      </w:r>
    </w:p>
    <w:p w:rsidR="00F21F3A" w:rsidRPr="00DF3B61" w:rsidRDefault="00F21F3A" w:rsidP="00F21F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1F3A" w:rsidRPr="00DF3B61" w:rsidRDefault="00F21F3A" w:rsidP="00F21F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515" w:rsidRPr="00DF3B61" w:rsidRDefault="00BF5515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61">
        <w:rPr>
          <w:rFonts w:ascii="Times New Roman" w:hAnsi="Times New Roman" w:cs="Times New Roman"/>
          <w:b/>
          <w:sz w:val="24"/>
          <w:szCs w:val="24"/>
        </w:rPr>
        <w:t>Ver. JÚLIO DA SILVA HASTENRREITER</w:t>
      </w:r>
    </w:p>
    <w:p w:rsidR="00BF5515" w:rsidRPr="00DF3B61" w:rsidRDefault="00BF5515" w:rsidP="00BF5515">
      <w:pPr>
        <w:jc w:val="center"/>
        <w:rPr>
          <w:rFonts w:ascii="Times New Roman" w:hAnsi="Times New Roman" w:cs="Times New Roman"/>
          <w:sz w:val="24"/>
          <w:szCs w:val="24"/>
        </w:rPr>
      </w:pPr>
      <w:r w:rsidRPr="00DF3B61">
        <w:rPr>
          <w:rFonts w:ascii="Times New Roman" w:hAnsi="Times New Roman" w:cs="Times New Roman"/>
          <w:sz w:val="24"/>
          <w:szCs w:val="24"/>
        </w:rPr>
        <w:t>Presidente</w:t>
      </w:r>
    </w:p>
    <w:p w:rsidR="00F21F3A" w:rsidRPr="00DF3B61" w:rsidRDefault="00F21F3A" w:rsidP="00F21F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F3A" w:rsidRPr="00DF3B61" w:rsidRDefault="00DE4E2E" w:rsidP="00F21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Sancionada pelo Prefeito Municipal João Rosendo em 09/12/2019</w:t>
      </w:r>
    </w:p>
    <w:p w:rsidR="00F21F3A" w:rsidRPr="007F52A6" w:rsidRDefault="00F21F3A" w:rsidP="00F21F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0D0A" w:rsidRPr="007F52A6" w:rsidRDefault="00010D0A" w:rsidP="00F21F3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10D0A" w:rsidRPr="007F52A6" w:rsidSect="007F52A6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7AF" w:rsidRDefault="005A77AF" w:rsidP="00481D1B">
      <w:pPr>
        <w:spacing w:after="0" w:line="240" w:lineRule="auto"/>
      </w:pPr>
      <w:r>
        <w:separator/>
      </w:r>
    </w:p>
  </w:endnote>
  <w:endnote w:type="continuationSeparator" w:id="1">
    <w:p w:rsidR="005A77AF" w:rsidRDefault="005A77A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7AF" w:rsidRDefault="005A77AF" w:rsidP="00481D1B">
      <w:pPr>
        <w:spacing w:after="0" w:line="240" w:lineRule="auto"/>
      </w:pPr>
      <w:r>
        <w:separator/>
      </w:r>
    </w:p>
  </w:footnote>
  <w:footnote w:type="continuationSeparator" w:id="1">
    <w:p w:rsidR="005A77AF" w:rsidRDefault="005A77A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65D9B"/>
    <w:rsid w:val="000A1434"/>
    <w:rsid w:val="000B20A0"/>
    <w:rsid w:val="00133284"/>
    <w:rsid w:val="00193092"/>
    <w:rsid w:val="00227A35"/>
    <w:rsid w:val="002E18EA"/>
    <w:rsid w:val="00336FCC"/>
    <w:rsid w:val="00341603"/>
    <w:rsid w:val="003B2BD0"/>
    <w:rsid w:val="003C2490"/>
    <w:rsid w:val="003F6EB8"/>
    <w:rsid w:val="00461A72"/>
    <w:rsid w:val="00481D1B"/>
    <w:rsid w:val="005A77AF"/>
    <w:rsid w:val="005D2830"/>
    <w:rsid w:val="005D78A5"/>
    <w:rsid w:val="006B2AEA"/>
    <w:rsid w:val="006D2940"/>
    <w:rsid w:val="00722D0D"/>
    <w:rsid w:val="00736EA3"/>
    <w:rsid w:val="007F52A6"/>
    <w:rsid w:val="00813E96"/>
    <w:rsid w:val="0089703E"/>
    <w:rsid w:val="00961A69"/>
    <w:rsid w:val="0097270C"/>
    <w:rsid w:val="00A926CD"/>
    <w:rsid w:val="00AF1D60"/>
    <w:rsid w:val="00B45F4F"/>
    <w:rsid w:val="00BB073A"/>
    <w:rsid w:val="00BC2587"/>
    <w:rsid w:val="00BC5B9C"/>
    <w:rsid w:val="00BF5515"/>
    <w:rsid w:val="00C104DA"/>
    <w:rsid w:val="00C331C4"/>
    <w:rsid w:val="00C6737D"/>
    <w:rsid w:val="00C848B7"/>
    <w:rsid w:val="00CA1874"/>
    <w:rsid w:val="00D17A85"/>
    <w:rsid w:val="00D46A46"/>
    <w:rsid w:val="00DA1E86"/>
    <w:rsid w:val="00DB1C81"/>
    <w:rsid w:val="00DE4E2E"/>
    <w:rsid w:val="00DF3B61"/>
    <w:rsid w:val="00E22406"/>
    <w:rsid w:val="00E265E0"/>
    <w:rsid w:val="00EA0357"/>
    <w:rsid w:val="00EA7AFB"/>
    <w:rsid w:val="00EB3672"/>
    <w:rsid w:val="00F21F3A"/>
    <w:rsid w:val="00F310A3"/>
    <w:rsid w:val="00FA1A16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paragraph" w:styleId="Ttulo1">
    <w:name w:val="heading 1"/>
    <w:basedOn w:val="Normal"/>
    <w:next w:val="Normal"/>
    <w:link w:val="Ttulo1Char"/>
    <w:uiPriority w:val="9"/>
    <w:qFormat/>
    <w:rsid w:val="007F52A6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F52A6"/>
    <w:pPr>
      <w:keepNext/>
      <w:spacing w:after="0" w:line="240" w:lineRule="auto"/>
      <w:outlineLvl w:val="5"/>
    </w:pPr>
    <w:rPr>
      <w:rFonts w:ascii="Courier New" w:eastAsia="Arial Unicode MS" w:hAnsi="Courier New" w:cs="Times New Roman"/>
      <w:b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52A6"/>
    <w:pPr>
      <w:keepNext/>
      <w:keepLines/>
      <w:spacing w:before="200" w:after="0" w:line="240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7F52A6"/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7F52A6"/>
    <w:rPr>
      <w:rFonts w:ascii="Courier New" w:eastAsia="Arial Unicode MS" w:hAnsi="Courier New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52A6"/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7F52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F52A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7F52A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F52A6"/>
    <w:rPr>
      <w:rFonts w:ascii="Cambria" w:eastAsia="Times New Roman" w:hAnsi="Cambria" w:cs="Times New Roman"/>
      <w:i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7E04-165B-42C6-B8FB-B4814469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2019-09-17T19:37:00Z</cp:lastPrinted>
  <dcterms:created xsi:type="dcterms:W3CDTF">2019-12-09T19:04:00Z</dcterms:created>
  <dcterms:modified xsi:type="dcterms:W3CDTF">2019-12-09T19:04:00Z</dcterms:modified>
</cp:coreProperties>
</file>