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5E9DB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73767DCB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4FF0EE32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2CBAEA07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30D8BFE8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6BC98207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677F531A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207245E7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57EF3554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6D7338FE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53F87A3F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2B892DA7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1BF6A598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6648732C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725D882D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2EAA945F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74488FD4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2BC0D518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01E11B72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31FEA4C0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42F038C0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58CA16C4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113D2D3D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78FD0F54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4239B813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299A7F60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7995A631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</w:p>
    <w:p w14:paraId="18CD77BA" w14:textId="62A143AC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Ata da reunião Extraordinária, realizada aos 16 dias do mês de abril de 2026, às 18:00, na sala de sessões da Câmara Municipal de Vargem Bonita MG, sob a presidência do vereador Antônio Ronan da Costa. Foi passado o livro de presença para assinatura e verificação do quórum, constatando a presença de 08 (oito) vereadores, estando ausente o vereador Rafael que justificou sua ausência. Havendo quórum regimental e após uma oração foi declarada aberta a sessão. Iniciando a ordem do dia procedeu-se a leitura dos pareceres das comissões e Projeto de Lei n°09/202</w:t>
      </w:r>
      <w:r w:rsidR="00782C0A">
        <w:rPr>
          <w:rFonts w:ascii="Courier New" w:hAnsi="Courier New" w:cs="Courier New"/>
        </w:rPr>
        <w:t>6</w:t>
      </w:r>
      <w:r>
        <w:rPr>
          <w:rFonts w:ascii="Courier New" w:hAnsi="Courier New" w:cs="Courier New"/>
        </w:rPr>
        <w:t xml:space="preserve"> – </w:t>
      </w:r>
      <w:r w:rsidRPr="00D82E8A">
        <w:rPr>
          <w:rFonts w:ascii="Courier New" w:hAnsi="Courier New" w:cs="Courier New"/>
        </w:rPr>
        <w:t>“Aprova o</w:t>
      </w:r>
    </w:p>
    <w:p w14:paraId="357A5E5A" w14:textId="54051EF4" w:rsidR="009952DF" w:rsidRDefault="005022E8" w:rsidP="009952DF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9952DF" w:rsidRPr="00D82E8A">
        <w:rPr>
          <w:rFonts w:ascii="Courier New" w:hAnsi="Courier New" w:cs="Courier New"/>
        </w:rPr>
        <w:t xml:space="preserve"> </w:t>
      </w:r>
    </w:p>
    <w:p w14:paraId="3282733F" w14:textId="77777777" w:rsidR="009952DF" w:rsidRPr="00927D62" w:rsidRDefault="009952DF" w:rsidP="009952D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C4EAD" wp14:editId="2B132814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81" name="Caixa de Texto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C190B3B" w14:textId="77777777" w:rsidR="009952DF" w:rsidRDefault="009952DF" w:rsidP="009952DF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2EE9BFC" wp14:editId="36E2CA5F">
                                  <wp:extent cx="552450" cy="504825"/>
                                  <wp:effectExtent l="0" t="0" r="0" b="9525"/>
                                  <wp:docPr id="182" name="Imagem 1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D0BB23" w14:textId="77777777" w:rsidR="009952DF" w:rsidRDefault="009952DF" w:rsidP="009952DF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C4EAD" id="_x0000_t202" coordsize="21600,21600" o:spt="202" path="m,l,21600r21600,l21600,xe">
                <v:stroke joinstyle="miter"/>
                <v:path gradientshapeok="t" o:connecttype="rect"/>
              </v:shapetype>
              <v:shape id="Caixa de Texto 181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" filled="f" stroked="f" strokeweight=".5pt">
                <v:textbox>
                  <w:txbxContent>
                    <w:p w14:paraId="5C190B3B" w14:textId="77777777" w:rsidR="009952DF" w:rsidRDefault="009952DF" w:rsidP="009952DF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2EE9BFC" wp14:editId="36E2CA5F">
                            <wp:extent cx="552450" cy="504825"/>
                            <wp:effectExtent l="0" t="0" r="0" b="9525"/>
                            <wp:docPr id="182" name="Imagem 1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D0BB23" w14:textId="77777777" w:rsidR="009952DF" w:rsidRDefault="009952DF" w:rsidP="009952DF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518BF57A" w14:textId="77777777" w:rsidR="009952DF" w:rsidRPr="00254121" w:rsidRDefault="009952DF" w:rsidP="009952D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01552F01" w14:textId="77777777" w:rsidR="009952DF" w:rsidRDefault="009952DF" w:rsidP="009952DF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3BF8D922" w14:textId="77777777" w:rsidR="009952DF" w:rsidRDefault="009952DF" w:rsidP="009952DF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43 V°</w:t>
      </w:r>
    </w:p>
    <w:p w14:paraId="54AEC7CA" w14:textId="77777777" w:rsidR="009952DF" w:rsidRPr="00623231" w:rsidRDefault="009952DF" w:rsidP="009952DF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50337EE7" w14:textId="63646B30" w:rsidR="009952DF" w:rsidRPr="00254121" w:rsidRDefault="009952DF" w:rsidP="009952DF">
      <w:pPr>
        <w:pStyle w:val="NormalWeb"/>
        <w:jc w:val="both"/>
        <w:rPr>
          <w:rFonts w:ascii="Courier New" w:hAnsi="Courier New" w:cs="Courier New"/>
        </w:rPr>
      </w:pPr>
      <w:r w:rsidRPr="00D82E8A">
        <w:rPr>
          <w:rFonts w:ascii="Courier New" w:hAnsi="Courier New" w:cs="Courier New"/>
        </w:rPr>
        <w:t>Loteamento “Residencial vila esperança” no Distrito de São Sebastião dos Cabrestos/Campinópolis – Município de Vargem Bonita – Mg</w:t>
      </w:r>
      <w:r>
        <w:rPr>
          <w:rFonts w:ascii="Courier New" w:hAnsi="Courier New" w:cs="Courier New"/>
        </w:rPr>
        <w:t xml:space="preserve">.”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</w:t>
      </w:r>
      <w:r w:rsidRPr="008575D9">
        <w:rPr>
          <w:rFonts w:ascii="Courier New" w:hAnsi="Courier New" w:cs="Courier New"/>
        </w:rPr>
        <w:t>foi colocado em votação,</w:t>
      </w:r>
      <w:r>
        <w:rPr>
          <w:rFonts w:ascii="Courier New" w:hAnsi="Courier New" w:cs="Courier New"/>
        </w:rPr>
        <w:t xml:space="preserve"> sendo aprovado por unanimidade</w:t>
      </w:r>
      <w:r w:rsidRPr="008575D9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Seguindo a ordem do dia procedeu-se a leitura dos pareceres das comissões e Projeto de Lei Complementar n°11/202</w:t>
      </w:r>
      <w:r w:rsidR="00782C0A">
        <w:rPr>
          <w:rFonts w:ascii="Courier New" w:hAnsi="Courier New" w:cs="Courier New"/>
        </w:rPr>
        <w:t>6</w:t>
      </w:r>
      <w:r>
        <w:rPr>
          <w:rFonts w:ascii="Courier New" w:hAnsi="Courier New" w:cs="Courier New"/>
        </w:rPr>
        <w:t xml:space="preserve"> – </w:t>
      </w:r>
      <w:r w:rsidRPr="00D82E8A">
        <w:rPr>
          <w:rFonts w:ascii="Courier New" w:hAnsi="Courier New" w:cs="Courier New"/>
        </w:rPr>
        <w:t>“</w:t>
      </w:r>
      <w:r w:rsidRPr="00E1474E">
        <w:rPr>
          <w:rFonts w:ascii="Courier New" w:hAnsi="Courier New" w:cs="Courier New"/>
        </w:rPr>
        <w:t>Altera Lei Complementar nº 055/2014 na composição númerica e/ou Remuneração dos cargos CPE-NFI006 – operador de Equipamentos, CPE-NFI001 – operário, CPE-NFI004 motorista, CPC – CE030 – chefe do setor de esporte e contém outras providências.</w:t>
      </w:r>
      <w:r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</w:t>
      </w:r>
      <w:r w:rsidRPr="008575D9">
        <w:rPr>
          <w:rFonts w:ascii="Courier New" w:hAnsi="Courier New" w:cs="Courier New"/>
        </w:rPr>
        <w:t>foi colocado em votação,</w:t>
      </w:r>
      <w:r>
        <w:rPr>
          <w:rFonts w:ascii="Courier New" w:hAnsi="Courier New" w:cs="Courier New"/>
        </w:rPr>
        <w:t xml:space="preserve"> sendo aprovado por unanimidade.</w:t>
      </w:r>
      <w:r w:rsidRPr="00FC3EF4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Seguindo a ordem do dia procedeu-se a leitura dos pareceres das comissões e Projeto de Lei Complementar n°12/202</w:t>
      </w:r>
      <w:r w:rsidR="00782C0A">
        <w:rPr>
          <w:rFonts w:ascii="Courier New" w:hAnsi="Courier New" w:cs="Courier New"/>
        </w:rPr>
        <w:t>6</w:t>
      </w:r>
      <w:r>
        <w:rPr>
          <w:rFonts w:ascii="Courier New" w:hAnsi="Courier New" w:cs="Courier New"/>
        </w:rPr>
        <w:t xml:space="preserve"> – </w:t>
      </w:r>
      <w:r w:rsidRPr="00FC3EF4">
        <w:rPr>
          <w:rFonts w:ascii="Courier New" w:hAnsi="Courier New" w:cs="Courier New"/>
        </w:rPr>
        <w:t>“Altera Lei Complementar nº 055/2014 criando os cargos em comissão de CPC-SA038 – chefe de coordenação de tratamento fora do município e CPC-OD047 – chefe do sistema de controle de frotas e contém outras providências.”</w:t>
      </w:r>
      <w:r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</w:t>
      </w:r>
      <w:r w:rsidRPr="008575D9">
        <w:rPr>
          <w:rFonts w:ascii="Courier New" w:hAnsi="Courier New" w:cs="Courier New"/>
        </w:rPr>
        <w:t>foi colocado em votação,</w:t>
      </w:r>
      <w:r>
        <w:rPr>
          <w:rFonts w:ascii="Courier New" w:hAnsi="Courier New" w:cs="Courier New"/>
        </w:rPr>
        <w:t xml:space="preserve"> sendo aprovado por unanimidade. Seguindo a ordem do dia procedeu-se a leitura dos pareceres das comissões e Projeto de Lei Complementar n°13/202</w:t>
      </w:r>
      <w:r w:rsidR="00782C0A">
        <w:rPr>
          <w:rFonts w:ascii="Courier New" w:hAnsi="Courier New" w:cs="Courier New"/>
        </w:rPr>
        <w:t>6</w:t>
      </w:r>
      <w:r>
        <w:rPr>
          <w:rFonts w:ascii="Courier New" w:hAnsi="Courier New" w:cs="Courier New"/>
        </w:rPr>
        <w:t xml:space="preserve"> – </w:t>
      </w:r>
      <w:r w:rsidRPr="00FC3EF4">
        <w:rPr>
          <w:rFonts w:ascii="Courier New" w:hAnsi="Courier New" w:cs="Courier New"/>
        </w:rPr>
        <w:t>“Altera Lei Complementar nº 029/2010 criando o cargo de provimento em comissão de Assessor de Coordenação de transporte e apoio escolar na zona rural e contém outras providências.</w:t>
      </w:r>
      <w:r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</w:t>
      </w:r>
      <w:r w:rsidRPr="008575D9">
        <w:rPr>
          <w:rFonts w:ascii="Courier New" w:hAnsi="Courier New" w:cs="Courier New"/>
        </w:rPr>
        <w:t>foi colocado em votação,</w:t>
      </w:r>
      <w:r>
        <w:rPr>
          <w:rFonts w:ascii="Courier New" w:hAnsi="Courier New" w:cs="Courier New"/>
        </w:rPr>
        <w:t xml:space="preserve"> sendo aprovado por unanimidade. </w:t>
      </w:r>
      <w:r w:rsidRPr="00254121">
        <w:rPr>
          <w:rFonts w:ascii="Courier New" w:eastAsiaTheme="minorHAnsi" w:hAnsi="Courier New" w:cs="Courier New"/>
          <w:lang w:eastAsia="en-US"/>
        </w:rPr>
        <w:t xml:space="preserve">Não havendo mais, o Presidente agradece a presença de todos e declara </w:t>
      </w:r>
      <w:r>
        <w:rPr>
          <w:rFonts w:ascii="Courier New" w:eastAsiaTheme="minorHAnsi" w:hAnsi="Courier New" w:cs="Courier New"/>
          <w:lang w:eastAsia="en-US"/>
        </w:rPr>
        <w:t>encerrada</w:t>
      </w:r>
      <w:r w:rsidRPr="00254121">
        <w:rPr>
          <w:rFonts w:ascii="Courier New" w:eastAsiaTheme="minorHAnsi" w:hAnsi="Courier New" w:cs="Courier New"/>
          <w:lang w:eastAsia="en-US"/>
        </w:rPr>
        <w:t xml:space="preserve"> a sessão. Nada mais a tratar, eu secretário, lavrei a presente ata, que depois de lida e aprovada será assinada por quem é de direito. ________________________________________________________________________</w:t>
      </w:r>
    </w:p>
    <w:p w14:paraId="62983AAF" w14:textId="77777777" w:rsidR="009952DF" w:rsidRPr="00254121" w:rsidRDefault="009952DF" w:rsidP="009952DF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05103274" w14:textId="77777777" w:rsidR="009952DF" w:rsidRDefault="009952DF" w:rsidP="009952DF">
      <w:pPr>
        <w:pStyle w:val="NormalWeb"/>
        <w:jc w:val="both"/>
        <w:rPr>
          <w:rFonts w:ascii="Courier New" w:hAnsi="Courier New" w:cs="Courier New"/>
        </w:rPr>
      </w:pPr>
      <w:r w:rsidRPr="00254121">
        <w:rPr>
          <w:rFonts w:ascii="Courier New" w:hAnsi="Courier New" w:cs="Courier New"/>
        </w:rPr>
        <w:t>______________________________________________________________________.</w:t>
      </w:r>
    </w:p>
    <w:p w14:paraId="0DC5EC08" w14:textId="77777777" w:rsidR="004A637A" w:rsidRDefault="004A637A"/>
    <w:sectPr w:rsidR="004A637A" w:rsidSect="009952DF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2DF"/>
    <w:rsid w:val="00073C32"/>
    <w:rsid w:val="004A637A"/>
    <w:rsid w:val="005022E8"/>
    <w:rsid w:val="00782C0A"/>
    <w:rsid w:val="009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FAB0E"/>
  <w15:chartTrackingRefBased/>
  <w15:docId w15:val="{9B338B4F-BDD1-4461-8911-F34C9C14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2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5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2026-04-27T18:38:00Z</dcterms:created>
  <dcterms:modified xsi:type="dcterms:W3CDTF">2026-04-27T21:41:00Z</dcterms:modified>
</cp:coreProperties>
</file>