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42E63" w14:textId="5A5063C3" w:rsidR="00E25664" w:rsidRDefault="00E25664" w:rsidP="00E25664">
      <w:pPr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F233928" wp14:editId="05549F82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38926" w14:textId="77777777" w:rsidR="00E25664" w:rsidRDefault="00E25664" w:rsidP="00E256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C81299B" w14:textId="77777777" w:rsidR="00E25664" w:rsidRDefault="00E25664" w:rsidP="00E256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225FEFF" w14:textId="77777777" w:rsidR="00E25664" w:rsidRPr="00AD2206" w:rsidRDefault="00E25664" w:rsidP="00E256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33928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4138926" w14:textId="77777777" w:rsidR="00E25664" w:rsidRDefault="00E25664" w:rsidP="00E256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C81299B" w14:textId="77777777" w:rsidR="00E25664" w:rsidRDefault="00E25664" w:rsidP="00E256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1225FEFF" w14:textId="77777777" w:rsidR="00E25664" w:rsidRPr="00AD2206" w:rsidRDefault="00E25664" w:rsidP="00E256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4 2</w:t>
      </w:r>
    </w:p>
    <w:p w14:paraId="59647D2E" w14:textId="77777777" w:rsidR="00E25664" w:rsidRPr="00A7226F" w:rsidRDefault="00E25664" w:rsidP="00E25664">
      <w:pPr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30</w:t>
      </w:r>
      <w:r w:rsidRPr="00A7226F">
        <w:rPr>
          <w:rFonts w:ascii="Arial" w:hAnsi="Arial" w:cs="Arial"/>
          <w:sz w:val="24"/>
          <w:szCs w:val="24"/>
        </w:rPr>
        <w:t xml:space="preserve"> de setembro de 2025</w:t>
      </w:r>
    </w:p>
    <w:p w14:paraId="49831B0F" w14:textId="77777777" w:rsidR="00F22E05" w:rsidRPr="00B31F08" w:rsidRDefault="00F22E05" w:rsidP="00B31F08">
      <w:pPr>
        <w:pStyle w:val="Ttulo"/>
        <w:spacing w:before="0"/>
        <w:rPr>
          <w:rFonts w:ascii="Arial" w:hAnsi="Arial" w:cs="Arial"/>
          <w:b w:val="0"/>
          <w:color w:val="000000" w:themeColor="text1"/>
          <w:sz w:val="24"/>
          <w:szCs w:val="24"/>
        </w:rPr>
      </w:pPr>
    </w:p>
    <w:p w14:paraId="45B1DD20" w14:textId="3FC57ED6" w:rsidR="00A42A0D" w:rsidRPr="00B31F08" w:rsidRDefault="005A32EF" w:rsidP="00B31F08">
      <w:pPr>
        <w:pStyle w:val="Ttulo"/>
        <w:spacing w:before="0"/>
        <w:ind w:left="2835" w:right="48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B31F08">
        <w:rPr>
          <w:rFonts w:ascii="Arial" w:hAnsi="Arial" w:cs="Arial"/>
          <w:b w:val="0"/>
          <w:color w:val="000000" w:themeColor="text1"/>
          <w:sz w:val="24"/>
          <w:szCs w:val="24"/>
        </w:rPr>
        <w:t>Nomeia membros para compor o Conselho</w:t>
      </w:r>
      <w:r w:rsidR="00A42A0D" w:rsidRPr="00B31F0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Pr="00B31F08">
        <w:rPr>
          <w:rFonts w:ascii="Arial" w:hAnsi="Arial" w:cs="Arial"/>
          <w:b w:val="0"/>
          <w:color w:val="000000" w:themeColor="text1"/>
          <w:sz w:val="24"/>
          <w:szCs w:val="24"/>
        </w:rPr>
        <w:t>Municipal</w:t>
      </w:r>
      <w:r w:rsidR="00A42A0D" w:rsidRPr="00B31F0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Pr="00B31F08">
        <w:rPr>
          <w:rFonts w:ascii="Arial" w:hAnsi="Arial" w:cs="Arial"/>
          <w:b w:val="0"/>
          <w:color w:val="000000" w:themeColor="text1"/>
          <w:sz w:val="24"/>
          <w:szCs w:val="24"/>
        </w:rPr>
        <w:t>de</w:t>
      </w:r>
      <w:r w:rsidR="00A42A0D" w:rsidRPr="00B31F0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Pr="00B31F08">
        <w:rPr>
          <w:rFonts w:ascii="Arial" w:hAnsi="Arial" w:cs="Arial"/>
          <w:b w:val="0"/>
          <w:color w:val="000000" w:themeColor="text1"/>
          <w:sz w:val="24"/>
          <w:szCs w:val="24"/>
        </w:rPr>
        <w:t>Esportes</w:t>
      </w:r>
      <w:r w:rsidR="00A42A0D" w:rsidRPr="00B31F0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Pr="00B31F08">
        <w:rPr>
          <w:rFonts w:ascii="Arial" w:hAnsi="Arial" w:cs="Arial"/>
          <w:b w:val="0"/>
          <w:color w:val="000000" w:themeColor="text1"/>
          <w:sz w:val="24"/>
          <w:szCs w:val="24"/>
        </w:rPr>
        <w:t>e</w:t>
      </w:r>
      <w:r w:rsidR="00A42A0D" w:rsidRPr="00B31F0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Lazer – CMEL – Gestão 202</w:t>
      </w:r>
      <w:r w:rsidR="00855C95">
        <w:rPr>
          <w:rFonts w:ascii="Arial" w:hAnsi="Arial" w:cs="Arial"/>
          <w:b w:val="0"/>
          <w:color w:val="000000" w:themeColor="text1"/>
          <w:sz w:val="24"/>
          <w:szCs w:val="24"/>
        </w:rPr>
        <w:t>5</w:t>
      </w:r>
      <w:r w:rsidR="00A42A0D" w:rsidRPr="00B31F08">
        <w:rPr>
          <w:rFonts w:ascii="Arial" w:hAnsi="Arial" w:cs="Arial"/>
          <w:b w:val="0"/>
          <w:color w:val="000000" w:themeColor="text1"/>
          <w:sz w:val="24"/>
          <w:szCs w:val="24"/>
        </w:rPr>
        <w:t>/2026</w:t>
      </w:r>
      <w:r w:rsidRPr="00B31F08">
        <w:rPr>
          <w:rFonts w:ascii="Arial" w:hAnsi="Arial" w:cs="Arial"/>
          <w:b w:val="0"/>
          <w:color w:val="000000" w:themeColor="text1"/>
          <w:sz w:val="24"/>
          <w:szCs w:val="24"/>
        </w:rPr>
        <w:t>.</w:t>
      </w:r>
    </w:p>
    <w:p w14:paraId="793CEF43" w14:textId="77777777" w:rsidR="00F22E05" w:rsidRPr="00E40DE7" w:rsidRDefault="00F22E05" w:rsidP="00B31F08">
      <w:pPr>
        <w:pStyle w:val="Recuodecorpodetexto2"/>
        <w:spacing w:after="0" w:line="240" w:lineRule="auto"/>
        <w:ind w:left="0"/>
        <w:rPr>
          <w:rFonts w:ascii="Arial" w:hAnsi="Arial" w:cs="Arial"/>
          <w:sz w:val="16"/>
          <w:szCs w:val="16"/>
        </w:rPr>
      </w:pPr>
    </w:p>
    <w:p w14:paraId="31B3E6D6" w14:textId="6EC764BF" w:rsidR="00F22E05" w:rsidRPr="00B31F08" w:rsidRDefault="00A42A0D" w:rsidP="00E25664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B31F08">
        <w:rPr>
          <w:rFonts w:ascii="Arial" w:hAnsi="Arial" w:cs="Arial"/>
          <w:bCs/>
          <w:sz w:val="24"/>
          <w:szCs w:val="24"/>
        </w:rPr>
        <w:t>O</w:t>
      </w:r>
      <w:r w:rsidRPr="00B31F08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B31F08">
        <w:rPr>
          <w:rFonts w:ascii="Arial" w:hAnsi="Arial" w:cs="Arial"/>
          <w:sz w:val="24"/>
          <w:szCs w:val="24"/>
        </w:rPr>
        <w:t xml:space="preserve">, Estado do Paraná, no uso da atribuição que lhe confere </w:t>
      </w:r>
      <w:r w:rsidR="00F22E05" w:rsidRPr="00B31F08">
        <w:rPr>
          <w:rFonts w:ascii="Arial" w:hAnsi="Arial" w:cs="Arial"/>
          <w:sz w:val="24"/>
          <w:szCs w:val="24"/>
        </w:rPr>
        <w:t>a Lei Orgânica do Município de Campo Mourão, considerando os termos do artigo 3º da Lei nº 1.405 de 13 de novembro de 2001, e tendo em vista o contido no Protocolo nº</w:t>
      </w:r>
      <w:r w:rsidR="0041790B" w:rsidRPr="00B31F08">
        <w:rPr>
          <w:rFonts w:ascii="Arial" w:hAnsi="Arial" w:cs="Arial"/>
          <w:sz w:val="24"/>
          <w:szCs w:val="24"/>
        </w:rPr>
        <w:t xml:space="preserve"> </w:t>
      </w:r>
      <w:r w:rsidR="00855C95">
        <w:rPr>
          <w:rFonts w:ascii="Arial" w:hAnsi="Arial" w:cs="Arial"/>
          <w:sz w:val="24"/>
          <w:szCs w:val="24"/>
        </w:rPr>
        <w:t>4329/2025</w:t>
      </w:r>
      <w:r w:rsidR="00B31F08" w:rsidRPr="00B31F08">
        <w:rPr>
          <w:rFonts w:ascii="Arial" w:hAnsi="Arial" w:cs="Arial"/>
          <w:sz w:val="24"/>
          <w:szCs w:val="24"/>
        </w:rPr>
        <w:t>,</w:t>
      </w:r>
    </w:p>
    <w:p w14:paraId="47EC1EA5" w14:textId="77777777" w:rsidR="00855C95" w:rsidRPr="00996975" w:rsidRDefault="00855C95" w:rsidP="00B31F08">
      <w:pPr>
        <w:ind w:firstLine="1559"/>
        <w:jc w:val="both"/>
        <w:rPr>
          <w:rFonts w:ascii="Arial" w:hAnsi="Arial" w:cs="Arial"/>
          <w:sz w:val="24"/>
          <w:szCs w:val="24"/>
        </w:rPr>
      </w:pPr>
    </w:p>
    <w:p w14:paraId="78936A58" w14:textId="77777777" w:rsidR="00F22E05" w:rsidRPr="00B31F08" w:rsidRDefault="00F22E05" w:rsidP="00B31F08">
      <w:pPr>
        <w:jc w:val="center"/>
        <w:rPr>
          <w:rFonts w:ascii="Garamond" w:hAnsi="Garamond" w:cs="Arial"/>
          <w:b/>
          <w:sz w:val="26"/>
          <w:szCs w:val="26"/>
        </w:rPr>
      </w:pPr>
      <w:r w:rsidRPr="00B31F08">
        <w:rPr>
          <w:rFonts w:ascii="Garamond" w:hAnsi="Garamond" w:cs="Arial"/>
          <w:b/>
          <w:sz w:val="26"/>
          <w:szCs w:val="26"/>
        </w:rPr>
        <w:t>D E C R E T A :</w:t>
      </w:r>
    </w:p>
    <w:p w14:paraId="382436B8" w14:textId="77777777" w:rsidR="00855C95" w:rsidRPr="00B31F08" w:rsidRDefault="00855C95" w:rsidP="00B31F08">
      <w:pPr>
        <w:ind w:firstLine="1559"/>
        <w:jc w:val="center"/>
        <w:rPr>
          <w:rFonts w:ascii="Arial" w:hAnsi="Arial" w:cs="Arial"/>
          <w:b/>
          <w:sz w:val="24"/>
          <w:szCs w:val="24"/>
        </w:rPr>
      </w:pPr>
    </w:p>
    <w:p w14:paraId="6E0EF0E0" w14:textId="71A84053" w:rsidR="00F22E05" w:rsidRPr="00B31F08" w:rsidRDefault="00F22E05" w:rsidP="00E25664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B31F08">
        <w:rPr>
          <w:rFonts w:ascii="Arial" w:hAnsi="Arial" w:cs="Arial"/>
          <w:b/>
          <w:sz w:val="24"/>
          <w:szCs w:val="24"/>
        </w:rPr>
        <w:t>Art. 1º</w:t>
      </w:r>
      <w:r w:rsidRPr="00B31F08">
        <w:rPr>
          <w:rFonts w:ascii="Arial" w:hAnsi="Arial" w:cs="Arial"/>
          <w:sz w:val="24"/>
          <w:szCs w:val="24"/>
        </w:rPr>
        <w:t xml:space="preserve"> Ficam nomeados para compor o Conselho Municipal de Esportes e Lazer – CMEL – Gestão 202</w:t>
      </w:r>
      <w:r w:rsidR="00855C95">
        <w:rPr>
          <w:rFonts w:ascii="Arial" w:hAnsi="Arial" w:cs="Arial"/>
          <w:sz w:val="24"/>
          <w:szCs w:val="24"/>
        </w:rPr>
        <w:t>5</w:t>
      </w:r>
      <w:r w:rsidRPr="00B31F08">
        <w:rPr>
          <w:rFonts w:ascii="Arial" w:hAnsi="Arial" w:cs="Arial"/>
          <w:sz w:val="24"/>
          <w:szCs w:val="24"/>
        </w:rPr>
        <w:t>/2026, nos termos da Lei nº 1.405 de 13 de novembro de 2001, as seguinte pessoas:</w:t>
      </w:r>
    </w:p>
    <w:p w14:paraId="4E3BC194" w14:textId="77777777" w:rsidR="00B1512A" w:rsidRPr="00996975" w:rsidRDefault="00B1512A" w:rsidP="00B31F08">
      <w:pPr>
        <w:ind w:firstLine="1559"/>
        <w:jc w:val="both"/>
        <w:rPr>
          <w:rFonts w:ascii="Arial" w:hAnsi="Arial" w:cs="Arial"/>
          <w:sz w:val="20"/>
          <w:szCs w:val="20"/>
        </w:rPr>
      </w:pPr>
    </w:p>
    <w:p w14:paraId="090E0EA9" w14:textId="77777777" w:rsidR="00855C95" w:rsidRPr="00B1512A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 w:rsidRPr="00237B09">
        <w:rPr>
          <w:rFonts w:ascii="Arial" w:hAnsi="Arial" w:cs="Arial"/>
          <w:b/>
          <w:color w:val="000000" w:themeColor="text1"/>
          <w:sz w:val="24"/>
          <w:szCs w:val="24"/>
        </w:rPr>
        <w:t>Diretor</w:t>
      </w:r>
      <w:r w:rsidRPr="00B1512A">
        <w:rPr>
          <w:rFonts w:ascii="Arial" w:hAnsi="Arial" w:cs="Arial"/>
          <w:b/>
          <w:sz w:val="24"/>
          <w:szCs w:val="24"/>
        </w:rPr>
        <w:t xml:space="preserve"> Presidente da Fundação de Esportes de Campo Mourão – FECAM</w:t>
      </w:r>
    </w:p>
    <w:p w14:paraId="7B550CD5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Karla Maria Tureck</w:t>
      </w:r>
    </w:p>
    <w:p w14:paraId="08DA445D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</w:p>
    <w:p w14:paraId="387D565D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 w:rsidRPr="00B1512A">
        <w:rPr>
          <w:rFonts w:ascii="Arial" w:hAnsi="Arial" w:cs="Arial"/>
          <w:b/>
          <w:sz w:val="24"/>
          <w:szCs w:val="24"/>
        </w:rPr>
        <w:t>Membros da Fundação de Esportes de Campo Mourão – Representantes do Poder Público</w:t>
      </w:r>
    </w:p>
    <w:p w14:paraId="3B66F890" w14:textId="77777777" w:rsidR="00855C95" w:rsidRPr="005D37E4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</w:p>
    <w:p w14:paraId="785A90CA" w14:textId="77777777" w:rsidR="00855C95" w:rsidRPr="00996975" w:rsidRDefault="00855C95" w:rsidP="00855C9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96975">
        <w:rPr>
          <w:rFonts w:ascii="Arial" w:hAnsi="Arial" w:cs="Arial"/>
          <w:b/>
          <w:bCs/>
          <w:sz w:val="24"/>
          <w:szCs w:val="24"/>
          <w:u w:val="single"/>
        </w:rPr>
        <w:t>Titulares</w:t>
      </w:r>
      <w:r w:rsidRPr="00996975">
        <w:rPr>
          <w:rFonts w:ascii="Arial" w:hAnsi="Arial" w:cs="Arial"/>
          <w:b/>
          <w:bCs/>
          <w:sz w:val="24"/>
          <w:szCs w:val="24"/>
        </w:rPr>
        <w:t>:</w:t>
      </w:r>
    </w:p>
    <w:p w14:paraId="6E5FBFCB" w14:textId="77777777" w:rsidR="00963734" w:rsidRDefault="00963734" w:rsidP="00963734">
      <w:pPr>
        <w:jc w:val="both"/>
        <w:rPr>
          <w:rFonts w:ascii="Arial" w:hAnsi="Arial" w:cs="Arial"/>
          <w:sz w:val="24"/>
          <w:szCs w:val="24"/>
        </w:rPr>
      </w:pPr>
      <w:r w:rsidRPr="00316893">
        <w:rPr>
          <w:rFonts w:ascii="Arial" w:hAnsi="Arial" w:cs="Arial"/>
          <w:color w:val="000000" w:themeColor="text1"/>
          <w:sz w:val="24"/>
          <w:szCs w:val="24"/>
        </w:rPr>
        <w:t>Mirielle Barros Rodrigues</w:t>
      </w:r>
    </w:p>
    <w:p w14:paraId="2F1A68F8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Wellington Souza</w:t>
      </w:r>
    </w:p>
    <w:p w14:paraId="2339CF28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Robson Zambrana Macedo</w:t>
      </w:r>
    </w:p>
    <w:p w14:paraId="7BCCFBEF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Viviane Mieko Nakasato</w:t>
      </w:r>
    </w:p>
    <w:p w14:paraId="01E9E7D4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 w:rsidRPr="00ED6EE6">
        <w:rPr>
          <w:rFonts w:ascii="Arial" w:hAnsi="Arial" w:cs="Arial"/>
          <w:sz w:val="24"/>
          <w:szCs w:val="24"/>
        </w:rPr>
        <w:t>Renata</w:t>
      </w:r>
      <w:r>
        <w:rPr>
          <w:rFonts w:ascii="Arial" w:hAnsi="Arial" w:cs="Arial"/>
          <w:sz w:val="24"/>
          <w:szCs w:val="24"/>
        </w:rPr>
        <w:t xml:space="preserve"> Daniele Miranda</w:t>
      </w:r>
      <w:r w:rsidRPr="00ED6EE6">
        <w:rPr>
          <w:rFonts w:ascii="Arial" w:hAnsi="Arial" w:cs="Arial"/>
          <w:sz w:val="24"/>
          <w:szCs w:val="24"/>
        </w:rPr>
        <w:t xml:space="preserve"> Dias</w:t>
      </w:r>
    </w:p>
    <w:p w14:paraId="056F67FE" w14:textId="77777777" w:rsidR="00855C95" w:rsidRPr="00ED6EE6" w:rsidRDefault="00855C95" w:rsidP="00855C95">
      <w:pPr>
        <w:jc w:val="both"/>
        <w:rPr>
          <w:rFonts w:ascii="Arial" w:hAnsi="Arial" w:cs="Arial"/>
          <w:sz w:val="24"/>
          <w:szCs w:val="24"/>
        </w:rPr>
      </w:pPr>
    </w:p>
    <w:p w14:paraId="1DF522B1" w14:textId="77777777" w:rsidR="00855C95" w:rsidRPr="00996975" w:rsidRDefault="00855C95" w:rsidP="00855C9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96975">
        <w:rPr>
          <w:rFonts w:ascii="Arial" w:hAnsi="Arial" w:cs="Arial"/>
          <w:b/>
          <w:bCs/>
          <w:sz w:val="24"/>
          <w:szCs w:val="24"/>
          <w:u w:val="single"/>
        </w:rPr>
        <w:t>Suplentes</w:t>
      </w:r>
      <w:r w:rsidRPr="00996975">
        <w:rPr>
          <w:rFonts w:ascii="Arial" w:hAnsi="Arial" w:cs="Arial"/>
          <w:b/>
          <w:bCs/>
          <w:sz w:val="24"/>
          <w:szCs w:val="24"/>
        </w:rPr>
        <w:t>:</w:t>
      </w:r>
    </w:p>
    <w:p w14:paraId="6040993C" w14:textId="77777777" w:rsidR="00855C95" w:rsidRPr="00970EB2" w:rsidRDefault="00855C95" w:rsidP="00855C95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Gislaine Cândida Santos</w:t>
      </w:r>
    </w:p>
    <w:p w14:paraId="2943858D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Juarez Ferreira de Souza</w:t>
      </w:r>
    </w:p>
    <w:p w14:paraId="1E673FDA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Bruno Cacção Villa</w:t>
      </w:r>
    </w:p>
    <w:p w14:paraId="7A094890" w14:textId="0C209151" w:rsidR="00855C95" w:rsidRDefault="00963734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Camila Menezes</w:t>
      </w:r>
    </w:p>
    <w:p w14:paraId="5131A942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Valdeir Aparecido Padilha</w:t>
      </w:r>
    </w:p>
    <w:p w14:paraId="79372702" w14:textId="77777777" w:rsidR="00855C95" w:rsidRPr="00B1512A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</w:p>
    <w:p w14:paraId="53E0765B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Conselho Regional de Educação Física – CREF</w:t>
      </w:r>
    </w:p>
    <w:p w14:paraId="652959FF" w14:textId="77777777" w:rsidR="00855C95" w:rsidRPr="0024351B" w:rsidRDefault="00855C95" w:rsidP="00855C95">
      <w:pPr>
        <w:jc w:val="both"/>
        <w:rPr>
          <w:rFonts w:ascii="Arial" w:hAnsi="Arial" w:cs="Arial"/>
          <w:sz w:val="24"/>
          <w:szCs w:val="24"/>
        </w:rPr>
      </w:pPr>
      <w:r w:rsidRPr="0024351B">
        <w:rPr>
          <w:rFonts w:ascii="Arial" w:hAnsi="Arial" w:cs="Arial"/>
          <w:sz w:val="24"/>
          <w:szCs w:val="24"/>
        </w:rPr>
        <w:t>Titular:</w:t>
      </w:r>
      <w:r>
        <w:rPr>
          <w:rFonts w:ascii="Arial" w:hAnsi="Arial" w:cs="Arial"/>
          <w:sz w:val="24"/>
          <w:szCs w:val="24"/>
        </w:rPr>
        <w:t xml:space="preserve"> </w:t>
      </w:r>
      <w:r w:rsidRPr="0024351B">
        <w:rPr>
          <w:rFonts w:ascii="Arial" w:hAnsi="Arial" w:cs="Arial"/>
          <w:sz w:val="24"/>
          <w:szCs w:val="24"/>
        </w:rPr>
        <w:t>Lindomar Teles de Oliveira</w:t>
      </w:r>
    </w:p>
    <w:p w14:paraId="7E6E7CC6" w14:textId="77777777" w:rsidR="00855C95" w:rsidRPr="0024351B" w:rsidRDefault="00855C95" w:rsidP="00855C95">
      <w:pPr>
        <w:jc w:val="both"/>
        <w:rPr>
          <w:rFonts w:ascii="Arial" w:hAnsi="Arial" w:cs="Arial"/>
          <w:sz w:val="24"/>
          <w:szCs w:val="24"/>
        </w:rPr>
      </w:pPr>
      <w:r w:rsidRPr="0024351B">
        <w:rPr>
          <w:rFonts w:ascii="Arial" w:hAnsi="Arial" w:cs="Arial"/>
          <w:sz w:val="24"/>
          <w:szCs w:val="24"/>
        </w:rPr>
        <w:t>Suplente: Douglas Augusto Valim</w:t>
      </w:r>
    </w:p>
    <w:p w14:paraId="6FB5C2C5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</w:p>
    <w:p w14:paraId="2AFDEFBC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Comunidade Esportiva</w:t>
      </w:r>
    </w:p>
    <w:p w14:paraId="6AE2D5FD" w14:textId="77777777" w:rsidR="00855C95" w:rsidRPr="0024351B" w:rsidRDefault="00855C95" w:rsidP="00855C95">
      <w:pPr>
        <w:jc w:val="both"/>
        <w:rPr>
          <w:rFonts w:ascii="Arial" w:hAnsi="Arial" w:cs="Arial"/>
          <w:sz w:val="24"/>
          <w:szCs w:val="24"/>
        </w:rPr>
      </w:pPr>
      <w:r w:rsidRPr="0024351B">
        <w:rPr>
          <w:rFonts w:ascii="Arial" w:hAnsi="Arial" w:cs="Arial"/>
          <w:sz w:val="24"/>
          <w:szCs w:val="24"/>
        </w:rPr>
        <w:t>Titular</w:t>
      </w:r>
      <w:r>
        <w:rPr>
          <w:rFonts w:ascii="Arial" w:hAnsi="Arial" w:cs="Arial"/>
          <w:sz w:val="24"/>
          <w:szCs w:val="24"/>
        </w:rPr>
        <w:t>: Izidoro Bueno</w:t>
      </w:r>
    </w:p>
    <w:p w14:paraId="1B382AD2" w14:textId="77777777" w:rsidR="00855C95" w:rsidRPr="0024351B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Suplente: José Pedro de Souza Cordeiro</w:t>
      </w:r>
    </w:p>
    <w:p w14:paraId="54CF80F2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</w:p>
    <w:p w14:paraId="3792A8C5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Associações de Moradores</w:t>
      </w:r>
    </w:p>
    <w:p w14:paraId="106153C7" w14:textId="77777777" w:rsidR="00855C95" w:rsidRPr="0024351B" w:rsidRDefault="00855C95" w:rsidP="00855C95">
      <w:pPr>
        <w:jc w:val="both"/>
        <w:rPr>
          <w:rFonts w:ascii="Arial" w:hAnsi="Arial" w:cs="Arial"/>
          <w:sz w:val="24"/>
          <w:szCs w:val="24"/>
        </w:rPr>
      </w:pPr>
      <w:r w:rsidRPr="0024351B">
        <w:rPr>
          <w:rFonts w:ascii="Arial" w:hAnsi="Arial" w:cs="Arial"/>
          <w:sz w:val="24"/>
          <w:szCs w:val="24"/>
        </w:rPr>
        <w:t>Titular</w:t>
      </w:r>
      <w:r>
        <w:rPr>
          <w:rFonts w:ascii="Arial" w:hAnsi="Arial" w:cs="Arial"/>
          <w:sz w:val="24"/>
          <w:szCs w:val="24"/>
        </w:rPr>
        <w:t>: Cleverson Vieira Andreiow</w:t>
      </w:r>
    </w:p>
    <w:p w14:paraId="00D7B457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Suplente: Jacir Pereira</w:t>
      </w:r>
    </w:p>
    <w:p w14:paraId="7B7B6B81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</w:p>
    <w:p w14:paraId="48D83377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Representantes Colégio Estadual</w:t>
      </w:r>
    </w:p>
    <w:p w14:paraId="293B42F5" w14:textId="77777777" w:rsidR="00855C95" w:rsidRDefault="00855C95" w:rsidP="00855C9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Titular: Consuelo Luiza Lucas</w:t>
      </w:r>
    </w:p>
    <w:p w14:paraId="61848BF7" w14:textId="77777777" w:rsidR="00855C95" w:rsidRPr="00ED6EE6" w:rsidRDefault="00855C95" w:rsidP="00855C9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Suplente: </w:t>
      </w:r>
      <w:r w:rsidRPr="00970EB2">
        <w:rPr>
          <w:rFonts w:ascii="Arial" w:hAnsi="Arial" w:cs="Arial"/>
          <w:bCs/>
          <w:color w:val="000000" w:themeColor="text1"/>
          <w:sz w:val="24"/>
          <w:szCs w:val="24"/>
        </w:rPr>
        <w:t>Valdair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da Silva</w:t>
      </w:r>
      <w:r w:rsidRPr="00970EB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14:paraId="34FA7034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</w:p>
    <w:p w14:paraId="06AF3CD5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Representantes Clubes de Serviços</w:t>
      </w:r>
    </w:p>
    <w:p w14:paraId="0BBD64DD" w14:textId="77777777" w:rsidR="00855C95" w:rsidRPr="0024351B" w:rsidRDefault="00855C95" w:rsidP="00855C95">
      <w:pPr>
        <w:jc w:val="both"/>
        <w:rPr>
          <w:rFonts w:ascii="Arial" w:hAnsi="Arial" w:cs="Arial"/>
          <w:sz w:val="24"/>
          <w:szCs w:val="24"/>
        </w:rPr>
      </w:pPr>
      <w:r w:rsidRPr="0024351B">
        <w:rPr>
          <w:rFonts w:ascii="Arial" w:hAnsi="Arial" w:cs="Arial"/>
          <w:sz w:val="24"/>
          <w:szCs w:val="24"/>
        </w:rPr>
        <w:t>Titular</w:t>
      </w:r>
      <w:r>
        <w:rPr>
          <w:rFonts w:ascii="Arial" w:hAnsi="Arial" w:cs="Arial"/>
          <w:sz w:val="24"/>
          <w:szCs w:val="24"/>
        </w:rPr>
        <w:t>: Rafhael Duarte da Silva</w:t>
      </w:r>
    </w:p>
    <w:p w14:paraId="7BD32F93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Suplente: Paulo Cesar Gomes</w:t>
      </w:r>
    </w:p>
    <w:p w14:paraId="6FD50A91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</w:p>
    <w:p w14:paraId="5B0359BB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Clubes Sociais e Recreativos</w:t>
      </w:r>
    </w:p>
    <w:p w14:paraId="2A963AEB" w14:textId="77777777" w:rsidR="00855C95" w:rsidRPr="0024351B" w:rsidRDefault="00855C95" w:rsidP="00855C95">
      <w:pPr>
        <w:jc w:val="both"/>
        <w:rPr>
          <w:rFonts w:ascii="Arial" w:hAnsi="Arial" w:cs="Arial"/>
          <w:sz w:val="24"/>
          <w:szCs w:val="24"/>
        </w:rPr>
      </w:pPr>
      <w:r w:rsidRPr="0024351B">
        <w:rPr>
          <w:rFonts w:ascii="Arial" w:hAnsi="Arial" w:cs="Arial"/>
          <w:sz w:val="24"/>
          <w:szCs w:val="24"/>
        </w:rPr>
        <w:t>Titular</w:t>
      </w:r>
      <w:r>
        <w:rPr>
          <w:rFonts w:ascii="Arial" w:hAnsi="Arial" w:cs="Arial"/>
          <w:sz w:val="24"/>
          <w:szCs w:val="24"/>
        </w:rPr>
        <w:t>: Mauro Fernandes de Souza</w:t>
      </w:r>
    </w:p>
    <w:p w14:paraId="605F16FF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Suplente: Jair Grasso</w:t>
      </w:r>
    </w:p>
    <w:p w14:paraId="3B02155F" w14:textId="77777777" w:rsidR="00855C95" w:rsidRDefault="00855C95" w:rsidP="00855C95">
      <w:pPr>
        <w:jc w:val="both"/>
        <w:rPr>
          <w:rFonts w:ascii="Arial" w:hAnsi="Arial" w:cs="Arial"/>
          <w:sz w:val="24"/>
          <w:szCs w:val="24"/>
        </w:rPr>
      </w:pPr>
    </w:p>
    <w:p w14:paraId="59FAA418" w14:textId="77777777" w:rsidR="00855C95" w:rsidRDefault="00855C95" w:rsidP="00855C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Imprensa</w:t>
      </w:r>
    </w:p>
    <w:p w14:paraId="7F760A9A" w14:textId="77777777" w:rsidR="00855C95" w:rsidRPr="0024351B" w:rsidRDefault="00855C95" w:rsidP="00855C95">
      <w:pPr>
        <w:jc w:val="both"/>
        <w:rPr>
          <w:rFonts w:ascii="Arial" w:hAnsi="Arial" w:cs="Arial"/>
          <w:sz w:val="24"/>
          <w:szCs w:val="24"/>
        </w:rPr>
      </w:pPr>
      <w:r w:rsidRPr="0024351B">
        <w:rPr>
          <w:rFonts w:ascii="Arial" w:hAnsi="Arial" w:cs="Arial"/>
          <w:sz w:val="24"/>
          <w:szCs w:val="24"/>
        </w:rPr>
        <w:t>Titular</w:t>
      </w:r>
      <w:r>
        <w:rPr>
          <w:rFonts w:ascii="Arial" w:hAnsi="Arial" w:cs="Arial"/>
          <w:sz w:val="24"/>
          <w:szCs w:val="24"/>
        </w:rPr>
        <w:t>: Clodoaldo Boneti</w:t>
      </w:r>
    </w:p>
    <w:p w14:paraId="595B376E" w14:textId="13A38051" w:rsidR="00B75AD1" w:rsidRPr="00B31F08" w:rsidRDefault="00855C95" w:rsidP="00B31F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Suplente: Luiz Claudio Vieira de Moura</w:t>
      </w:r>
      <w:r w:rsidR="00B31F08">
        <w:rPr>
          <w:rFonts w:ascii="Arial" w:hAnsi="Arial" w:cs="Arial"/>
          <w:sz w:val="24"/>
          <w:szCs w:val="24"/>
        </w:rPr>
        <w:t>.</w:t>
      </w:r>
    </w:p>
    <w:p w14:paraId="49234A02" w14:textId="77777777" w:rsidR="004F48C4" w:rsidRPr="00B31F08" w:rsidRDefault="004F48C4" w:rsidP="00B31F08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14:paraId="69DAFBAD" w14:textId="62BB262E" w:rsidR="004F48C4" w:rsidRPr="00B31F08" w:rsidRDefault="004F48C4" w:rsidP="00B31F08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B31F08">
        <w:rPr>
          <w:rFonts w:ascii="Arial" w:hAnsi="Arial" w:cs="Arial"/>
          <w:b/>
          <w:sz w:val="24"/>
          <w:szCs w:val="24"/>
        </w:rPr>
        <w:t>Art. 2º</w:t>
      </w:r>
      <w:r w:rsidRPr="00B31F08">
        <w:rPr>
          <w:rFonts w:ascii="Arial" w:hAnsi="Arial" w:cs="Arial"/>
          <w:sz w:val="24"/>
          <w:szCs w:val="24"/>
        </w:rPr>
        <w:t> Este Decreto entra em vigor na data de sua publicação</w:t>
      </w:r>
      <w:r w:rsidR="00855C95">
        <w:rPr>
          <w:rFonts w:ascii="Arial" w:hAnsi="Arial" w:cs="Arial"/>
          <w:sz w:val="24"/>
          <w:szCs w:val="24"/>
        </w:rPr>
        <w:t xml:space="preserve">, ficando revogado o Decreto n° </w:t>
      </w:r>
      <w:r w:rsidR="00963734">
        <w:rPr>
          <w:rFonts w:ascii="Arial" w:hAnsi="Arial" w:cs="Arial"/>
          <w:sz w:val="24"/>
          <w:szCs w:val="24"/>
        </w:rPr>
        <w:t>11604</w:t>
      </w:r>
      <w:r w:rsidR="00855C95">
        <w:rPr>
          <w:rFonts w:ascii="Arial" w:hAnsi="Arial" w:cs="Arial"/>
          <w:sz w:val="24"/>
          <w:szCs w:val="24"/>
        </w:rPr>
        <w:t xml:space="preserve">, de </w:t>
      </w:r>
      <w:r w:rsidR="00963734">
        <w:rPr>
          <w:rFonts w:ascii="Arial" w:hAnsi="Arial" w:cs="Arial"/>
          <w:sz w:val="24"/>
          <w:szCs w:val="24"/>
        </w:rPr>
        <w:t>31</w:t>
      </w:r>
      <w:r w:rsidR="00963734" w:rsidRPr="00F07E39">
        <w:rPr>
          <w:rFonts w:ascii="Arial" w:hAnsi="Arial" w:cs="Arial"/>
          <w:sz w:val="24"/>
          <w:szCs w:val="24"/>
        </w:rPr>
        <w:t xml:space="preserve"> de janeiro de 2025</w:t>
      </w:r>
    </w:p>
    <w:p w14:paraId="10F60A98" w14:textId="77777777" w:rsidR="004F48C4" w:rsidRPr="00B31F08" w:rsidRDefault="004F48C4" w:rsidP="00B31F08">
      <w:pPr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</w:p>
    <w:p w14:paraId="5FCBCCC1" w14:textId="77777777" w:rsidR="00855C95" w:rsidRPr="00F07E39" w:rsidRDefault="00855C95" w:rsidP="00855C95">
      <w:pPr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287AEE78" w14:textId="01A49FB0" w:rsidR="00855C95" w:rsidRPr="00F07E39" w:rsidRDefault="00855C95" w:rsidP="00855C95">
      <w:pPr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Campo Mourão,</w:t>
      </w:r>
      <w:r w:rsidR="00E25664">
        <w:rPr>
          <w:rFonts w:ascii="Arial" w:hAnsi="Arial" w:cs="Arial"/>
          <w:sz w:val="24"/>
          <w:szCs w:val="24"/>
        </w:rPr>
        <w:t xml:space="preserve">30 </w:t>
      </w:r>
      <w:r w:rsidRPr="00F07E39">
        <w:rPr>
          <w:rFonts w:ascii="Arial" w:hAnsi="Arial" w:cs="Arial"/>
          <w:sz w:val="24"/>
          <w:szCs w:val="24"/>
        </w:rPr>
        <w:t>de</w:t>
      </w:r>
      <w:r w:rsidR="00E25664">
        <w:rPr>
          <w:rFonts w:ascii="Arial" w:hAnsi="Arial" w:cs="Arial"/>
          <w:sz w:val="24"/>
          <w:szCs w:val="24"/>
        </w:rPr>
        <w:t xml:space="preserve"> setembro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0F1B29B8" w14:textId="77777777" w:rsidR="00855C95" w:rsidRDefault="00855C95" w:rsidP="00855C95">
      <w:pPr>
        <w:jc w:val="center"/>
        <w:rPr>
          <w:rFonts w:ascii="Arial" w:hAnsi="Arial" w:cs="Arial"/>
          <w:sz w:val="24"/>
          <w:szCs w:val="24"/>
        </w:rPr>
      </w:pPr>
    </w:p>
    <w:p w14:paraId="201C2D32" w14:textId="77777777" w:rsidR="00855C95" w:rsidRDefault="00855C95" w:rsidP="00855C95">
      <w:pPr>
        <w:jc w:val="center"/>
        <w:rPr>
          <w:rFonts w:ascii="Arial" w:hAnsi="Arial" w:cs="Arial"/>
          <w:sz w:val="24"/>
          <w:szCs w:val="24"/>
        </w:rPr>
      </w:pPr>
    </w:p>
    <w:p w14:paraId="73FE973A" w14:textId="77777777" w:rsidR="00855C95" w:rsidRDefault="00855C95" w:rsidP="00855C95">
      <w:pPr>
        <w:jc w:val="center"/>
        <w:rPr>
          <w:rFonts w:ascii="Arial" w:hAnsi="Arial" w:cs="Arial"/>
          <w:sz w:val="24"/>
          <w:szCs w:val="24"/>
        </w:rPr>
      </w:pPr>
    </w:p>
    <w:p w14:paraId="579BF96B" w14:textId="77777777" w:rsidR="00855C95" w:rsidRPr="00F07E39" w:rsidRDefault="00855C95" w:rsidP="00855C95">
      <w:pPr>
        <w:jc w:val="center"/>
        <w:rPr>
          <w:rFonts w:ascii="Arial" w:hAnsi="Arial" w:cs="Arial"/>
          <w:sz w:val="24"/>
          <w:szCs w:val="24"/>
        </w:rPr>
      </w:pPr>
    </w:p>
    <w:p w14:paraId="15BC729D" w14:textId="3ACCE649" w:rsidR="00855C95" w:rsidRPr="00F07E39" w:rsidRDefault="00855C95" w:rsidP="00855C95">
      <w:pPr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João Douglas Fabr</w:t>
      </w:r>
      <w:r w:rsidR="00E25664">
        <w:rPr>
          <w:rFonts w:ascii="Arial" w:hAnsi="Arial" w:cs="Arial"/>
          <w:sz w:val="24"/>
          <w:szCs w:val="24"/>
        </w:rPr>
        <w:t>í</w:t>
      </w:r>
      <w:r w:rsidRPr="00F07E39">
        <w:rPr>
          <w:rFonts w:ascii="Arial" w:hAnsi="Arial" w:cs="Arial"/>
          <w:sz w:val="24"/>
          <w:szCs w:val="24"/>
        </w:rPr>
        <w:t>cio</w:t>
      </w:r>
    </w:p>
    <w:p w14:paraId="7985A45C" w14:textId="77777777" w:rsidR="00855C95" w:rsidRPr="00855C95" w:rsidRDefault="00855C95" w:rsidP="00E25664">
      <w:pPr>
        <w:pStyle w:val="Ttulo1"/>
        <w:spacing w:before="0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855C95">
        <w:rPr>
          <w:rFonts w:ascii="Arial" w:hAnsi="Arial" w:cs="Arial"/>
          <w:b/>
          <w:bCs/>
          <w:color w:val="auto"/>
          <w:sz w:val="24"/>
          <w:szCs w:val="24"/>
        </w:rPr>
        <w:t>Prefeito Municipal</w:t>
      </w:r>
    </w:p>
    <w:sectPr w:rsidR="00855C95" w:rsidRPr="00855C95" w:rsidSect="00996975">
      <w:headerReference w:type="default" r:id="rId6"/>
      <w:pgSz w:w="11910" w:h="16840"/>
      <w:pgMar w:top="2268" w:right="1418" w:bottom="1418" w:left="1797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5A210" w14:textId="77777777" w:rsidR="005E2445" w:rsidRDefault="005E2445" w:rsidP="00B31F08">
      <w:r>
        <w:separator/>
      </w:r>
    </w:p>
  </w:endnote>
  <w:endnote w:type="continuationSeparator" w:id="0">
    <w:p w14:paraId="69B069B7" w14:textId="77777777" w:rsidR="005E2445" w:rsidRDefault="005E2445" w:rsidP="00B31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B59E" w14:textId="77777777" w:rsidR="005E2445" w:rsidRDefault="005E2445" w:rsidP="00B31F08">
      <w:r>
        <w:separator/>
      </w:r>
    </w:p>
  </w:footnote>
  <w:footnote w:type="continuationSeparator" w:id="0">
    <w:p w14:paraId="31156335" w14:textId="77777777" w:rsidR="005E2445" w:rsidRDefault="005E2445" w:rsidP="00B31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C8990" w14:textId="77777777" w:rsidR="00B31F08" w:rsidRPr="003F265B" w:rsidRDefault="00B31F08" w:rsidP="00B31F08">
    <w:pPr>
      <w:pStyle w:val="Cabealho"/>
      <w:rPr>
        <w:rFonts w:ascii="Garamond" w:hAnsi="Garamond"/>
        <w:sz w:val="16"/>
        <w:szCs w:val="16"/>
      </w:rPr>
    </w:pPr>
  </w:p>
  <w:p w14:paraId="7D10F504" w14:textId="77777777" w:rsidR="003F265B" w:rsidRPr="003F265B" w:rsidRDefault="003F265B" w:rsidP="00B31F08">
    <w:pPr>
      <w:pStyle w:val="Cabealho"/>
      <w:rPr>
        <w:rFonts w:ascii="Garamond" w:hAnsi="Garamond"/>
        <w:sz w:val="16"/>
        <w:szCs w:val="16"/>
      </w:rPr>
    </w:pPr>
  </w:p>
  <w:p w14:paraId="771A840C" w14:textId="77777777" w:rsidR="003F265B" w:rsidRPr="003F265B" w:rsidRDefault="003F265B" w:rsidP="00B31F08">
    <w:pPr>
      <w:pStyle w:val="Cabealho"/>
      <w:rPr>
        <w:rFonts w:ascii="Garamond" w:hAnsi="Garamond"/>
        <w:sz w:val="16"/>
        <w:szCs w:val="16"/>
      </w:rPr>
    </w:pPr>
  </w:p>
  <w:p w14:paraId="37B91233" w14:textId="77777777" w:rsidR="00B31F08" w:rsidRPr="003F265B" w:rsidRDefault="00B31F08" w:rsidP="00B31F08">
    <w:pPr>
      <w:pStyle w:val="Cabealho"/>
      <w:rPr>
        <w:rFonts w:ascii="Garamond" w:hAnsi="Garamond"/>
        <w:sz w:val="16"/>
        <w:szCs w:val="16"/>
      </w:rPr>
    </w:pPr>
  </w:p>
  <w:p w14:paraId="4C1EF83A" w14:textId="77777777" w:rsidR="00B31F08" w:rsidRPr="003F265B" w:rsidRDefault="00B31F08" w:rsidP="00B31F08">
    <w:pPr>
      <w:pStyle w:val="Cabealho"/>
      <w:rPr>
        <w:rFonts w:ascii="Garamond" w:hAnsi="Garamond"/>
        <w:sz w:val="16"/>
        <w:szCs w:val="16"/>
      </w:rPr>
    </w:pPr>
  </w:p>
  <w:p w14:paraId="4DBC7841" w14:textId="77777777" w:rsidR="00B31F08" w:rsidRPr="003F265B" w:rsidRDefault="00B31F08" w:rsidP="00B31F08">
    <w:pPr>
      <w:pStyle w:val="Cabealho"/>
      <w:rPr>
        <w:rFonts w:ascii="Garamond" w:hAnsi="Garamond"/>
        <w:sz w:val="16"/>
        <w:szCs w:val="16"/>
      </w:rPr>
    </w:pPr>
  </w:p>
  <w:p w14:paraId="033FE46E" w14:textId="30C34A8E" w:rsidR="00B31F08" w:rsidRPr="00996975" w:rsidRDefault="00B31F08">
    <w:pPr>
      <w:pStyle w:val="Cabealho"/>
      <w:rPr>
        <w:rFonts w:ascii="Arial" w:hAnsi="Arial" w:cs="Arial"/>
        <w:sz w:val="16"/>
        <w:szCs w:val="16"/>
      </w:rPr>
    </w:pPr>
    <w:r w:rsidRPr="00996975">
      <w:rPr>
        <w:rFonts w:ascii="Arial" w:hAnsi="Arial" w:cs="Arial"/>
        <w:sz w:val="16"/>
        <w:szCs w:val="16"/>
      </w:rPr>
      <w:t xml:space="preserve">Decreto nº </w:t>
    </w:r>
    <w:r w:rsidR="00E25664" w:rsidRPr="00996975">
      <w:rPr>
        <w:rFonts w:ascii="Arial" w:hAnsi="Arial" w:cs="Arial"/>
        <w:sz w:val="16"/>
        <w:szCs w:val="16"/>
      </w:rPr>
      <w:t>12142</w:t>
    </w:r>
    <w:r w:rsidRPr="00996975">
      <w:rPr>
        <w:rFonts w:ascii="Arial" w:hAnsi="Arial" w:cs="Arial"/>
        <w:sz w:val="16"/>
        <w:szCs w:val="16"/>
      </w:rPr>
      <w:t>/202</w:t>
    </w:r>
    <w:r w:rsidR="00855C95" w:rsidRPr="00996975">
      <w:rPr>
        <w:rFonts w:ascii="Arial" w:hAnsi="Arial" w:cs="Arial"/>
        <w:sz w:val="16"/>
        <w:szCs w:val="16"/>
      </w:rPr>
      <w:t>5</w:t>
    </w:r>
    <w:r w:rsidRPr="00996975">
      <w:rPr>
        <w:rFonts w:ascii="Arial" w:hAnsi="Arial" w:cs="Arial"/>
        <w:sz w:val="16"/>
        <w:szCs w:val="16"/>
      </w:rPr>
      <w:tab/>
      <w:t>fls. nº</w:t>
    </w:r>
    <w:r w:rsidRPr="00996975">
      <w:rPr>
        <w:rFonts w:ascii="Arial" w:hAnsi="Arial" w:cs="Arial"/>
        <w:sz w:val="16"/>
        <w:szCs w:val="16"/>
      </w:rPr>
      <w:fldChar w:fldCharType="begin"/>
    </w:r>
    <w:r w:rsidRPr="00996975">
      <w:rPr>
        <w:rFonts w:ascii="Arial" w:hAnsi="Arial" w:cs="Arial"/>
        <w:sz w:val="16"/>
        <w:szCs w:val="16"/>
      </w:rPr>
      <w:instrText xml:space="preserve"> PAGE   \* MERGEFORMAT </w:instrText>
    </w:r>
    <w:r w:rsidRPr="00996975">
      <w:rPr>
        <w:rFonts w:ascii="Arial" w:hAnsi="Arial" w:cs="Arial"/>
        <w:sz w:val="16"/>
        <w:szCs w:val="16"/>
      </w:rPr>
      <w:fldChar w:fldCharType="separate"/>
    </w:r>
    <w:r w:rsidRPr="00996975">
      <w:rPr>
        <w:rFonts w:ascii="Arial" w:hAnsi="Arial" w:cs="Arial"/>
        <w:sz w:val="16"/>
        <w:szCs w:val="16"/>
      </w:rPr>
      <w:t>2</w:t>
    </w:r>
    <w:r w:rsidRPr="00996975">
      <w:rPr>
        <w:rFonts w:ascii="Arial" w:hAnsi="Arial" w:cs="Arial"/>
        <w:sz w:val="16"/>
        <w:szCs w:val="16"/>
      </w:rPr>
      <w:fldChar w:fldCharType="end"/>
    </w:r>
  </w:p>
  <w:p w14:paraId="336F58E3" w14:textId="77777777" w:rsidR="003F265B" w:rsidRPr="003F265B" w:rsidRDefault="003F265B">
    <w:pPr>
      <w:pStyle w:val="Cabealho"/>
      <w:rPr>
        <w:rFonts w:ascii="Garamond" w:hAnsi="Garamond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D8"/>
    <w:rsid w:val="000508A0"/>
    <w:rsid w:val="000F288E"/>
    <w:rsid w:val="0024351B"/>
    <w:rsid w:val="002C06E5"/>
    <w:rsid w:val="003131C7"/>
    <w:rsid w:val="003F265B"/>
    <w:rsid w:val="0041790B"/>
    <w:rsid w:val="004264A1"/>
    <w:rsid w:val="00455AD0"/>
    <w:rsid w:val="004706C1"/>
    <w:rsid w:val="004D3B34"/>
    <w:rsid w:val="004F48C4"/>
    <w:rsid w:val="0058096F"/>
    <w:rsid w:val="005A32EF"/>
    <w:rsid w:val="005D37E4"/>
    <w:rsid w:val="005E2445"/>
    <w:rsid w:val="007F5B37"/>
    <w:rsid w:val="00855C95"/>
    <w:rsid w:val="00862AF0"/>
    <w:rsid w:val="00891056"/>
    <w:rsid w:val="008A7C87"/>
    <w:rsid w:val="008F110F"/>
    <w:rsid w:val="00963734"/>
    <w:rsid w:val="00996975"/>
    <w:rsid w:val="009A25E6"/>
    <w:rsid w:val="009B1406"/>
    <w:rsid w:val="009D062F"/>
    <w:rsid w:val="00A42A0D"/>
    <w:rsid w:val="00A97CAF"/>
    <w:rsid w:val="00B1512A"/>
    <w:rsid w:val="00B31F08"/>
    <w:rsid w:val="00B75AD1"/>
    <w:rsid w:val="00CB5AD8"/>
    <w:rsid w:val="00D273BA"/>
    <w:rsid w:val="00D5322A"/>
    <w:rsid w:val="00D91E23"/>
    <w:rsid w:val="00D93E38"/>
    <w:rsid w:val="00DA50C6"/>
    <w:rsid w:val="00DC7CE5"/>
    <w:rsid w:val="00E25664"/>
    <w:rsid w:val="00E40DE7"/>
    <w:rsid w:val="00F22E05"/>
    <w:rsid w:val="00FA6BBE"/>
    <w:rsid w:val="00FD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8AC86"/>
  <w15:docId w15:val="{E1445FA5-CF4A-4980-BD1B-501CCD7A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B5AD8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855C9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42A0D"/>
    <w:pPr>
      <w:keepNext/>
      <w:widowControl/>
      <w:autoSpaceDE/>
      <w:autoSpaceDN/>
      <w:jc w:val="center"/>
      <w:outlineLvl w:val="1"/>
    </w:pPr>
    <w:rPr>
      <w:rFonts w:ascii="Garamond" w:eastAsia="Times New Roman" w:hAnsi="Garamond" w:cs="Times New Roman"/>
      <w:b/>
      <w:sz w:val="16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5A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CB5AD8"/>
    <w:pPr>
      <w:ind w:left="101"/>
    </w:pPr>
    <w:rPr>
      <w:sz w:val="23"/>
      <w:szCs w:val="23"/>
    </w:rPr>
  </w:style>
  <w:style w:type="paragraph" w:customStyle="1" w:styleId="Ttulo11">
    <w:name w:val="Título 11"/>
    <w:basedOn w:val="Normal"/>
    <w:uiPriority w:val="1"/>
    <w:qFormat/>
    <w:rsid w:val="00CB5AD8"/>
    <w:pPr>
      <w:ind w:left="101"/>
      <w:outlineLvl w:val="1"/>
    </w:pPr>
    <w:rPr>
      <w:b/>
      <w:bCs/>
      <w:sz w:val="23"/>
      <w:szCs w:val="23"/>
    </w:rPr>
  </w:style>
  <w:style w:type="paragraph" w:styleId="Ttulo">
    <w:name w:val="Title"/>
    <w:basedOn w:val="Normal"/>
    <w:uiPriority w:val="1"/>
    <w:qFormat/>
    <w:rsid w:val="00CB5AD8"/>
    <w:pPr>
      <w:spacing w:before="1"/>
      <w:ind w:left="3101" w:right="398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  <w:rsid w:val="00CB5AD8"/>
  </w:style>
  <w:style w:type="paragraph" w:customStyle="1" w:styleId="TableParagraph">
    <w:name w:val="Table Paragraph"/>
    <w:basedOn w:val="Normal"/>
    <w:uiPriority w:val="1"/>
    <w:qFormat/>
    <w:rsid w:val="00CB5AD8"/>
  </w:style>
  <w:style w:type="character" w:customStyle="1" w:styleId="Ttulo2Char">
    <w:name w:val="Título 2 Char"/>
    <w:basedOn w:val="Fontepargpadro"/>
    <w:link w:val="Ttulo2"/>
    <w:rsid w:val="00A42A0D"/>
    <w:rPr>
      <w:rFonts w:ascii="Garamond" w:eastAsia="Times New Roman" w:hAnsi="Garamond" w:cs="Times New Roman"/>
      <w:b/>
      <w:sz w:val="16"/>
      <w:szCs w:val="20"/>
      <w:lang w:val="pt-BR" w:eastAsia="pt-BR"/>
    </w:rPr>
  </w:style>
  <w:style w:type="paragraph" w:styleId="Legenda">
    <w:name w:val="caption"/>
    <w:basedOn w:val="Normal"/>
    <w:next w:val="Normal"/>
    <w:qFormat/>
    <w:rsid w:val="00A42A0D"/>
    <w:pPr>
      <w:widowControl/>
      <w:autoSpaceDE/>
      <w:autoSpaceDN/>
      <w:spacing w:before="120" w:after="120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42A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42A0D"/>
    <w:rPr>
      <w:rFonts w:ascii="Calibri" w:eastAsia="Calibri" w:hAnsi="Calibri" w:cs="Calibri"/>
      <w:lang w:val="pt-PT"/>
    </w:rPr>
  </w:style>
  <w:style w:type="paragraph" w:styleId="Cabealho">
    <w:name w:val="header"/>
    <w:basedOn w:val="Normal"/>
    <w:link w:val="CabealhoChar"/>
    <w:unhideWhenUsed/>
    <w:rsid w:val="00B31F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31F0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31F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1F08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855C9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Ana Claudia de Godois Brust</cp:lastModifiedBy>
  <cp:revision>11</cp:revision>
  <dcterms:created xsi:type="dcterms:W3CDTF">2025-01-31T13:07:00Z</dcterms:created>
  <dcterms:modified xsi:type="dcterms:W3CDTF">2025-09-30T14:23:00Z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2024-05-24T00:00:00Z</vt:filetime>
  </property>
  <property fmtid="{D5CDD505-2E9C-101B-9397-08002B2CF9AE}" pid="5" name="Producer">
    <vt:lpwstr>Aspose.Words for Java 22.9.0</vt:lpwstr>
  </property>
</Properties>
</file>