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363807">
        <w:rPr>
          <w:rFonts w:ascii="Arial" w:hAnsi="Arial" w:cs="Arial"/>
          <w:b/>
          <w:sz w:val="24"/>
          <w:szCs w:val="24"/>
        </w:rPr>
        <w:t>1</w:t>
      </w:r>
      <w:r w:rsidR="00393298">
        <w:rPr>
          <w:rFonts w:ascii="Arial" w:hAnsi="Arial" w:cs="Arial"/>
          <w:b/>
          <w:sz w:val="24"/>
          <w:szCs w:val="24"/>
        </w:rPr>
        <w:t>4</w:t>
      </w:r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393298">
        <w:rPr>
          <w:rFonts w:ascii="Arial" w:hAnsi="Arial" w:cs="Arial"/>
          <w:sz w:val="24"/>
          <w:szCs w:val="24"/>
        </w:rPr>
        <w:t>19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393298">
        <w:rPr>
          <w:rFonts w:ascii="Arial" w:hAnsi="Arial" w:cs="Arial"/>
          <w:sz w:val="24"/>
          <w:szCs w:val="24"/>
        </w:rPr>
        <w:t>maio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393298">
        <w:rPr>
          <w:rFonts w:ascii="Arial" w:hAnsi="Arial" w:cs="Arial"/>
          <w:sz w:val="24"/>
          <w:szCs w:val="24"/>
        </w:rPr>
        <w:t>dezenove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393298">
        <w:rPr>
          <w:rFonts w:ascii="Arial" w:hAnsi="Arial" w:cs="Arial"/>
          <w:sz w:val="24"/>
          <w:szCs w:val="24"/>
        </w:rPr>
        <w:t>maio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="00D40162">
        <w:rPr>
          <w:rFonts w:ascii="Arial" w:hAnsi="Arial" w:cs="Arial"/>
          <w:sz w:val="24"/>
          <w:szCs w:val="24"/>
        </w:rPr>
        <w:t>c</w:t>
      </w:r>
      <w:r w:rsidRPr="006256DB">
        <w:rPr>
          <w:rFonts w:ascii="Arial" w:hAnsi="Arial" w:cs="Arial"/>
          <w:sz w:val="24"/>
          <w:szCs w:val="24"/>
        </w:rPr>
        <w:t xml:space="preserve">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393298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393298" w:rsidRPr="00393298">
        <w:rPr>
          <w:rFonts w:ascii="Arial" w:hAnsi="Arial" w:cs="Arial"/>
          <w:sz w:val="24"/>
          <w:szCs w:val="24"/>
        </w:rPr>
        <w:t xml:space="preserve">Autorizou a Diretora de Comunicação Social a </w:t>
      </w:r>
      <w:r w:rsidR="00393298">
        <w:rPr>
          <w:rFonts w:ascii="Arial" w:hAnsi="Arial" w:cs="Arial"/>
          <w:sz w:val="24"/>
          <w:szCs w:val="24"/>
        </w:rPr>
        <w:t xml:space="preserve">fazer </w:t>
      </w:r>
      <w:r w:rsidR="00393298" w:rsidRPr="00393298">
        <w:rPr>
          <w:rFonts w:ascii="Arial" w:hAnsi="Arial" w:cs="Arial"/>
          <w:sz w:val="24"/>
          <w:szCs w:val="24"/>
        </w:rPr>
        <w:t xml:space="preserve">leitura da Ata da sessão anterior, realizada em </w:t>
      </w:r>
      <w:r w:rsidR="00393298">
        <w:rPr>
          <w:rFonts w:ascii="Arial" w:hAnsi="Arial" w:cs="Arial"/>
          <w:sz w:val="24"/>
          <w:szCs w:val="24"/>
        </w:rPr>
        <w:t>14</w:t>
      </w:r>
      <w:r w:rsidR="00393298" w:rsidRPr="00393298">
        <w:rPr>
          <w:rFonts w:ascii="Arial" w:hAnsi="Arial" w:cs="Arial"/>
          <w:sz w:val="24"/>
          <w:szCs w:val="24"/>
        </w:rPr>
        <w:t xml:space="preserve"> de </w:t>
      </w:r>
      <w:r w:rsidR="00393298">
        <w:rPr>
          <w:rFonts w:ascii="Arial" w:hAnsi="Arial" w:cs="Arial"/>
          <w:sz w:val="24"/>
          <w:szCs w:val="24"/>
        </w:rPr>
        <w:t>maio</w:t>
      </w:r>
      <w:r w:rsidR="00393298" w:rsidRPr="00393298">
        <w:rPr>
          <w:rFonts w:ascii="Arial" w:hAnsi="Arial" w:cs="Arial"/>
          <w:sz w:val="24"/>
          <w:szCs w:val="24"/>
        </w:rPr>
        <w:t xml:space="preserve"> de 2026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393298">
        <w:rPr>
          <w:rFonts w:ascii="Arial" w:hAnsi="Arial" w:cs="Arial"/>
          <w:b/>
          <w:sz w:val="24"/>
          <w:szCs w:val="24"/>
        </w:rPr>
        <w:t>Lei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32315">
        <w:rPr>
          <w:rFonts w:ascii="Arial" w:hAnsi="Arial" w:cs="Arial"/>
          <w:b/>
          <w:sz w:val="24"/>
          <w:szCs w:val="24"/>
        </w:rPr>
        <w:t>0</w:t>
      </w:r>
      <w:r w:rsidR="00393298">
        <w:rPr>
          <w:rFonts w:ascii="Arial" w:hAnsi="Arial" w:cs="Arial"/>
          <w:b/>
          <w:sz w:val="24"/>
          <w:szCs w:val="24"/>
        </w:rPr>
        <w:t>4</w:t>
      </w:r>
      <w:r w:rsidR="0078143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81435" w:rsidRPr="006256DB">
        <w:rPr>
          <w:rFonts w:ascii="Arial" w:hAnsi="Arial" w:cs="Arial"/>
          <w:sz w:val="24"/>
          <w:szCs w:val="24"/>
        </w:rPr>
        <w:t xml:space="preserve">de </w:t>
      </w:r>
      <w:r w:rsidR="00393298">
        <w:rPr>
          <w:rFonts w:ascii="Arial" w:hAnsi="Arial" w:cs="Arial"/>
          <w:sz w:val="24"/>
          <w:szCs w:val="24"/>
        </w:rPr>
        <w:t>18</w:t>
      </w:r>
      <w:r w:rsidR="00781435" w:rsidRPr="006256DB">
        <w:rPr>
          <w:rFonts w:ascii="Arial" w:hAnsi="Arial" w:cs="Arial"/>
          <w:sz w:val="24"/>
          <w:szCs w:val="24"/>
        </w:rPr>
        <w:t xml:space="preserve"> de </w:t>
      </w:r>
      <w:r w:rsidR="00393298">
        <w:rPr>
          <w:rFonts w:ascii="Arial" w:hAnsi="Arial" w:cs="Arial"/>
          <w:sz w:val="24"/>
          <w:szCs w:val="24"/>
        </w:rPr>
        <w:t>maio</w:t>
      </w:r>
      <w:r w:rsidR="0065552B">
        <w:rPr>
          <w:rFonts w:ascii="Arial" w:hAnsi="Arial" w:cs="Arial"/>
          <w:sz w:val="24"/>
          <w:szCs w:val="24"/>
        </w:rPr>
        <w:t xml:space="preserve"> de 2026, de autoria do Vereador </w:t>
      </w:r>
      <w:r w:rsidR="00393298" w:rsidRPr="006256DB">
        <w:rPr>
          <w:rFonts w:ascii="Arial" w:hAnsi="Arial" w:cs="Arial"/>
          <w:sz w:val="24"/>
          <w:szCs w:val="24"/>
        </w:rPr>
        <w:t>Carlos Eduardo Florêncio de Medeiros Fernandes</w:t>
      </w:r>
      <w:r w:rsidR="00781435" w:rsidRPr="006256DB">
        <w:rPr>
          <w:rFonts w:ascii="Arial" w:hAnsi="Arial" w:cs="Arial"/>
          <w:sz w:val="24"/>
          <w:szCs w:val="24"/>
        </w:rPr>
        <w:t xml:space="preserve">, que </w:t>
      </w:r>
      <w:r w:rsidR="00393298">
        <w:rPr>
          <w:rFonts w:ascii="Arial" w:hAnsi="Arial" w:cs="Arial"/>
          <w:sz w:val="24"/>
          <w:szCs w:val="24"/>
        </w:rPr>
        <w:t>denomina o Complexo de Saúde Joanita de Araújo Medeiros, localizado no município</w:t>
      </w:r>
      <w:r w:rsidR="0065552B">
        <w:rPr>
          <w:rFonts w:ascii="Arial" w:hAnsi="Arial" w:cs="Arial"/>
          <w:sz w:val="24"/>
          <w:szCs w:val="24"/>
        </w:rPr>
        <w:t xml:space="preserve"> de São João do Sabugi/RN</w:t>
      </w:r>
      <w:r w:rsidR="001131F2" w:rsidRPr="001131F2">
        <w:rPr>
          <w:rFonts w:ascii="Arial" w:hAnsi="Arial" w:cs="Arial"/>
          <w:sz w:val="24"/>
          <w:szCs w:val="24"/>
        </w:rPr>
        <w:t>.</w:t>
      </w:r>
      <w:r w:rsidR="001131F2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C50397">
        <w:rPr>
          <w:rFonts w:ascii="Arial" w:hAnsi="Arial" w:cs="Arial"/>
          <w:b/>
          <w:sz w:val="24"/>
          <w:szCs w:val="24"/>
        </w:rPr>
        <w:t xml:space="preserve"> nº 02</w:t>
      </w:r>
      <w:r w:rsidR="00393298">
        <w:rPr>
          <w:rFonts w:ascii="Arial" w:hAnsi="Arial" w:cs="Arial"/>
          <w:b/>
          <w:sz w:val="24"/>
          <w:szCs w:val="24"/>
        </w:rPr>
        <w:t>8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393298">
        <w:rPr>
          <w:rFonts w:ascii="Arial" w:hAnsi="Arial" w:cs="Arial"/>
          <w:sz w:val="24"/>
          <w:szCs w:val="24"/>
        </w:rPr>
        <w:t>18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393298">
        <w:rPr>
          <w:rFonts w:ascii="Arial" w:hAnsi="Arial" w:cs="Arial"/>
          <w:sz w:val="24"/>
          <w:szCs w:val="24"/>
        </w:rPr>
        <w:t>maio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393298">
        <w:rPr>
          <w:rFonts w:ascii="Arial" w:hAnsi="Arial" w:cs="Arial"/>
          <w:sz w:val="24"/>
          <w:szCs w:val="24"/>
        </w:rPr>
        <w:t>Paulo Eduardo Fonseca Mafra e subscrita pelo Vereador</w:t>
      </w:r>
      <w:r w:rsidR="00393298" w:rsidRPr="00393298">
        <w:rPr>
          <w:rFonts w:ascii="Arial" w:hAnsi="Arial" w:cs="Arial"/>
          <w:sz w:val="24"/>
          <w:szCs w:val="24"/>
        </w:rPr>
        <w:t xml:space="preserve"> </w:t>
      </w:r>
      <w:r w:rsidR="00393298">
        <w:rPr>
          <w:rFonts w:ascii="Arial" w:hAnsi="Arial" w:cs="Arial"/>
          <w:sz w:val="24"/>
          <w:szCs w:val="24"/>
        </w:rPr>
        <w:t>Braz Robson de Medeiros Brito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>votos</w:t>
      </w:r>
      <w:r w:rsidR="00393298">
        <w:rPr>
          <w:rFonts w:ascii="Arial" w:hAnsi="Arial" w:cs="Arial"/>
          <w:sz w:val="24"/>
          <w:szCs w:val="24"/>
        </w:rPr>
        <w:t xml:space="preserve"> </w:t>
      </w:r>
      <w:r w:rsidR="007E0F66" w:rsidRPr="007E0F66">
        <w:rPr>
          <w:rFonts w:ascii="Arial" w:hAnsi="Arial" w:cs="Arial"/>
          <w:sz w:val="24"/>
          <w:szCs w:val="24"/>
        </w:rPr>
        <w:t xml:space="preserve">de profundo </w:t>
      </w:r>
      <w:r w:rsidR="00393298" w:rsidRPr="00393298">
        <w:rPr>
          <w:rFonts w:ascii="Arial" w:hAnsi="Arial" w:cs="Arial"/>
          <w:sz w:val="24"/>
          <w:szCs w:val="24"/>
        </w:rPr>
        <w:t>pesar pelo falecimento do Sr. João Batista de Moraes, ocorrido em 14 de maio de 2026.</w:t>
      </w:r>
      <w:r w:rsidR="00393298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CC430A">
        <w:rPr>
          <w:rFonts w:ascii="Arial" w:hAnsi="Arial" w:cs="Arial"/>
          <w:b/>
          <w:sz w:val="24"/>
          <w:szCs w:val="24"/>
        </w:rPr>
        <w:t xml:space="preserve"> nº 02</w:t>
      </w:r>
      <w:r w:rsidR="00393298">
        <w:rPr>
          <w:rFonts w:ascii="Arial" w:hAnsi="Arial" w:cs="Arial"/>
          <w:b/>
          <w:sz w:val="24"/>
          <w:szCs w:val="24"/>
        </w:rPr>
        <w:t>9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393298">
        <w:rPr>
          <w:rFonts w:ascii="Arial" w:hAnsi="Arial" w:cs="Arial"/>
          <w:sz w:val="24"/>
          <w:szCs w:val="24"/>
        </w:rPr>
        <w:t>18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393298">
        <w:rPr>
          <w:rFonts w:ascii="Arial" w:hAnsi="Arial" w:cs="Arial"/>
          <w:sz w:val="24"/>
          <w:szCs w:val="24"/>
        </w:rPr>
        <w:t>maio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CC430A">
        <w:rPr>
          <w:rFonts w:ascii="Arial" w:hAnsi="Arial" w:cs="Arial"/>
          <w:sz w:val="24"/>
          <w:szCs w:val="24"/>
        </w:rPr>
        <w:t>Braz Robson de Medeiros Brito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>votos de pr</w:t>
      </w:r>
      <w:r w:rsidR="00CC430A">
        <w:rPr>
          <w:rFonts w:ascii="Arial" w:hAnsi="Arial" w:cs="Arial"/>
          <w:sz w:val="24"/>
          <w:szCs w:val="24"/>
        </w:rPr>
        <w:t xml:space="preserve">ofundo pesar pelo </w:t>
      </w:r>
      <w:r w:rsidR="00393298" w:rsidRPr="00393298">
        <w:rPr>
          <w:rFonts w:ascii="Arial" w:hAnsi="Arial" w:cs="Arial"/>
          <w:sz w:val="24"/>
          <w:szCs w:val="24"/>
        </w:rPr>
        <w:t>falecimento da Sra. Antônia Lisbete de Brito Fernandes, ocorrido em 17 de maio de 2026.</w:t>
      </w:r>
      <w:r w:rsidR="00393298">
        <w:rPr>
          <w:rFonts w:ascii="Arial" w:hAnsi="Arial" w:cs="Arial"/>
          <w:sz w:val="24"/>
          <w:szCs w:val="24"/>
        </w:rPr>
        <w:t xml:space="preserve"> </w:t>
      </w:r>
      <w:r w:rsidR="001D6C27">
        <w:rPr>
          <w:rFonts w:ascii="Arial" w:hAnsi="Arial" w:cs="Arial"/>
          <w:sz w:val="24"/>
          <w:szCs w:val="24"/>
        </w:rPr>
        <w:t>O Sr. Presidente i</w:t>
      </w:r>
      <w:r w:rsidR="001D6C27" w:rsidRPr="001D6C27">
        <w:rPr>
          <w:rFonts w:ascii="Arial" w:hAnsi="Arial" w:cs="Arial"/>
          <w:sz w:val="24"/>
          <w:szCs w:val="24"/>
        </w:rPr>
        <w:t>nformo</w:t>
      </w:r>
      <w:r w:rsidR="00533B2C">
        <w:rPr>
          <w:rFonts w:ascii="Arial" w:hAnsi="Arial" w:cs="Arial"/>
          <w:sz w:val="24"/>
          <w:szCs w:val="24"/>
        </w:rPr>
        <w:t>u</w:t>
      </w:r>
      <w:bookmarkStart w:id="0" w:name="_GoBack"/>
      <w:bookmarkEnd w:id="0"/>
      <w:r w:rsidR="001D6C27" w:rsidRPr="001D6C27">
        <w:rPr>
          <w:rFonts w:ascii="Arial" w:hAnsi="Arial" w:cs="Arial"/>
          <w:sz w:val="24"/>
          <w:szCs w:val="24"/>
        </w:rPr>
        <w:t xml:space="preserve"> que foi encaminhada a esta Casa Legislativa o </w:t>
      </w:r>
      <w:r w:rsidR="001D6C27" w:rsidRPr="001D6C27">
        <w:rPr>
          <w:rFonts w:ascii="Arial" w:hAnsi="Arial" w:cs="Arial"/>
          <w:sz w:val="24"/>
          <w:szCs w:val="24"/>
          <w:u w:val="single"/>
        </w:rPr>
        <w:t>Ofício nº 069/2026</w:t>
      </w:r>
      <w:r w:rsidR="001D6C27" w:rsidRPr="001D6C27">
        <w:rPr>
          <w:rFonts w:ascii="Arial" w:hAnsi="Arial" w:cs="Arial"/>
          <w:sz w:val="24"/>
          <w:szCs w:val="24"/>
        </w:rPr>
        <w:t>, de autoria do Poder Executivo Municipal, que encaminha a prestação de contas de governo relativo ao exercício de 2025.</w:t>
      </w:r>
      <w:r w:rsidR="00FF679D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393298">
        <w:rPr>
          <w:rFonts w:ascii="Arial" w:hAnsi="Arial" w:cs="Arial"/>
          <w:sz w:val="24"/>
          <w:szCs w:val="24"/>
        </w:rPr>
        <w:t>dela fez uso o Vereador Alex-Sandro Alves pelo tempo regimental e pela liderança da oposição. Em seguida</w:t>
      </w:r>
      <w:r w:rsidR="00CC430A">
        <w:rPr>
          <w:rFonts w:ascii="Arial" w:hAnsi="Arial" w:cs="Arial"/>
          <w:sz w:val="24"/>
          <w:szCs w:val="24"/>
        </w:rPr>
        <w:t xml:space="preserve"> o</w:t>
      </w:r>
      <w:r w:rsidR="001E234B" w:rsidRPr="006256DB">
        <w:rPr>
          <w:rFonts w:ascii="Arial" w:hAnsi="Arial" w:cs="Arial"/>
          <w:sz w:val="24"/>
          <w:szCs w:val="24"/>
        </w:rPr>
        <w:t xml:space="preserve">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393298">
        <w:rPr>
          <w:rFonts w:ascii="Arial" w:hAnsi="Arial" w:cs="Arial"/>
          <w:sz w:val="24"/>
          <w:szCs w:val="24"/>
        </w:rPr>
        <w:t xml:space="preserve">encaminhou o </w:t>
      </w:r>
      <w:r w:rsidR="00393298" w:rsidRPr="001D6C27">
        <w:rPr>
          <w:rFonts w:ascii="Arial" w:hAnsi="Arial" w:cs="Arial"/>
          <w:sz w:val="24"/>
          <w:szCs w:val="24"/>
          <w:u w:val="single"/>
        </w:rPr>
        <w:t>Projeto de Lei nº 004/2026</w:t>
      </w:r>
      <w:r w:rsidR="00393298">
        <w:rPr>
          <w:rFonts w:ascii="Arial" w:hAnsi="Arial" w:cs="Arial"/>
          <w:sz w:val="24"/>
          <w:szCs w:val="24"/>
        </w:rPr>
        <w:t xml:space="preserve">, de autoria do Vereador </w:t>
      </w:r>
      <w:r w:rsidR="00393298" w:rsidRPr="006256DB">
        <w:rPr>
          <w:rFonts w:ascii="Arial" w:hAnsi="Arial" w:cs="Arial"/>
          <w:sz w:val="24"/>
          <w:szCs w:val="24"/>
        </w:rPr>
        <w:t>Carlos Eduardo Florêncio de Medeiros Fernandes</w:t>
      </w:r>
      <w:r w:rsidR="00393298">
        <w:rPr>
          <w:rFonts w:ascii="Arial" w:hAnsi="Arial" w:cs="Arial"/>
          <w:sz w:val="24"/>
          <w:szCs w:val="24"/>
        </w:rPr>
        <w:t xml:space="preserve">, para receber parecer das Comissões Permanentes. Dando continuidade aos trabalhos o Sr. Presidente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b/>
          <w:sz w:val="24"/>
          <w:szCs w:val="24"/>
        </w:rPr>
        <w:t>Indicação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FF679D">
        <w:rPr>
          <w:rFonts w:ascii="Arial" w:hAnsi="Arial" w:cs="Arial"/>
          <w:b/>
          <w:sz w:val="24"/>
          <w:szCs w:val="24"/>
        </w:rPr>
        <w:t>33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32315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FF679D" w:rsidRPr="00FF679D">
        <w:rPr>
          <w:rFonts w:ascii="Arial" w:hAnsi="Arial" w:cs="Arial"/>
          <w:sz w:val="24"/>
          <w:szCs w:val="24"/>
        </w:rPr>
        <w:t>Wilson Pereira Mariz Júnior</w:t>
      </w:r>
      <w:r w:rsidR="00B32315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qual foi aprovad</w:t>
      </w:r>
      <w:r w:rsidR="00B32315">
        <w:rPr>
          <w:rFonts w:ascii="Arial" w:hAnsi="Arial" w:cs="Arial"/>
          <w:sz w:val="24"/>
          <w:szCs w:val="24"/>
        </w:rPr>
        <w:t>a por unanimidade</w:t>
      </w:r>
      <w:r w:rsidR="00FF679D">
        <w:rPr>
          <w:rFonts w:ascii="Arial" w:hAnsi="Arial" w:cs="Arial"/>
          <w:sz w:val="24"/>
          <w:szCs w:val="24"/>
        </w:rPr>
        <w:t xml:space="preserve"> </w:t>
      </w:r>
      <w:r w:rsidR="00FF679D">
        <w:rPr>
          <w:rFonts w:ascii="Arial" w:hAnsi="Arial" w:cs="Arial"/>
          <w:sz w:val="24"/>
          <w:szCs w:val="24"/>
        </w:rPr>
        <w:lastRenderedPageBreak/>
        <w:t>dos presentes</w:t>
      </w:r>
      <w:r w:rsidR="00B32315" w:rsidRPr="006256DB">
        <w:rPr>
          <w:rFonts w:ascii="Arial" w:hAnsi="Arial" w:cs="Arial"/>
          <w:sz w:val="24"/>
          <w:szCs w:val="24"/>
        </w:rPr>
        <w:t>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B32315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b/>
          <w:sz w:val="24"/>
          <w:szCs w:val="24"/>
        </w:rPr>
        <w:t>Indicação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FF679D">
        <w:rPr>
          <w:rFonts w:ascii="Arial" w:hAnsi="Arial" w:cs="Arial"/>
          <w:b/>
          <w:sz w:val="24"/>
          <w:szCs w:val="24"/>
        </w:rPr>
        <w:t>34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32315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FF679D" w:rsidRPr="00FF679D">
        <w:rPr>
          <w:rFonts w:ascii="Arial" w:hAnsi="Arial" w:cs="Arial"/>
          <w:sz w:val="24"/>
          <w:szCs w:val="24"/>
        </w:rPr>
        <w:t>André Luiz Fernandes de Medeiros</w:t>
      </w:r>
      <w:r w:rsidR="00B32315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qual foi aprovad</w:t>
      </w:r>
      <w:r w:rsidR="00B32315">
        <w:rPr>
          <w:rFonts w:ascii="Arial" w:hAnsi="Arial" w:cs="Arial"/>
          <w:sz w:val="24"/>
          <w:szCs w:val="24"/>
        </w:rPr>
        <w:t>a por unanimidade</w:t>
      </w:r>
      <w:r w:rsidR="00FF679D">
        <w:rPr>
          <w:rFonts w:ascii="Arial" w:hAnsi="Arial" w:cs="Arial"/>
          <w:sz w:val="24"/>
          <w:szCs w:val="24"/>
        </w:rPr>
        <w:t xml:space="preserve"> dos presentes</w:t>
      </w:r>
      <w:r w:rsidR="00B32315" w:rsidRPr="006256DB">
        <w:rPr>
          <w:rFonts w:ascii="Arial" w:hAnsi="Arial" w:cs="Arial"/>
          <w:sz w:val="24"/>
          <w:szCs w:val="24"/>
        </w:rPr>
        <w:t>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FF679D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FF679D">
        <w:rPr>
          <w:rFonts w:ascii="Arial" w:hAnsi="Arial" w:cs="Arial"/>
          <w:sz w:val="24"/>
          <w:szCs w:val="24"/>
        </w:rPr>
        <w:t>a</w:t>
      </w:r>
      <w:r w:rsidR="00FF679D" w:rsidRPr="006256DB">
        <w:rPr>
          <w:rFonts w:ascii="Arial" w:hAnsi="Arial" w:cs="Arial"/>
          <w:sz w:val="24"/>
          <w:szCs w:val="24"/>
        </w:rPr>
        <w:t xml:space="preserve"> </w:t>
      </w:r>
      <w:r w:rsidR="00FF679D">
        <w:rPr>
          <w:rFonts w:ascii="Arial" w:hAnsi="Arial" w:cs="Arial"/>
          <w:b/>
          <w:sz w:val="24"/>
          <w:szCs w:val="24"/>
        </w:rPr>
        <w:t>Indicação</w:t>
      </w:r>
      <w:r w:rsidR="00FF679D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FF679D">
        <w:rPr>
          <w:rFonts w:ascii="Arial" w:hAnsi="Arial" w:cs="Arial"/>
          <w:b/>
          <w:sz w:val="24"/>
          <w:szCs w:val="24"/>
        </w:rPr>
        <w:t>35</w:t>
      </w:r>
      <w:r w:rsidR="00FF679D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FF679D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FF679D" w:rsidRPr="00FF679D">
        <w:rPr>
          <w:rFonts w:ascii="Arial" w:hAnsi="Arial" w:cs="Arial"/>
          <w:sz w:val="24"/>
          <w:szCs w:val="24"/>
        </w:rPr>
        <w:t>Aprígio Pereira de Araújo Neto</w:t>
      </w:r>
      <w:r w:rsidR="00FF679D" w:rsidRPr="006256DB">
        <w:rPr>
          <w:rFonts w:ascii="Arial" w:hAnsi="Arial" w:cs="Arial"/>
          <w:sz w:val="24"/>
          <w:szCs w:val="24"/>
        </w:rPr>
        <w:t xml:space="preserve">, </w:t>
      </w:r>
      <w:r w:rsidR="00FF679D">
        <w:rPr>
          <w:rFonts w:ascii="Arial" w:hAnsi="Arial" w:cs="Arial"/>
          <w:sz w:val="24"/>
          <w:szCs w:val="24"/>
        </w:rPr>
        <w:t>a</w:t>
      </w:r>
      <w:r w:rsidR="00FF679D" w:rsidRPr="006256DB">
        <w:rPr>
          <w:rFonts w:ascii="Arial" w:hAnsi="Arial" w:cs="Arial"/>
          <w:sz w:val="24"/>
          <w:szCs w:val="24"/>
        </w:rPr>
        <w:t xml:space="preserve"> qual foi aprovad</w:t>
      </w:r>
      <w:r w:rsidR="00FF679D">
        <w:rPr>
          <w:rFonts w:ascii="Arial" w:hAnsi="Arial" w:cs="Arial"/>
          <w:sz w:val="24"/>
          <w:szCs w:val="24"/>
        </w:rPr>
        <w:t>a por unanimidade dos presentes</w:t>
      </w:r>
      <w:r w:rsidR="00FF679D" w:rsidRPr="006256DB">
        <w:rPr>
          <w:rFonts w:ascii="Arial" w:hAnsi="Arial" w:cs="Arial"/>
          <w:sz w:val="24"/>
          <w:szCs w:val="24"/>
        </w:rPr>
        <w:t>.</w:t>
      </w:r>
      <w:r w:rsidR="00FF679D">
        <w:rPr>
          <w:rFonts w:ascii="Arial" w:hAnsi="Arial" w:cs="Arial"/>
          <w:sz w:val="24"/>
          <w:szCs w:val="24"/>
        </w:rPr>
        <w:t xml:space="preserve"> </w:t>
      </w:r>
      <w:r w:rsidR="00B32E76" w:rsidRPr="00B32E76">
        <w:rPr>
          <w:rFonts w:ascii="Arial" w:hAnsi="Arial" w:cs="Arial"/>
          <w:sz w:val="24"/>
          <w:szCs w:val="24"/>
        </w:rPr>
        <w:t xml:space="preserve">Nada mais havendo a tratar, o Sr. Presidente agradeceu a presença de todos e convidou o plenário para a próxima Sessão Ordinária para o dia </w:t>
      </w:r>
      <w:r w:rsidR="00B32E76">
        <w:rPr>
          <w:rFonts w:ascii="Arial" w:hAnsi="Arial" w:cs="Arial"/>
          <w:sz w:val="24"/>
          <w:szCs w:val="24"/>
        </w:rPr>
        <w:t>26</w:t>
      </w:r>
      <w:r w:rsidR="00B32E76" w:rsidRPr="00B32E76">
        <w:rPr>
          <w:rFonts w:ascii="Arial" w:hAnsi="Arial" w:cs="Arial"/>
          <w:sz w:val="24"/>
          <w:szCs w:val="24"/>
        </w:rPr>
        <w:t xml:space="preserve"> de maio de 2026. </w:t>
      </w:r>
      <w:r w:rsidR="00275AA1" w:rsidRPr="006256DB">
        <w:rPr>
          <w:rFonts w:ascii="Arial" w:hAnsi="Arial" w:cs="Arial"/>
          <w:sz w:val="24"/>
          <w:szCs w:val="24"/>
        </w:rPr>
        <w:t xml:space="preserve">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6F8" w:rsidRDefault="003316F8" w:rsidP="0062020C">
      <w:pPr>
        <w:spacing w:after="0" w:line="240" w:lineRule="auto"/>
      </w:pPr>
      <w:r>
        <w:separator/>
      </w:r>
    </w:p>
  </w:endnote>
  <w:endnote w:type="continuationSeparator" w:id="0">
    <w:p w:rsidR="003316F8" w:rsidRDefault="003316F8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6F8" w:rsidRDefault="003316F8" w:rsidP="0062020C">
      <w:pPr>
        <w:spacing w:after="0" w:line="240" w:lineRule="auto"/>
      </w:pPr>
      <w:r>
        <w:separator/>
      </w:r>
    </w:p>
  </w:footnote>
  <w:footnote w:type="continuationSeparator" w:id="0">
    <w:p w:rsidR="003316F8" w:rsidRDefault="003316F8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533B2C">
      <w:rPr>
        <w:noProof/>
      </w:rPr>
      <w:t>1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3D17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747B4"/>
    <w:rsid w:val="0008109B"/>
    <w:rsid w:val="00081FC6"/>
    <w:rsid w:val="000842BE"/>
    <w:rsid w:val="00084EC5"/>
    <w:rsid w:val="00087770"/>
    <w:rsid w:val="00093208"/>
    <w:rsid w:val="000972F0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127"/>
    <w:rsid w:val="000E3ECC"/>
    <w:rsid w:val="000F2B43"/>
    <w:rsid w:val="000F6FDE"/>
    <w:rsid w:val="0010723D"/>
    <w:rsid w:val="00110D6E"/>
    <w:rsid w:val="001131F2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C598F"/>
    <w:rsid w:val="001D17E0"/>
    <w:rsid w:val="001D6C27"/>
    <w:rsid w:val="001D6D10"/>
    <w:rsid w:val="001E234B"/>
    <w:rsid w:val="001E32BC"/>
    <w:rsid w:val="001E767C"/>
    <w:rsid w:val="001F24ED"/>
    <w:rsid w:val="001F42BB"/>
    <w:rsid w:val="001F5EB7"/>
    <w:rsid w:val="001F7681"/>
    <w:rsid w:val="001F78C5"/>
    <w:rsid w:val="00216041"/>
    <w:rsid w:val="00221363"/>
    <w:rsid w:val="002214AC"/>
    <w:rsid w:val="00224AFB"/>
    <w:rsid w:val="0022652A"/>
    <w:rsid w:val="002308D6"/>
    <w:rsid w:val="002348E9"/>
    <w:rsid w:val="00236A6B"/>
    <w:rsid w:val="00237D73"/>
    <w:rsid w:val="0025229B"/>
    <w:rsid w:val="00256FB2"/>
    <w:rsid w:val="002655A1"/>
    <w:rsid w:val="00265753"/>
    <w:rsid w:val="0027223F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0E1"/>
    <w:rsid w:val="00305336"/>
    <w:rsid w:val="003070A1"/>
    <w:rsid w:val="00307E77"/>
    <w:rsid w:val="00311CAC"/>
    <w:rsid w:val="003215C4"/>
    <w:rsid w:val="0032262B"/>
    <w:rsid w:val="00330415"/>
    <w:rsid w:val="003316F8"/>
    <w:rsid w:val="00331E73"/>
    <w:rsid w:val="0033325B"/>
    <w:rsid w:val="00351CA8"/>
    <w:rsid w:val="003526D7"/>
    <w:rsid w:val="00361106"/>
    <w:rsid w:val="0036261F"/>
    <w:rsid w:val="00363807"/>
    <w:rsid w:val="00364B39"/>
    <w:rsid w:val="003651EF"/>
    <w:rsid w:val="00372232"/>
    <w:rsid w:val="00377EB5"/>
    <w:rsid w:val="003908FD"/>
    <w:rsid w:val="00393298"/>
    <w:rsid w:val="003A22C5"/>
    <w:rsid w:val="003A2ECE"/>
    <w:rsid w:val="003A3089"/>
    <w:rsid w:val="003A562B"/>
    <w:rsid w:val="003A5970"/>
    <w:rsid w:val="003B079B"/>
    <w:rsid w:val="003B4534"/>
    <w:rsid w:val="003B4D00"/>
    <w:rsid w:val="003C7E3C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AD1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05675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30F14"/>
    <w:rsid w:val="00533B2C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477C4"/>
    <w:rsid w:val="0065552B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9C7"/>
    <w:rsid w:val="00732156"/>
    <w:rsid w:val="00734AFF"/>
    <w:rsid w:val="00737119"/>
    <w:rsid w:val="0074039B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7E0F66"/>
    <w:rsid w:val="007F3CB9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27DD0"/>
    <w:rsid w:val="00840518"/>
    <w:rsid w:val="00840A42"/>
    <w:rsid w:val="008413C5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212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0A8A"/>
    <w:rsid w:val="008F1C2C"/>
    <w:rsid w:val="00907709"/>
    <w:rsid w:val="00907EE5"/>
    <w:rsid w:val="009161FE"/>
    <w:rsid w:val="00926E64"/>
    <w:rsid w:val="00927BB8"/>
    <w:rsid w:val="00933987"/>
    <w:rsid w:val="0093551E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04E4"/>
    <w:rsid w:val="009816D2"/>
    <w:rsid w:val="00984A89"/>
    <w:rsid w:val="0099417A"/>
    <w:rsid w:val="009B27E1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252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4666"/>
    <w:rsid w:val="00A61571"/>
    <w:rsid w:val="00A61B93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4EFA"/>
    <w:rsid w:val="00AF73BC"/>
    <w:rsid w:val="00B005C1"/>
    <w:rsid w:val="00B07DF1"/>
    <w:rsid w:val="00B32315"/>
    <w:rsid w:val="00B32E76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48B0"/>
    <w:rsid w:val="00BA728C"/>
    <w:rsid w:val="00BB2B1A"/>
    <w:rsid w:val="00BC16FB"/>
    <w:rsid w:val="00BC544C"/>
    <w:rsid w:val="00BC7BC1"/>
    <w:rsid w:val="00BD4843"/>
    <w:rsid w:val="00BD6BB2"/>
    <w:rsid w:val="00BE0DF0"/>
    <w:rsid w:val="00BE4951"/>
    <w:rsid w:val="00BE51D0"/>
    <w:rsid w:val="00BF51E7"/>
    <w:rsid w:val="00C01EF4"/>
    <w:rsid w:val="00C04611"/>
    <w:rsid w:val="00C1071E"/>
    <w:rsid w:val="00C11A81"/>
    <w:rsid w:val="00C14419"/>
    <w:rsid w:val="00C176F9"/>
    <w:rsid w:val="00C21121"/>
    <w:rsid w:val="00C24CEC"/>
    <w:rsid w:val="00C25C13"/>
    <w:rsid w:val="00C308C1"/>
    <w:rsid w:val="00C320B3"/>
    <w:rsid w:val="00C32380"/>
    <w:rsid w:val="00C369C9"/>
    <w:rsid w:val="00C37FEA"/>
    <w:rsid w:val="00C415BA"/>
    <w:rsid w:val="00C5004C"/>
    <w:rsid w:val="00C50397"/>
    <w:rsid w:val="00C55755"/>
    <w:rsid w:val="00C55CDB"/>
    <w:rsid w:val="00C6052B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C430A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3412C"/>
    <w:rsid w:val="00D40162"/>
    <w:rsid w:val="00D445E1"/>
    <w:rsid w:val="00D45FA5"/>
    <w:rsid w:val="00D51552"/>
    <w:rsid w:val="00D57AC0"/>
    <w:rsid w:val="00D6011F"/>
    <w:rsid w:val="00D62CE9"/>
    <w:rsid w:val="00D6420D"/>
    <w:rsid w:val="00D66465"/>
    <w:rsid w:val="00D71259"/>
    <w:rsid w:val="00D71406"/>
    <w:rsid w:val="00D724B7"/>
    <w:rsid w:val="00D725D8"/>
    <w:rsid w:val="00D76C1C"/>
    <w:rsid w:val="00D80C9E"/>
    <w:rsid w:val="00D858D0"/>
    <w:rsid w:val="00D87707"/>
    <w:rsid w:val="00D9009C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DF38E8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42EFD"/>
    <w:rsid w:val="00E53799"/>
    <w:rsid w:val="00E55E9F"/>
    <w:rsid w:val="00E63E1D"/>
    <w:rsid w:val="00E7127B"/>
    <w:rsid w:val="00E720A0"/>
    <w:rsid w:val="00E7361E"/>
    <w:rsid w:val="00E7531C"/>
    <w:rsid w:val="00E756A8"/>
    <w:rsid w:val="00E77E3C"/>
    <w:rsid w:val="00E8217A"/>
    <w:rsid w:val="00E87F6F"/>
    <w:rsid w:val="00E921AF"/>
    <w:rsid w:val="00E949AE"/>
    <w:rsid w:val="00E9798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079A"/>
    <w:rsid w:val="00F44B0C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0350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2EF48-C0A4-4369-A936-1A156515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2</cp:revision>
  <cp:lastPrinted>2026-04-15T23:12:00Z</cp:lastPrinted>
  <dcterms:created xsi:type="dcterms:W3CDTF">2026-05-26T12:27:00Z</dcterms:created>
  <dcterms:modified xsi:type="dcterms:W3CDTF">2026-05-26T12:27:00Z</dcterms:modified>
</cp:coreProperties>
</file>