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B364E6" w14:textId="77777777" w:rsidR="003C04EA" w:rsidRDefault="003C04EA" w:rsidP="00980489">
      <w:pPr>
        <w:shd w:val="clear" w:color="auto" w:fill="FFFFFF"/>
        <w:spacing w:after="324" w:line="319" w:lineRule="atLeast"/>
        <w:ind w:firstLine="708"/>
        <w:jc w:val="both"/>
        <w:rPr>
          <w:rFonts w:ascii="Arial" w:eastAsia="Times New Roman" w:hAnsi="Arial" w:cs="Arial"/>
          <w:b/>
          <w:bCs/>
          <w:color w:val="444444"/>
          <w:sz w:val="24"/>
          <w:szCs w:val="24"/>
          <w:u w:val="single"/>
          <w:lang w:eastAsia="pt-BR"/>
        </w:rPr>
      </w:pPr>
    </w:p>
    <w:p w14:paraId="0D7EB6B2" w14:textId="77777777" w:rsidR="003C04EA" w:rsidRDefault="003C04EA" w:rsidP="00980489">
      <w:pPr>
        <w:shd w:val="clear" w:color="auto" w:fill="FFFFFF"/>
        <w:spacing w:after="324" w:line="319" w:lineRule="atLeast"/>
        <w:ind w:firstLine="708"/>
        <w:jc w:val="both"/>
        <w:rPr>
          <w:rFonts w:ascii="Arial" w:eastAsia="Times New Roman" w:hAnsi="Arial" w:cs="Arial"/>
          <w:b/>
          <w:bCs/>
          <w:color w:val="444444"/>
          <w:sz w:val="24"/>
          <w:szCs w:val="24"/>
          <w:u w:val="single"/>
          <w:lang w:eastAsia="pt-BR"/>
        </w:rPr>
      </w:pPr>
    </w:p>
    <w:p w14:paraId="2C6872C7" w14:textId="4C8DEEFC" w:rsidR="00980489" w:rsidRPr="0064420A" w:rsidRDefault="0065351B" w:rsidP="00980489">
      <w:pPr>
        <w:shd w:val="clear" w:color="auto" w:fill="FFFFFF"/>
        <w:spacing w:after="324" w:line="319" w:lineRule="atLeast"/>
        <w:ind w:firstLine="708"/>
        <w:jc w:val="both"/>
        <w:rPr>
          <w:rFonts w:ascii="Arial" w:eastAsia="Times New Roman" w:hAnsi="Arial" w:cs="Arial"/>
          <w:color w:val="444444"/>
          <w:sz w:val="24"/>
          <w:szCs w:val="24"/>
          <w:lang w:eastAsia="pt-BR"/>
        </w:rPr>
      </w:pPr>
      <w:r w:rsidRPr="0064420A">
        <w:rPr>
          <w:rFonts w:ascii="Arial" w:eastAsia="Times New Roman" w:hAnsi="Arial" w:cs="Arial"/>
          <w:b/>
          <w:bCs/>
          <w:color w:val="444444"/>
          <w:sz w:val="24"/>
          <w:szCs w:val="24"/>
          <w:u w:val="single"/>
          <w:lang w:eastAsia="pt-BR"/>
        </w:rPr>
        <w:t xml:space="preserve">PORTARIA Nº </w:t>
      </w:r>
      <w:r w:rsidR="00B31A07">
        <w:rPr>
          <w:rFonts w:ascii="Arial" w:eastAsia="Times New Roman" w:hAnsi="Arial" w:cs="Arial"/>
          <w:b/>
          <w:bCs/>
          <w:color w:val="444444"/>
          <w:sz w:val="24"/>
          <w:szCs w:val="24"/>
          <w:u w:val="single"/>
          <w:lang w:eastAsia="pt-BR"/>
        </w:rPr>
        <w:t>902</w:t>
      </w:r>
      <w:r w:rsidR="002E67CC">
        <w:rPr>
          <w:rFonts w:ascii="Arial" w:eastAsia="Times New Roman" w:hAnsi="Arial" w:cs="Arial"/>
          <w:b/>
          <w:bCs/>
          <w:color w:val="444444"/>
          <w:sz w:val="24"/>
          <w:szCs w:val="24"/>
          <w:u w:val="single"/>
          <w:lang w:eastAsia="pt-BR"/>
        </w:rPr>
        <w:t>/2024</w:t>
      </w:r>
      <w:r w:rsidRPr="0064420A">
        <w:rPr>
          <w:rFonts w:ascii="Arial" w:eastAsia="Times New Roman" w:hAnsi="Arial" w:cs="Arial"/>
          <w:b/>
          <w:bCs/>
          <w:color w:val="444444"/>
          <w:sz w:val="24"/>
          <w:szCs w:val="24"/>
          <w:u w:val="single"/>
          <w:lang w:eastAsia="pt-BR"/>
        </w:rPr>
        <w:t xml:space="preserve"> DE </w:t>
      </w:r>
      <w:r w:rsidR="00B31A07">
        <w:rPr>
          <w:rFonts w:ascii="Arial" w:eastAsia="Times New Roman" w:hAnsi="Arial" w:cs="Arial"/>
          <w:b/>
          <w:bCs/>
          <w:color w:val="444444"/>
          <w:sz w:val="24"/>
          <w:szCs w:val="24"/>
          <w:u w:val="single"/>
          <w:lang w:eastAsia="pt-BR"/>
        </w:rPr>
        <w:t>02</w:t>
      </w:r>
      <w:r w:rsidRPr="0064420A">
        <w:rPr>
          <w:rFonts w:ascii="Arial" w:eastAsia="Times New Roman" w:hAnsi="Arial" w:cs="Arial"/>
          <w:b/>
          <w:bCs/>
          <w:color w:val="444444"/>
          <w:sz w:val="24"/>
          <w:szCs w:val="24"/>
          <w:u w:val="single"/>
          <w:lang w:eastAsia="pt-BR"/>
        </w:rPr>
        <w:t xml:space="preserve"> DE </w:t>
      </w:r>
      <w:r w:rsidR="00A202A1">
        <w:rPr>
          <w:rFonts w:ascii="Arial" w:eastAsia="Times New Roman" w:hAnsi="Arial" w:cs="Arial"/>
          <w:b/>
          <w:bCs/>
          <w:color w:val="444444"/>
          <w:sz w:val="24"/>
          <w:szCs w:val="24"/>
          <w:u w:val="single"/>
          <w:lang w:eastAsia="pt-BR"/>
        </w:rPr>
        <w:t>JULHO</w:t>
      </w:r>
      <w:r w:rsidR="002E67CC">
        <w:rPr>
          <w:rFonts w:ascii="Arial" w:eastAsia="Times New Roman" w:hAnsi="Arial" w:cs="Arial"/>
          <w:b/>
          <w:bCs/>
          <w:color w:val="444444"/>
          <w:sz w:val="24"/>
          <w:szCs w:val="24"/>
          <w:u w:val="single"/>
          <w:lang w:eastAsia="pt-BR"/>
        </w:rPr>
        <w:t xml:space="preserve"> DE 2024</w:t>
      </w:r>
      <w:r w:rsidR="00980489" w:rsidRPr="0064420A">
        <w:rPr>
          <w:rFonts w:ascii="Arial" w:eastAsia="Times New Roman" w:hAnsi="Arial" w:cs="Arial"/>
          <w:b/>
          <w:bCs/>
          <w:color w:val="444444"/>
          <w:sz w:val="24"/>
          <w:szCs w:val="24"/>
          <w:u w:val="single"/>
          <w:lang w:eastAsia="pt-BR"/>
        </w:rPr>
        <w:t>.</w:t>
      </w:r>
    </w:p>
    <w:p w14:paraId="3E07F816" w14:textId="77777777" w:rsidR="00980489" w:rsidRPr="0064420A" w:rsidRDefault="00980489" w:rsidP="00980489">
      <w:pPr>
        <w:shd w:val="clear" w:color="auto" w:fill="FFFFFF"/>
        <w:spacing w:after="324" w:line="319" w:lineRule="atLeast"/>
        <w:jc w:val="both"/>
        <w:rPr>
          <w:rFonts w:ascii="Arial" w:eastAsia="Times New Roman" w:hAnsi="Arial" w:cs="Arial"/>
          <w:color w:val="444444"/>
          <w:sz w:val="24"/>
          <w:szCs w:val="24"/>
          <w:lang w:eastAsia="pt-BR"/>
        </w:rPr>
      </w:pPr>
      <w:r w:rsidRPr="0064420A">
        <w:rPr>
          <w:rFonts w:ascii="Arial" w:eastAsia="Times New Roman" w:hAnsi="Arial" w:cs="Arial"/>
          <w:color w:val="444444"/>
          <w:sz w:val="24"/>
          <w:szCs w:val="24"/>
          <w:lang w:eastAsia="pt-BR"/>
        </w:rPr>
        <w:t> </w:t>
      </w:r>
    </w:p>
    <w:p w14:paraId="52C53BE2" w14:textId="23148BA3" w:rsidR="00980489" w:rsidRPr="0064420A" w:rsidRDefault="002E67CC" w:rsidP="0065351B">
      <w:pPr>
        <w:shd w:val="clear" w:color="auto" w:fill="FFFFFF"/>
        <w:spacing w:after="324" w:line="319" w:lineRule="atLeast"/>
        <w:ind w:firstLine="1428"/>
        <w:jc w:val="both"/>
        <w:rPr>
          <w:rFonts w:ascii="Arial" w:eastAsia="Times New Roman" w:hAnsi="Arial" w:cs="Arial"/>
          <w:color w:val="444444"/>
          <w:sz w:val="24"/>
          <w:szCs w:val="24"/>
          <w:lang w:eastAsia="pt-BR"/>
        </w:rPr>
      </w:pPr>
      <w:r w:rsidRPr="002E67CC">
        <w:rPr>
          <w:rFonts w:ascii="Arial" w:hAnsi="Arial" w:cs="Arial"/>
          <w:b/>
          <w:sz w:val="24"/>
          <w:szCs w:val="24"/>
        </w:rPr>
        <w:t>VANDERLEI MARCOS PULGA BAIOTO</w:t>
      </w:r>
      <w:r w:rsidR="00980489" w:rsidRPr="0064420A">
        <w:rPr>
          <w:rFonts w:ascii="Arial" w:eastAsia="Times New Roman" w:hAnsi="Arial" w:cs="Arial"/>
          <w:color w:val="444444"/>
          <w:sz w:val="24"/>
          <w:szCs w:val="24"/>
          <w:lang w:eastAsia="pt-BR"/>
        </w:rPr>
        <w:t>,</w:t>
      </w:r>
      <w:r w:rsidR="00980489" w:rsidRPr="0064420A">
        <w:rPr>
          <w:rFonts w:ascii="Arial" w:eastAsia="Times New Roman" w:hAnsi="Arial" w:cs="Arial"/>
          <w:b/>
          <w:bCs/>
          <w:color w:val="444444"/>
          <w:sz w:val="24"/>
          <w:szCs w:val="24"/>
          <w:lang w:eastAsia="pt-BR"/>
        </w:rPr>
        <w:t> </w:t>
      </w:r>
      <w:r w:rsidR="00980489" w:rsidRPr="0064420A">
        <w:rPr>
          <w:rFonts w:ascii="Arial" w:eastAsia="Times New Roman" w:hAnsi="Arial" w:cs="Arial"/>
          <w:color w:val="444444"/>
          <w:sz w:val="24"/>
          <w:szCs w:val="24"/>
          <w:lang w:eastAsia="pt-BR"/>
        </w:rPr>
        <w:t>Presidente da Câmara Municipal de Campo Novo do Parecis, Estado de Mato Grosso, no uso de suas atribuições legais conferidas pelo art. 39, II e XXII, do Regimento Interno desta Casa e,</w:t>
      </w:r>
    </w:p>
    <w:p w14:paraId="3C55B46E" w14:textId="79559A3D" w:rsidR="0064420A" w:rsidRPr="00AB427D" w:rsidRDefault="0064420A" w:rsidP="0064420A">
      <w:pPr>
        <w:pStyle w:val="NormalWeb"/>
        <w:spacing w:before="0" w:beforeAutospacing="0" w:after="0" w:afterAutospacing="0" w:line="245" w:lineRule="auto"/>
        <w:jc w:val="both"/>
        <w:rPr>
          <w:rFonts w:ascii="Arial" w:hAnsi="Arial" w:cs="Arial"/>
        </w:rPr>
      </w:pPr>
      <w:r w:rsidRPr="0064420A">
        <w:rPr>
          <w:rStyle w:val="Forte"/>
          <w:rFonts w:ascii="Arial" w:hAnsi="Arial" w:cs="Arial"/>
        </w:rPr>
        <w:t>Considerando</w:t>
      </w:r>
      <w:r w:rsidRPr="0064420A">
        <w:rPr>
          <w:rFonts w:ascii="Arial" w:hAnsi="Arial" w:cs="Arial"/>
        </w:rPr>
        <w:t xml:space="preserve"> o disposto </w:t>
      </w:r>
      <w:r w:rsidRPr="003C04EA">
        <w:rPr>
          <w:rFonts w:ascii="Arial" w:hAnsi="Arial" w:cs="Arial"/>
        </w:rPr>
        <w:t>nos artigos 11 e 6º, LX da Lei nº 14.133, de 2021</w:t>
      </w:r>
      <w:r w:rsidRPr="0064420A">
        <w:rPr>
          <w:rFonts w:ascii="Arial" w:hAnsi="Arial" w:cs="Arial"/>
        </w:rPr>
        <w:t xml:space="preserve">, bem como </w:t>
      </w:r>
      <w:r w:rsidR="00632B4D">
        <w:rPr>
          <w:rFonts w:ascii="Arial" w:hAnsi="Arial" w:cs="Arial"/>
        </w:rPr>
        <w:t>Resolução nº 51/2024</w:t>
      </w:r>
      <w:r w:rsidR="00453A21">
        <w:rPr>
          <w:rFonts w:ascii="Arial" w:hAnsi="Arial" w:cs="Arial"/>
        </w:rPr>
        <w:t xml:space="preserve">, de 25  de junho de 2024, </w:t>
      </w:r>
      <w:r w:rsidR="00AB427D">
        <w:rPr>
          <w:rFonts w:ascii="Arial" w:hAnsi="Arial" w:cs="Arial"/>
        </w:rPr>
        <w:t>q</w:t>
      </w:r>
      <w:r w:rsidR="00AB427D" w:rsidRPr="00AB427D">
        <w:rPr>
          <w:rFonts w:ascii="Arial" w:hAnsi="Arial" w:cs="Arial"/>
        </w:rPr>
        <w:t xml:space="preserve">ue </w:t>
      </w:r>
      <w:r w:rsidR="00A202A1">
        <w:rPr>
          <w:rFonts w:ascii="Arial" w:hAnsi="Arial" w:cs="Arial"/>
        </w:rPr>
        <w:t>r</w:t>
      </w:r>
      <w:r w:rsidR="00AB427D" w:rsidRPr="00AB427D">
        <w:rPr>
          <w:rFonts w:ascii="Arial" w:hAnsi="Arial" w:cs="Arial"/>
        </w:rPr>
        <w:t xml:space="preserve">egulamenta </w:t>
      </w:r>
      <w:r w:rsidR="00AB427D">
        <w:rPr>
          <w:rFonts w:ascii="Arial" w:hAnsi="Arial" w:cs="Arial"/>
        </w:rPr>
        <w:t>a</w:t>
      </w:r>
      <w:r w:rsidR="00AB427D" w:rsidRPr="00AB427D">
        <w:rPr>
          <w:rFonts w:ascii="Arial" w:hAnsi="Arial" w:cs="Arial"/>
        </w:rPr>
        <w:t xml:space="preserve">s </w:t>
      </w:r>
      <w:r w:rsidR="00AB427D">
        <w:rPr>
          <w:rFonts w:ascii="Arial" w:hAnsi="Arial" w:cs="Arial"/>
        </w:rPr>
        <w:t>d</w:t>
      </w:r>
      <w:r w:rsidR="00AB427D" w:rsidRPr="00AB427D">
        <w:rPr>
          <w:rFonts w:ascii="Arial" w:hAnsi="Arial" w:cs="Arial"/>
        </w:rPr>
        <w:t xml:space="preserve">iretrizes </w:t>
      </w:r>
      <w:r w:rsidR="00AB427D">
        <w:rPr>
          <w:rFonts w:ascii="Arial" w:hAnsi="Arial" w:cs="Arial"/>
        </w:rPr>
        <w:t>p</w:t>
      </w:r>
      <w:r w:rsidR="00AB427D" w:rsidRPr="00AB427D">
        <w:rPr>
          <w:rFonts w:ascii="Arial" w:hAnsi="Arial" w:cs="Arial"/>
        </w:rPr>
        <w:t xml:space="preserve">ara </w:t>
      </w:r>
      <w:r w:rsidR="00AB427D">
        <w:rPr>
          <w:rFonts w:ascii="Arial" w:hAnsi="Arial" w:cs="Arial"/>
        </w:rPr>
        <w:t>d</w:t>
      </w:r>
      <w:r w:rsidR="00AB427D" w:rsidRPr="00AB427D">
        <w:rPr>
          <w:rFonts w:ascii="Arial" w:hAnsi="Arial" w:cs="Arial"/>
        </w:rPr>
        <w:t xml:space="preserve">esignação </w:t>
      </w:r>
      <w:r w:rsidR="00AB427D">
        <w:rPr>
          <w:rFonts w:ascii="Arial" w:hAnsi="Arial" w:cs="Arial"/>
        </w:rPr>
        <w:t>e</w:t>
      </w:r>
      <w:r w:rsidR="00AB427D" w:rsidRPr="00AB427D">
        <w:rPr>
          <w:rFonts w:ascii="Arial" w:hAnsi="Arial" w:cs="Arial"/>
        </w:rPr>
        <w:t xml:space="preserve"> </w:t>
      </w:r>
      <w:r w:rsidR="00AB427D">
        <w:rPr>
          <w:rFonts w:ascii="Arial" w:hAnsi="Arial" w:cs="Arial"/>
        </w:rPr>
        <w:t>a</w:t>
      </w:r>
      <w:r w:rsidR="00AB427D" w:rsidRPr="00AB427D">
        <w:rPr>
          <w:rFonts w:ascii="Arial" w:hAnsi="Arial" w:cs="Arial"/>
        </w:rPr>
        <w:t xml:space="preserve">tuação </w:t>
      </w:r>
      <w:r w:rsidR="00AB427D">
        <w:rPr>
          <w:rFonts w:ascii="Arial" w:hAnsi="Arial" w:cs="Arial"/>
        </w:rPr>
        <w:t>d</w:t>
      </w:r>
      <w:r w:rsidR="00AB427D" w:rsidRPr="00AB427D">
        <w:rPr>
          <w:rFonts w:ascii="Arial" w:hAnsi="Arial" w:cs="Arial"/>
        </w:rPr>
        <w:t xml:space="preserve">os </w:t>
      </w:r>
      <w:r w:rsidR="00AB427D">
        <w:rPr>
          <w:rFonts w:ascii="Arial" w:hAnsi="Arial" w:cs="Arial"/>
        </w:rPr>
        <w:t>a</w:t>
      </w:r>
      <w:r w:rsidR="00AB427D" w:rsidRPr="00AB427D">
        <w:rPr>
          <w:rFonts w:ascii="Arial" w:hAnsi="Arial" w:cs="Arial"/>
        </w:rPr>
        <w:t xml:space="preserve">gentes </w:t>
      </w:r>
      <w:r w:rsidR="00AB427D">
        <w:rPr>
          <w:rFonts w:ascii="Arial" w:hAnsi="Arial" w:cs="Arial"/>
        </w:rPr>
        <w:t>p</w:t>
      </w:r>
      <w:r w:rsidR="00AB427D" w:rsidRPr="00AB427D">
        <w:rPr>
          <w:rFonts w:ascii="Arial" w:hAnsi="Arial" w:cs="Arial"/>
        </w:rPr>
        <w:t xml:space="preserve">úblicos </w:t>
      </w:r>
      <w:r w:rsidR="00AB427D">
        <w:rPr>
          <w:rFonts w:ascii="Arial" w:hAnsi="Arial" w:cs="Arial"/>
        </w:rPr>
        <w:t>d</w:t>
      </w:r>
      <w:r w:rsidR="00AB427D" w:rsidRPr="00AB427D">
        <w:rPr>
          <w:rFonts w:ascii="Arial" w:hAnsi="Arial" w:cs="Arial"/>
        </w:rPr>
        <w:t xml:space="preserve">e </w:t>
      </w:r>
      <w:r w:rsidR="00AB427D">
        <w:rPr>
          <w:rFonts w:ascii="Arial" w:hAnsi="Arial" w:cs="Arial"/>
        </w:rPr>
        <w:t>q</w:t>
      </w:r>
      <w:r w:rsidR="00AB427D" w:rsidRPr="00AB427D">
        <w:rPr>
          <w:rFonts w:ascii="Arial" w:hAnsi="Arial" w:cs="Arial"/>
        </w:rPr>
        <w:t xml:space="preserve">ue </w:t>
      </w:r>
      <w:r w:rsidR="00AB427D">
        <w:rPr>
          <w:rFonts w:ascii="Arial" w:hAnsi="Arial" w:cs="Arial"/>
        </w:rPr>
        <w:t>t</w:t>
      </w:r>
      <w:r w:rsidR="00AB427D" w:rsidRPr="00AB427D">
        <w:rPr>
          <w:rFonts w:ascii="Arial" w:hAnsi="Arial" w:cs="Arial"/>
        </w:rPr>
        <w:t xml:space="preserve">rata </w:t>
      </w:r>
      <w:r w:rsidR="00AB427D">
        <w:rPr>
          <w:rFonts w:ascii="Arial" w:hAnsi="Arial" w:cs="Arial"/>
        </w:rPr>
        <w:t>a</w:t>
      </w:r>
      <w:r w:rsidR="00AB427D" w:rsidRPr="00AB427D">
        <w:rPr>
          <w:rFonts w:ascii="Arial" w:hAnsi="Arial" w:cs="Arial"/>
        </w:rPr>
        <w:t xml:space="preserve"> Lei Federal Nº 14.133/2021, </w:t>
      </w:r>
      <w:r w:rsidR="00AB427D">
        <w:rPr>
          <w:rFonts w:ascii="Arial" w:hAnsi="Arial" w:cs="Arial"/>
        </w:rPr>
        <w:t>n</w:t>
      </w:r>
      <w:r w:rsidR="00AB427D" w:rsidRPr="00AB427D">
        <w:rPr>
          <w:rFonts w:ascii="Arial" w:hAnsi="Arial" w:cs="Arial"/>
        </w:rPr>
        <w:t xml:space="preserve">o </w:t>
      </w:r>
      <w:r w:rsidR="00AB427D">
        <w:rPr>
          <w:rFonts w:ascii="Arial" w:hAnsi="Arial" w:cs="Arial"/>
        </w:rPr>
        <w:t>âmbito d</w:t>
      </w:r>
      <w:r w:rsidR="00AB427D" w:rsidRPr="00AB427D">
        <w:rPr>
          <w:rFonts w:ascii="Arial" w:hAnsi="Arial" w:cs="Arial"/>
        </w:rPr>
        <w:t xml:space="preserve">a Câmara Municipal </w:t>
      </w:r>
      <w:r w:rsidR="00AB427D">
        <w:rPr>
          <w:rFonts w:ascii="Arial" w:hAnsi="Arial" w:cs="Arial"/>
        </w:rPr>
        <w:t>d</w:t>
      </w:r>
      <w:r w:rsidR="00AB427D" w:rsidRPr="00AB427D">
        <w:rPr>
          <w:rFonts w:ascii="Arial" w:hAnsi="Arial" w:cs="Arial"/>
        </w:rPr>
        <w:t xml:space="preserve">e Campo Novo </w:t>
      </w:r>
      <w:r w:rsidR="00AB427D">
        <w:rPr>
          <w:rFonts w:ascii="Arial" w:hAnsi="Arial" w:cs="Arial"/>
        </w:rPr>
        <w:t>d</w:t>
      </w:r>
      <w:r w:rsidR="00AB427D" w:rsidRPr="00AB427D">
        <w:rPr>
          <w:rFonts w:ascii="Arial" w:hAnsi="Arial" w:cs="Arial"/>
        </w:rPr>
        <w:t>o Parecis</w:t>
      </w:r>
      <w:r w:rsidR="00AB427D">
        <w:rPr>
          <w:rFonts w:ascii="Arial" w:hAnsi="Arial" w:cs="Arial"/>
        </w:rPr>
        <w:t>-MT</w:t>
      </w:r>
      <w:r w:rsidR="00AB427D" w:rsidRPr="00AB427D">
        <w:rPr>
          <w:rFonts w:ascii="Arial" w:hAnsi="Arial" w:cs="Arial"/>
        </w:rPr>
        <w:t xml:space="preserve">, </w:t>
      </w:r>
      <w:r w:rsidR="00AB427D">
        <w:rPr>
          <w:rFonts w:ascii="Arial" w:hAnsi="Arial" w:cs="Arial"/>
        </w:rPr>
        <w:t>e d</w:t>
      </w:r>
      <w:r w:rsidR="00AB427D" w:rsidRPr="00AB427D">
        <w:rPr>
          <w:rFonts w:ascii="Arial" w:hAnsi="Arial" w:cs="Arial"/>
        </w:rPr>
        <w:t xml:space="preserve">á </w:t>
      </w:r>
      <w:r w:rsidR="00AB427D">
        <w:rPr>
          <w:rFonts w:ascii="Arial" w:hAnsi="Arial" w:cs="Arial"/>
        </w:rPr>
        <w:t>o</w:t>
      </w:r>
      <w:r w:rsidR="00AB427D" w:rsidRPr="00AB427D">
        <w:rPr>
          <w:rFonts w:ascii="Arial" w:hAnsi="Arial" w:cs="Arial"/>
        </w:rPr>
        <w:t xml:space="preserve">utras </w:t>
      </w:r>
      <w:r w:rsidR="00AB427D">
        <w:rPr>
          <w:rFonts w:ascii="Arial" w:hAnsi="Arial" w:cs="Arial"/>
        </w:rPr>
        <w:t>p</w:t>
      </w:r>
      <w:r w:rsidR="00AB427D" w:rsidRPr="00AB427D">
        <w:rPr>
          <w:rFonts w:ascii="Arial" w:hAnsi="Arial" w:cs="Arial"/>
        </w:rPr>
        <w:t>rovidências</w:t>
      </w:r>
      <w:r w:rsidRPr="00AB427D">
        <w:rPr>
          <w:rFonts w:ascii="Arial" w:hAnsi="Arial" w:cs="Arial"/>
        </w:rPr>
        <w:t xml:space="preserve">; </w:t>
      </w:r>
    </w:p>
    <w:p w14:paraId="3EF7A57F" w14:textId="77777777" w:rsidR="0064420A" w:rsidRPr="00AB427D" w:rsidRDefault="0064420A" w:rsidP="0064420A">
      <w:pPr>
        <w:pStyle w:val="NormalWeb"/>
        <w:spacing w:before="0" w:beforeAutospacing="0" w:after="0" w:afterAutospacing="0" w:line="245" w:lineRule="auto"/>
        <w:jc w:val="both"/>
        <w:rPr>
          <w:rStyle w:val="Forte"/>
          <w:rFonts w:ascii="Arial" w:hAnsi="Arial" w:cs="Arial"/>
        </w:rPr>
      </w:pPr>
    </w:p>
    <w:p w14:paraId="3D94C231" w14:textId="77777777" w:rsidR="0064420A" w:rsidRPr="0064420A" w:rsidRDefault="0064420A" w:rsidP="0064420A">
      <w:pPr>
        <w:pStyle w:val="NormalWeb"/>
        <w:spacing w:before="0" w:beforeAutospacing="0" w:after="0" w:afterAutospacing="0" w:line="245" w:lineRule="auto"/>
        <w:jc w:val="both"/>
        <w:rPr>
          <w:rFonts w:ascii="Arial" w:hAnsi="Arial" w:cs="Arial"/>
        </w:rPr>
      </w:pPr>
      <w:r w:rsidRPr="0064420A">
        <w:rPr>
          <w:rStyle w:val="Forte"/>
          <w:rFonts w:ascii="Arial" w:hAnsi="Arial" w:cs="Arial"/>
        </w:rPr>
        <w:t>Considerando</w:t>
      </w:r>
      <w:r w:rsidRPr="0064420A">
        <w:rPr>
          <w:rFonts w:ascii="Arial" w:hAnsi="Arial" w:cs="Arial"/>
        </w:rPr>
        <w:t xml:space="preserve"> a necessidade de designação de agentes públicos para as funções de agente de contratação, pregoeiro, equipe de apoio e comissão de contratação para que, no exercício das suas funções administrativas, o Poder Legislativo Municipal de Campo Novo do Parecis possa dar efetividade às normas contidas na Lei Federal n. 14.133/2021, seja quanto à realização de licitações e contratações por ela reguladas, bem como quanto à utilização de todas as regras e procedimentos que permitam a contratação direta por dispensa de licitação, notadamente as dispensas por baixo valor previstas nos incisos I e II do art. 75; </w:t>
      </w:r>
    </w:p>
    <w:p w14:paraId="1F07CDD4" w14:textId="77777777" w:rsidR="0064420A" w:rsidRPr="0064420A" w:rsidRDefault="0064420A" w:rsidP="0064420A">
      <w:pPr>
        <w:pStyle w:val="NormalWeb"/>
        <w:spacing w:before="0" w:beforeAutospacing="0" w:after="0" w:afterAutospacing="0" w:line="245" w:lineRule="auto"/>
        <w:jc w:val="both"/>
        <w:rPr>
          <w:rFonts w:ascii="Arial" w:hAnsi="Arial" w:cs="Arial"/>
        </w:rPr>
      </w:pPr>
    </w:p>
    <w:p w14:paraId="00097CE0" w14:textId="77777777" w:rsidR="00980489" w:rsidRPr="0064420A" w:rsidRDefault="00980489" w:rsidP="00980489">
      <w:pPr>
        <w:shd w:val="clear" w:color="auto" w:fill="FFFFFF"/>
        <w:spacing w:after="324" w:line="319" w:lineRule="atLeast"/>
        <w:jc w:val="both"/>
        <w:rPr>
          <w:rFonts w:ascii="Arial" w:eastAsia="Times New Roman" w:hAnsi="Arial" w:cs="Arial"/>
          <w:color w:val="444444"/>
          <w:sz w:val="24"/>
          <w:szCs w:val="24"/>
          <w:lang w:eastAsia="pt-BR"/>
        </w:rPr>
      </w:pPr>
      <w:r w:rsidRPr="0064420A">
        <w:rPr>
          <w:rFonts w:ascii="Arial" w:eastAsia="Times New Roman" w:hAnsi="Arial" w:cs="Arial"/>
          <w:color w:val="444444"/>
          <w:sz w:val="24"/>
          <w:szCs w:val="24"/>
          <w:lang w:eastAsia="pt-BR"/>
        </w:rPr>
        <w:t>                        </w:t>
      </w:r>
      <w:r w:rsidRPr="0064420A">
        <w:rPr>
          <w:rFonts w:ascii="Arial" w:eastAsia="Times New Roman" w:hAnsi="Arial" w:cs="Arial"/>
          <w:b/>
          <w:bCs/>
          <w:color w:val="444444"/>
          <w:sz w:val="24"/>
          <w:szCs w:val="24"/>
          <w:lang w:eastAsia="pt-BR"/>
        </w:rPr>
        <w:t>RESOLVE:</w:t>
      </w:r>
    </w:p>
    <w:p w14:paraId="37ECB2FB" w14:textId="5091A864" w:rsidR="0064420A" w:rsidRPr="00166B36" w:rsidRDefault="00980489" w:rsidP="00B65A74">
      <w:pPr>
        <w:pStyle w:val="NormalWeb"/>
        <w:tabs>
          <w:tab w:val="left" w:pos="1701"/>
          <w:tab w:val="left" w:pos="2127"/>
        </w:tabs>
        <w:spacing w:before="0" w:beforeAutospacing="0" w:after="0" w:afterAutospacing="0" w:line="245" w:lineRule="auto"/>
        <w:jc w:val="both"/>
        <w:rPr>
          <w:rFonts w:ascii="Arial" w:hAnsi="Arial" w:cs="Arial"/>
        </w:rPr>
      </w:pPr>
      <w:r w:rsidRPr="0064420A">
        <w:rPr>
          <w:rFonts w:ascii="Arial" w:hAnsi="Arial" w:cs="Arial"/>
          <w:b/>
          <w:bCs/>
          <w:color w:val="444444"/>
        </w:rPr>
        <w:t xml:space="preserve">                        1. </w:t>
      </w:r>
      <w:r w:rsidR="0064420A" w:rsidRPr="00166B36">
        <w:rPr>
          <w:rFonts w:ascii="Arial" w:hAnsi="Arial" w:cs="Arial"/>
        </w:rPr>
        <w:t>Nos termos da Lei n. 14.133/2021, designar</w:t>
      </w:r>
      <w:r w:rsidR="002E67CC">
        <w:rPr>
          <w:rFonts w:ascii="Arial" w:hAnsi="Arial" w:cs="Arial"/>
        </w:rPr>
        <w:t xml:space="preserve"> o servidor</w:t>
      </w:r>
      <w:r w:rsidR="002E67CC" w:rsidRPr="002E67CC">
        <w:rPr>
          <w:b/>
        </w:rPr>
        <w:t xml:space="preserve"> </w:t>
      </w:r>
      <w:r w:rsidR="002E67CC" w:rsidRPr="00131145">
        <w:rPr>
          <w:b/>
        </w:rPr>
        <w:t>MATHEUS DO BERÇO SILVA</w:t>
      </w:r>
      <w:r w:rsidR="0064420A">
        <w:rPr>
          <w:rFonts w:ascii="Arial" w:hAnsi="Arial" w:cs="Arial"/>
          <w:b/>
          <w:bCs/>
        </w:rPr>
        <w:t xml:space="preserve">, </w:t>
      </w:r>
      <w:r w:rsidR="0064420A" w:rsidRPr="0064420A">
        <w:rPr>
          <w:rFonts w:ascii="Arial" w:hAnsi="Arial" w:cs="Arial"/>
        </w:rPr>
        <w:t>matrícula funcional n</w:t>
      </w:r>
      <w:r w:rsidR="003C04EA">
        <w:rPr>
          <w:rFonts w:ascii="Arial" w:hAnsi="Arial" w:cs="Arial"/>
        </w:rPr>
        <w:t>º</w:t>
      </w:r>
      <w:r w:rsidR="002E67CC">
        <w:rPr>
          <w:rFonts w:ascii="Arial" w:hAnsi="Arial" w:cs="Arial"/>
        </w:rPr>
        <w:t>. 238</w:t>
      </w:r>
      <w:r w:rsidR="0064420A" w:rsidRPr="00166B36">
        <w:rPr>
          <w:rFonts w:ascii="Arial" w:hAnsi="Arial" w:cs="Arial"/>
        </w:rPr>
        <w:t xml:space="preserve">, para exercer a função de Agente de Contratação, e </w:t>
      </w:r>
      <w:r w:rsidR="0064420A" w:rsidRPr="0064420A">
        <w:rPr>
          <w:rFonts w:ascii="Arial" w:hAnsi="Arial" w:cs="Arial"/>
          <w:b/>
          <w:bCs/>
        </w:rPr>
        <w:t>CLAUDIO ROBERTO DA SILVA</w:t>
      </w:r>
      <w:r w:rsidR="0064420A" w:rsidRPr="0064420A">
        <w:rPr>
          <w:rFonts w:ascii="Arial" w:hAnsi="Arial" w:cs="Arial"/>
        </w:rPr>
        <w:t>, matrícula funcional n</w:t>
      </w:r>
      <w:r w:rsidR="003C04EA">
        <w:rPr>
          <w:rFonts w:ascii="Arial" w:hAnsi="Arial" w:cs="Arial"/>
        </w:rPr>
        <w:t>º</w:t>
      </w:r>
      <w:r w:rsidR="0064420A" w:rsidRPr="0064420A">
        <w:rPr>
          <w:rFonts w:ascii="Arial" w:hAnsi="Arial" w:cs="Arial"/>
        </w:rPr>
        <w:t xml:space="preserve">. 210 </w:t>
      </w:r>
      <w:r w:rsidR="0064420A" w:rsidRPr="00166B36">
        <w:rPr>
          <w:rFonts w:ascii="Arial" w:hAnsi="Arial" w:cs="Arial"/>
        </w:rPr>
        <w:t>como suplente, nos casos em que o primeiro estiver em gozo de férias ou algum outro impedimento de suas atividades, com a finalidade de conduzir os procedimentos de licitações e de contratações diretas sem licitação realizados pela Câmara Municipal de Campo Novo do Parecis/MT.</w:t>
      </w:r>
    </w:p>
    <w:p w14:paraId="0E9B24FF" w14:textId="625F24F0" w:rsidR="0064420A" w:rsidRPr="00166B36" w:rsidRDefault="00B65A74" w:rsidP="00B65A74">
      <w:pPr>
        <w:pStyle w:val="NormalWeb"/>
        <w:spacing w:before="0" w:beforeAutospacing="0" w:after="0" w:afterAutospacing="0" w:line="245" w:lineRule="auto"/>
        <w:ind w:firstLine="708"/>
        <w:jc w:val="both"/>
        <w:rPr>
          <w:rFonts w:ascii="Arial" w:hAnsi="Arial" w:cs="Arial"/>
        </w:rPr>
      </w:pPr>
      <w:r>
        <w:rPr>
          <w:rFonts w:ascii="Arial" w:hAnsi="Arial" w:cs="Arial"/>
        </w:rPr>
        <w:t xml:space="preserve">              </w:t>
      </w:r>
      <w:r w:rsidR="003C04EA" w:rsidRPr="003C04EA">
        <w:rPr>
          <w:rFonts w:ascii="Arial" w:hAnsi="Arial" w:cs="Arial"/>
          <w:b/>
          <w:bCs/>
        </w:rPr>
        <w:t>2</w:t>
      </w:r>
      <w:r w:rsidR="003C04EA">
        <w:rPr>
          <w:rFonts w:ascii="Arial" w:hAnsi="Arial" w:cs="Arial"/>
        </w:rPr>
        <w:t xml:space="preserve">. </w:t>
      </w:r>
      <w:r w:rsidR="0064420A" w:rsidRPr="00166B36">
        <w:rPr>
          <w:rFonts w:ascii="Arial" w:hAnsi="Arial" w:cs="Arial"/>
        </w:rPr>
        <w:t>No âmbito da modalidade pregão, o Agente de Contratação será designado como Pregoeiro.</w:t>
      </w:r>
    </w:p>
    <w:p w14:paraId="70E70DFF" w14:textId="1552BE76" w:rsidR="0064420A" w:rsidRDefault="00B65A74" w:rsidP="00B65A74">
      <w:pPr>
        <w:pStyle w:val="NormalWeb"/>
        <w:spacing w:before="0" w:beforeAutospacing="0" w:after="0" w:afterAutospacing="0" w:line="245" w:lineRule="auto"/>
        <w:ind w:firstLine="708"/>
        <w:jc w:val="both"/>
        <w:rPr>
          <w:rFonts w:ascii="Arial" w:hAnsi="Arial" w:cs="Arial"/>
        </w:rPr>
      </w:pPr>
      <w:r>
        <w:rPr>
          <w:rStyle w:val="Forte"/>
          <w:rFonts w:ascii="Arial" w:hAnsi="Arial" w:cs="Arial"/>
        </w:rPr>
        <w:t xml:space="preserve">              </w:t>
      </w:r>
      <w:r w:rsidR="003C04EA">
        <w:rPr>
          <w:rStyle w:val="Forte"/>
          <w:rFonts w:ascii="Arial" w:hAnsi="Arial" w:cs="Arial"/>
        </w:rPr>
        <w:t>3</w:t>
      </w:r>
      <w:r w:rsidR="0064420A" w:rsidRPr="00166B36">
        <w:rPr>
          <w:rStyle w:val="Forte"/>
          <w:rFonts w:ascii="Arial" w:hAnsi="Arial" w:cs="Arial"/>
        </w:rPr>
        <w:t>.</w:t>
      </w:r>
      <w:r w:rsidR="0064420A" w:rsidRPr="00166B36">
        <w:rPr>
          <w:rFonts w:ascii="Arial" w:hAnsi="Arial" w:cs="Arial"/>
        </w:rPr>
        <w:t xml:space="preserve"> Ficam designados os servidores abaixo relacionados como membros da equipe de apoio, que auxiliará o Agente de Contratação/Pregoeiro(a), na condução dos processos licitatórios:</w:t>
      </w:r>
    </w:p>
    <w:p w14:paraId="0656FF0C" w14:textId="77777777" w:rsidR="00722936" w:rsidRPr="00166B36" w:rsidRDefault="00722936" w:rsidP="00B65A74">
      <w:pPr>
        <w:pStyle w:val="NormalWeb"/>
        <w:spacing w:before="0" w:beforeAutospacing="0" w:after="0" w:afterAutospacing="0" w:line="245" w:lineRule="auto"/>
        <w:ind w:firstLine="708"/>
        <w:jc w:val="both"/>
        <w:rPr>
          <w:rFonts w:ascii="Arial" w:hAnsi="Arial" w:cs="Arial"/>
        </w:rPr>
      </w:pPr>
    </w:p>
    <w:p w14:paraId="7CB6CC0C" w14:textId="77777777" w:rsidR="00CD16E5" w:rsidRDefault="003C04EA" w:rsidP="00722936">
      <w:pPr>
        <w:pStyle w:val="NormalWeb"/>
        <w:spacing w:before="0" w:beforeAutospacing="0" w:after="0" w:afterAutospacing="0" w:line="245" w:lineRule="auto"/>
        <w:ind w:left="1418"/>
        <w:jc w:val="both"/>
        <w:rPr>
          <w:rStyle w:val="Forte"/>
          <w:rFonts w:ascii="Arial" w:hAnsi="Arial" w:cs="Arial"/>
        </w:rPr>
      </w:pPr>
      <w:r>
        <w:rPr>
          <w:rStyle w:val="Forte"/>
          <w:rFonts w:ascii="Arial" w:hAnsi="Arial" w:cs="Arial"/>
        </w:rPr>
        <w:t xml:space="preserve">    </w:t>
      </w:r>
    </w:p>
    <w:p w14:paraId="6AFD7828" w14:textId="5F277461" w:rsidR="003C04EA" w:rsidRPr="003C04EA" w:rsidRDefault="00CD16E5" w:rsidP="00722936">
      <w:pPr>
        <w:pStyle w:val="NormalWeb"/>
        <w:spacing w:before="0" w:beforeAutospacing="0" w:after="0" w:afterAutospacing="0" w:line="245" w:lineRule="auto"/>
        <w:ind w:left="1418"/>
        <w:jc w:val="both"/>
        <w:rPr>
          <w:rFonts w:ascii="Arial" w:hAnsi="Arial" w:cs="Arial"/>
        </w:rPr>
      </w:pPr>
      <w:r>
        <w:rPr>
          <w:rStyle w:val="Forte"/>
          <w:rFonts w:ascii="Arial" w:hAnsi="Arial" w:cs="Arial"/>
        </w:rPr>
        <w:t xml:space="preserve">    </w:t>
      </w:r>
      <w:r w:rsidR="009443A7">
        <w:rPr>
          <w:rStyle w:val="Forte"/>
          <w:rFonts w:ascii="Arial" w:hAnsi="Arial" w:cs="Arial"/>
        </w:rPr>
        <w:t>I –</w:t>
      </w:r>
      <w:r w:rsidR="009443A7" w:rsidRPr="009443A7">
        <w:rPr>
          <w:b/>
        </w:rPr>
        <w:t xml:space="preserve"> </w:t>
      </w:r>
      <w:r w:rsidR="009443A7">
        <w:rPr>
          <w:b/>
        </w:rPr>
        <w:t>MAGDA SOARES DA SILVA</w:t>
      </w:r>
      <w:r w:rsidR="00CB03DF">
        <w:rPr>
          <w:rStyle w:val="Forte"/>
          <w:rFonts w:ascii="Arial" w:hAnsi="Arial" w:cs="Arial"/>
        </w:rPr>
        <w:t>,</w:t>
      </w:r>
      <w:r w:rsidR="0064420A" w:rsidRPr="00166B36">
        <w:rPr>
          <w:rFonts w:ascii="Arial" w:hAnsi="Arial" w:cs="Arial"/>
          <w:color w:val="FF0000"/>
        </w:rPr>
        <w:t xml:space="preserve"> </w:t>
      </w:r>
      <w:r w:rsidR="0064420A" w:rsidRPr="003C04EA">
        <w:rPr>
          <w:rFonts w:ascii="Arial" w:hAnsi="Arial" w:cs="Arial"/>
        </w:rPr>
        <w:t>matrícula funcional n</w:t>
      </w:r>
      <w:r w:rsidR="003C04EA" w:rsidRPr="003C04EA">
        <w:rPr>
          <w:rFonts w:ascii="Arial" w:hAnsi="Arial" w:cs="Arial"/>
        </w:rPr>
        <w:t>º</w:t>
      </w:r>
      <w:r w:rsidR="0064420A" w:rsidRPr="003C04EA">
        <w:rPr>
          <w:rFonts w:ascii="Arial" w:hAnsi="Arial" w:cs="Arial"/>
        </w:rPr>
        <w:t xml:space="preserve">. </w:t>
      </w:r>
      <w:r w:rsidR="009443A7">
        <w:rPr>
          <w:rFonts w:ascii="Arial" w:hAnsi="Arial" w:cs="Arial"/>
        </w:rPr>
        <w:t>240</w:t>
      </w:r>
    </w:p>
    <w:p w14:paraId="1A8002A5" w14:textId="77777777" w:rsidR="00694973" w:rsidRDefault="003C04EA" w:rsidP="0064420A">
      <w:pPr>
        <w:pStyle w:val="NormalWeb"/>
        <w:spacing w:before="0" w:beforeAutospacing="0" w:after="0" w:afterAutospacing="0" w:line="245" w:lineRule="auto"/>
        <w:jc w:val="both"/>
        <w:rPr>
          <w:rStyle w:val="Forte"/>
          <w:rFonts w:ascii="Arial" w:hAnsi="Arial" w:cs="Arial"/>
        </w:rPr>
      </w:pPr>
      <w:r>
        <w:rPr>
          <w:rStyle w:val="Forte"/>
          <w:rFonts w:ascii="Arial" w:hAnsi="Arial" w:cs="Arial"/>
        </w:rPr>
        <w:t xml:space="preserve">                       </w:t>
      </w:r>
    </w:p>
    <w:p w14:paraId="545A9FFB" w14:textId="77777777" w:rsidR="00694973" w:rsidRDefault="00694973" w:rsidP="0064420A">
      <w:pPr>
        <w:pStyle w:val="NormalWeb"/>
        <w:spacing w:before="0" w:beforeAutospacing="0" w:after="0" w:afterAutospacing="0" w:line="245" w:lineRule="auto"/>
        <w:jc w:val="both"/>
        <w:rPr>
          <w:rStyle w:val="Forte"/>
          <w:rFonts w:ascii="Arial" w:hAnsi="Arial" w:cs="Arial"/>
        </w:rPr>
      </w:pPr>
    </w:p>
    <w:p w14:paraId="488DB9BA" w14:textId="77777777" w:rsidR="00183365" w:rsidRDefault="00183365" w:rsidP="0064420A">
      <w:pPr>
        <w:pStyle w:val="NormalWeb"/>
        <w:spacing w:before="0" w:beforeAutospacing="0" w:after="0" w:afterAutospacing="0" w:line="245" w:lineRule="auto"/>
        <w:jc w:val="both"/>
        <w:rPr>
          <w:rStyle w:val="Forte"/>
          <w:rFonts w:ascii="Arial" w:hAnsi="Arial" w:cs="Arial"/>
        </w:rPr>
      </w:pPr>
      <w:bookmarkStart w:id="0" w:name="_GoBack"/>
      <w:bookmarkEnd w:id="0"/>
    </w:p>
    <w:p w14:paraId="7FC02B9C" w14:textId="55877483" w:rsidR="0064420A" w:rsidRPr="003C04EA" w:rsidRDefault="00694973" w:rsidP="00694973">
      <w:pPr>
        <w:pStyle w:val="NormalWeb"/>
        <w:spacing w:before="0" w:beforeAutospacing="0" w:after="0" w:afterAutospacing="0" w:line="245" w:lineRule="auto"/>
        <w:ind w:left="709" w:firstLine="709"/>
        <w:jc w:val="both"/>
        <w:rPr>
          <w:rFonts w:ascii="Arial" w:hAnsi="Arial" w:cs="Arial"/>
        </w:rPr>
      </w:pPr>
      <w:r>
        <w:rPr>
          <w:rStyle w:val="Forte"/>
          <w:rFonts w:ascii="Arial" w:hAnsi="Arial" w:cs="Arial"/>
        </w:rPr>
        <w:t xml:space="preserve">  </w:t>
      </w:r>
      <w:r w:rsidR="00183365">
        <w:rPr>
          <w:rStyle w:val="Forte"/>
          <w:rFonts w:ascii="Arial" w:hAnsi="Arial" w:cs="Arial"/>
        </w:rPr>
        <w:t xml:space="preserve"> </w:t>
      </w:r>
      <w:r w:rsidR="003C04EA">
        <w:rPr>
          <w:rStyle w:val="Forte"/>
          <w:rFonts w:ascii="Arial" w:hAnsi="Arial" w:cs="Arial"/>
        </w:rPr>
        <w:t xml:space="preserve"> </w:t>
      </w:r>
      <w:r w:rsidR="0064420A" w:rsidRPr="003C04EA">
        <w:rPr>
          <w:rStyle w:val="Forte"/>
          <w:rFonts w:ascii="Arial" w:hAnsi="Arial" w:cs="Arial"/>
        </w:rPr>
        <w:t xml:space="preserve">II – </w:t>
      </w:r>
      <w:r w:rsidR="00CB03DF" w:rsidRPr="003C04EA">
        <w:rPr>
          <w:rStyle w:val="Forte"/>
          <w:rFonts w:ascii="Arial" w:hAnsi="Arial" w:cs="Arial"/>
        </w:rPr>
        <w:t>JULIANA SAMARA DE SOUZA LEMOS</w:t>
      </w:r>
      <w:r w:rsidR="0064420A" w:rsidRPr="003C04EA">
        <w:rPr>
          <w:rFonts w:ascii="Arial" w:hAnsi="Arial" w:cs="Arial"/>
        </w:rPr>
        <w:t>, matrícula funcional n</w:t>
      </w:r>
      <w:r w:rsidR="003C04EA" w:rsidRPr="003C04EA">
        <w:rPr>
          <w:rFonts w:ascii="Arial" w:hAnsi="Arial" w:cs="Arial"/>
        </w:rPr>
        <w:t>º</w:t>
      </w:r>
      <w:r w:rsidR="0064420A" w:rsidRPr="003C04EA">
        <w:rPr>
          <w:rFonts w:ascii="Arial" w:hAnsi="Arial" w:cs="Arial"/>
        </w:rPr>
        <w:t xml:space="preserve">. </w:t>
      </w:r>
      <w:r w:rsidR="002E67CC">
        <w:rPr>
          <w:rFonts w:ascii="Arial" w:hAnsi="Arial" w:cs="Arial"/>
        </w:rPr>
        <w:t>239</w:t>
      </w:r>
    </w:p>
    <w:p w14:paraId="50585932" w14:textId="68DCB012" w:rsidR="00CB03DF" w:rsidRPr="003C04EA" w:rsidRDefault="003C04EA" w:rsidP="0064420A">
      <w:pPr>
        <w:pStyle w:val="NormalWeb"/>
        <w:spacing w:before="0" w:beforeAutospacing="0" w:after="0" w:afterAutospacing="0" w:line="245" w:lineRule="auto"/>
        <w:jc w:val="both"/>
        <w:rPr>
          <w:rFonts w:ascii="Arial" w:hAnsi="Arial" w:cs="Arial"/>
        </w:rPr>
      </w:pPr>
      <w:r>
        <w:rPr>
          <w:rStyle w:val="Forte"/>
          <w:rFonts w:ascii="Arial" w:hAnsi="Arial" w:cs="Arial"/>
        </w:rPr>
        <w:t xml:space="preserve">                         </w:t>
      </w:r>
      <w:r w:rsidR="0064420A" w:rsidRPr="003C04EA">
        <w:rPr>
          <w:rStyle w:val="Forte"/>
          <w:rFonts w:ascii="Arial" w:hAnsi="Arial" w:cs="Arial"/>
        </w:rPr>
        <w:t>III –</w:t>
      </w:r>
      <w:r w:rsidR="00CB03DF" w:rsidRPr="003C04EA">
        <w:rPr>
          <w:rStyle w:val="Forte"/>
          <w:rFonts w:ascii="Arial" w:hAnsi="Arial" w:cs="Arial"/>
        </w:rPr>
        <w:t xml:space="preserve"> FERNANDO HENRIQUE ZAPELINI DA SILVEIRA</w:t>
      </w:r>
      <w:r w:rsidR="0064420A" w:rsidRPr="003C04EA">
        <w:rPr>
          <w:rFonts w:ascii="Arial" w:hAnsi="Arial" w:cs="Arial"/>
        </w:rPr>
        <w:t>, matrícula funcional n</w:t>
      </w:r>
      <w:r w:rsidRPr="003C04EA">
        <w:rPr>
          <w:rFonts w:ascii="Arial" w:hAnsi="Arial" w:cs="Arial"/>
        </w:rPr>
        <w:t>º</w:t>
      </w:r>
      <w:r w:rsidR="0064420A" w:rsidRPr="003C04EA">
        <w:rPr>
          <w:rFonts w:ascii="Arial" w:hAnsi="Arial" w:cs="Arial"/>
        </w:rPr>
        <w:t xml:space="preserve">. </w:t>
      </w:r>
      <w:r w:rsidRPr="003C04EA">
        <w:rPr>
          <w:rFonts w:ascii="Arial" w:hAnsi="Arial" w:cs="Arial"/>
        </w:rPr>
        <w:t>145</w:t>
      </w:r>
    </w:p>
    <w:p w14:paraId="7C8245BF" w14:textId="70A52FB9" w:rsidR="00A202A1" w:rsidRPr="00AB427D" w:rsidRDefault="00CB03DF" w:rsidP="00A202A1">
      <w:pPr>
        <w:pStyle w:val="NormalWeb"/>
        <w:spacing w:before="0" w:beforeAutospacing="0" w:after="0" w:afterAutospacing="0" w:line="245" w:lineRule="auto"/>
        <w:jc w:val="both"/>
        <w:rPr>
          <w:rFonts w:ascii="Arial" w:hAnsi="Arial" w:cs="Arial"/>
        </w:rPr>
      </w:pPr>
      <w:r>
        <w:rPr>
          <w:rStyle w:val="Forte"/>
          <w:rFonts w:ascii="Arial" w:hAnsi="Arial" w:cs="Arial"/>
        </w:rPr>
        <w:t xml:space="preserve">              </w:t>
      </w:r>
      <w:r w:rsidR="003C04EA">
        <w:rPr>
          <w:rStyle w:val="Forte"/>
          <w:rFonts w:ascii="Arial" w:hAnsi="Arial" w:cs="Arial"/>
        </w:rPr>
        <w:t>4</w:t>
      </w:r>
      <w:r>
        <w:rPr>
          <w:rStyle w:val="Forte"/>
          <w:rFonts w:ascii="Arial" w:hAnsi="Arial" w:cs="Arial"/>
        </w:rPr>
        <w:t xml:space="preserve">. </w:t>
      </w:r>
      <w:r w:rsidR="0064420A" w:rsidRPr="00CB03DF">
        <w:rPr>
          <w:rStyle w:val="Forte"/>
          <w:rFonts w:ascii="Arial" w:hAnsi="Arial" w:cs="Arial"/>
          <w:b w:val="0"/>
          <w:bCs w:val="0"/>
        </w:rPr>
        <w:t>O rol de atribuições aos</w:t>
      </w:r>
      <w:r w:rsidR="0064420A" w:rsidRPr="00166B36">
        <w:rPr>
          <w:rStyle w:val="Forte"/>
          <w:rFonts w:ascii="Arial" w:hAnsi="Arial" w:cs="Arial"/>
        </w:rPr>
        <w:t xml:space="preserve"> </w:t>
      </w:r>
      <w:r w:rsidR="0064420A" w:rsidRPr="00166B36">
        <w:rPr>
          <w:rFonts w:ascii="Arial" w:hAnsi="Arial" w:cs="Arial"/>
        </w:rPr>
        <w:t>Agentes de Contratação, Pregoeiros, da Equipe de Apoio e da Comissão de Contratação estão previstos no Capítulo II d</w:t>
      </w:r>
      <w:r w:rsidR="00A202A1">
        <w:rPr>
          <w:rFonts w:ascii="Arial" w:hAnsi="Arial" w:cs="Arial"/>
        </w:rPr>
        <w:t>a</w:t>
      </w:r>
      <w:r w:rsidR="0064420A" w:rsidRPr="00166B36">
        <w:rPr>
          <w:rFonts w:ascii="Arial" w:hAnsi="Arial" w:cs="Arial"/>
        </w:rPr>
        <w:t xml:space="preserve"> </w:t>
      </w:r>
      <w:r w:rsidR="00A202A1">
        <w:rPr>
          <w:rFonts w:ascii="Arial" w:hAnsi="Arial" w:cs="Arial"/>
        </w:rPr>
        <w:t xml:space="preserve">Resolução </w:t>
      </w:r>
      <w:r w:rsidR="0064420A" w:rsidRPr="00166B36">
        <w:rPr>
          <w:rFonts w:ascii="Arial" w:hAnsi="Arial" w:cs="Arial"/>
        </w:rPr>
        <w:t>n. 5</w:t>
      </w:r>
      <w:r w:rsidR="00A202A1">
        <w:rPr>
          <w:rFonts w:ascii="Arial" w:hAnsi="Arial" w:cs="Arial"/>
        </w:rPr>
        <w:t>1</w:t>
      </w:r>
      <w:r w:rsidR="0064420A" w:rsidRPr="00166B36">
        <w:rPr>
          <w:rFonts w:ascii="Arial" w:hAnsi="Arial" w:cs="Arial"/>
        </w:rPr>
        <w:t>/202</w:t>
      </w:r>
      <w:r w:rsidR="00A202A1">
        <w:rPr>
          <w:rFonts w:ascii="Arial" w:hAnsi="Arial" w:cs="Arial"/>
        </w:rPr>
        <w:t>4, q</w:t>
      </w:r>
      <w:r w:rsidR="00A202A1" w:rsidRPr="00AB427D">
        <w:rPr>
          <w:rFonts w:ascii="Arial" w:hAnsi="Arial" w:cs="Arial"/>
        </w:rPr>
        <w:t xml:space="preserve">ue </w:t>
      </w:r>
      <w:r w:rsidR="00A202A1">
        <w:rPr>
          <w:rFonts w:ascii="Arial" w:hAnsi="Arial" w:cs="Arial"/>
        </w:rPr>
        <w:t>r</w:t>
      </w:r>
      <w:r w:rsidR="00A202A1" w:rsidRPr="00AB427D">
        <w:rPr>
          <w:rFonts w:ascii="Arial" w:hAnsi="Arial" w:cs="Arial"/>
        </w:rPr>
        <w:t xml:space="preserve">egulamenta </w:t>
      </w:r>
      <w:r w:rsidR="00A202A1">
        <w:rPr>
          <w:rFonts w:ascii="Arial" w:hAnsi="Arial" w:cs="Arial"/>
        </w:rPr>
        <w:t>a</w:t>
      </w:r>
      <w:r w:rsidR="00A202A1" w:rsidRPr="00AB427D">
        <w:rPr>
          <w:rFonts w:ascii="Arial" w:hAnsi="Arial" w:cs="Arial"/>
        </w:rPr>
        <w:t xml:space="preserve">s </w:t>
      </w:r>
      <w:r w:rsidR="00A202A1">
        <w:rPr>
          <w:rFonts w:ascii="Arial" w:hAnsi="Arial" w:cs="Arial"/>
        </w:rPr>
        <w:t>d</w:t>
      </w:r>
      <w:r w:rsidR="00A202A1" w:rsidRPr="00AB427D">
        <w:rPr>
          <w:rFonts w:ascii="Arial" w:hAnsi="Arial" w:cs="Arial"/>
        </w:rPr>
        <w:t xml:space="preserve">iretrizes </w:t>
      </w:r>
      <w:r w:rsidR="00A202A1">
        <w:rPr>
          <w:rFonts w:ascii="Arial" w:hAnsi="Arial" w:cs="Arial"/>
        </w:rPr>
        <w:t>p</w:t>
      </w:r>
      <w:r w:rsidR="00A202A1" w:rsidRPr="00AB427D">
        <w:rPr>
          <w:rFonts w:ascii="Arial" w:hAnsi="Arial" w:cs="Arial"/>
        </w:rPr>
        <w:t xml:space="preserve">ara </w:t>
      </w:r>
      <w:r w:rsidR="00A202A1">
        <w:rPr>
          <w:rFonts w:ascii="Arial" w:hAnsi="Arial" w:cs="Arial"/>
        </w:rPr>
        <w:t>d</w:t>
      </w:r>
      <w:r w:rsidR="00A202A1" w:rsidRPr="00AB427D">
        <w:rPr>
          <w:rFonts w:ascii="Arial" w:hAnsi="Arial" w:cs="Arial"/>
        </w:rPr>
        <w:t xml:space="preserve">esignação </w:t>
      </w:r>
      <w:r w:rsidR="00A202A1">
        <w:rPr>
          <w:rFonts w:ascii="Arial" w:hAnsi="Arial" w:cs="Arial"/>
        </w:rPr>
        <w:t>e</w:t>
      </w:r>
      <w:r w:rsidR="00A202A1" w:rsidRPr="00AB427D">
        <w:rPr>
          <w:rFonts w:ascii="Arial" w:hAnsi="Arial" w:cs="Arial"/>
        </w:rPr>
        <w:t xml:space="preserve"> </w:t>
      </w:r>
      <w:r w:rsidR="00A202A1">
        <w:rPr>
          <w:rFonts w:ascii="Arial" w:hAnsi="Arial" w:cs="Arial"/>
        </w:rPr>
        <w:t>a</w:t>
      </w:r>
      <w:r w:rsidR="00A202A1" w:rsidRPr="00AB427D">
        <w:rPr>
          <w:rFonts w:ascii="Arial" w:hAnsi="Arial" w:cs="Arial"/>
        </w:rPr>
        <w:t xml:space="preserve">tuação </w:t>
      </w:r>
      <w:r w:rsidR="00A202A1">
        <w:rPr>
          <w:rFonts w:ascii="Arial" w:hAnsi="Arial" w:cs="Arial"/>
        </w:rPr>
        <w:t>d</w:t>
      </w:r>
      <w:r w:rsidR="00A202A1" w:rsidRPr="00AB427D">
        <w:rPr>
          <w:rFonts w:ascii="Arial" w:hAnsi="Arial" w:cs="Arial"/>
        </w:rPr>
        <w:t xml:space="preserve">os </w:t>
      </w:r>
      <w:r w:rsidR="00A202A1">
        <w:rPr>
          <w:rFonts w:ascii="Arial" w:hAnsi="Arial" w:cs="Arial"/>
        </w:rPr>
        <w:t>a</w:t>
      </w:r>
      <w:r w:rsidR="00A202A1" w:rsidRPr="00AB427D">
        <w:rPr>
          <w:rFonts w:ascii="Arial" w:hAnsi="Arial" w:cs="Arial"/>
        </w:rPr>
        <w:t xml:space="preserve">gentes </w:t>
      </w:r>
      <w:r w:rsidR="00A202A1">
        <w:rPr>
          <w:rFonts w:ascii="Arial" w:hAnsi="Arial" w:cs="Arial"/>
        </w:rPr>
        <w:t>p</w:t>
      </w:r>
      <w:r w:rsidR="00A202A1" w:rsidRPr="00AB427D">
        <w:rPr>
          <w:rFonts w:ascii="Arial" w:hAnsi="Arial" w:cs="Arial"/>
        </w:rPr>
        <w:t xml:space="preserve">úblicos </w:t>
      </w:r>
      <w:r w:rsidR="00A202A1">
        <w:rPr>
          <w:rFonts w:ascii="Arial" w:hAnsi="Arial" w:cs="Arial"/>
        </w:rPr>
        <w:t>d</w:t>
      </w:r>
      <w:r w:rsidR="00A202A1" w:rsidRPr="00AB427D">
        <w:rPr>
          <w:rFonts w:ascii="Arial" w:hAnsi="Arial" w:cs="Arial"/>
        </w:rPr>
        <w:t xml:space="preserve">e </w:t>
      </w:r>
      <w:r w:rsidR="00A202A1">
        <w:rPr>
          <w:rFonts w:ascii="Arial" w:hAnsi="Arial" w:cs="Arial"/>
        </w:rPr>
        <w:t>q</w:t>
      </w:r>
      <w:r w:rsidR="00A202A1" w:rsidRPr="00AB427D">
        <w:rPr>
          <w:rFonts w:ascii="Arial" w:hAnsi="Arial" w:cs="Arial"/>
        </w:rPr>
        <w:t xml:space="preserve">ue </w:t>
      </w:r>
      <w:r w:rsidR="00A202A1">
        <w:rPr>
          <w:rFonts w:ascii="Arial" w:hAnsi="Arial" w:cs="Arial"/>
        </w:rPr>
        <w:t>t</w:t>
      </w:r>
      <w:r w:rsidR="00A202A1" w:rsidRPr="00AB427D">
        <w:rPr>
          <w:rFonts w:ascii="Arial" w:hAnsi="Arial" w:cs="Arial"/>
        </w:rPr>
        <w:t xml:space="preserve">rata </w:t>
      </w:r>
      <w:r w:rsidR="00A202A1">
        <w:rPr>
          <w:rFonts w:ascii="Arial" w:hAnsi="Arial" w:cs="Arial"/>
        </w:rPr>
        <w:t>a</w:t>
      </w:r>
      <w:r w:rsidR="00A202A1" w:rsidRPr="00AB427D">
        <w:rPr>
          <w:rFonts w:ascii="Arial" w:hAnsi="Arial" w:cs="Arial"/>
        </w:rPr>
        <w:t xml:space="preserve"> Lei Federal Nº 14.133/2021, </w:t>
      </w:r>
      <w:r w:rsidR="00A202A1">
        <w:rPr>
          <w:rFonts w:ascii="Arial" w:hAnsi="Arial" w:cs="Arial"/>
        </w:rPr>
        <w:t>n</w:t>
      </w:r>
      <w:r w:rsidR="00A202A1" w:rsidRPr="00AB427D">
        <w:rPr>
          <w:rFonts w:ascii="Arial" w:hAnsi="Arial" w:cs="Arial"/>
        </w:rPr>
        <w:t xml:space="preserve">o </w:t>
      </w:r>
      <w:r w:rsidR="00A202A1">
        <w:rPr>
          <w:rFonts w:ascii="Arial" w:hAnsi="Arial" w:cs="Arial"/>
        </w:rPr>
        <w:t>âmbito d</w:t>
      </w:r>
      <w:r w:rsidR="00A202A1" w:rsidRPr="00AB427D">
        <w:rPr>
          <w:rFonts w:ascii="Arial" w:hAnsi="Arial" w:cs="Arial"/>
        </w:rPr>
        <w:t xml:space="preserve">a Câmara Municipal </w:t>
      </w:r>
      <w:r w:rsidR="00A202A1">
        <w:rPr>
          <w:rFonts w:ascii="Arial" w:hAnsi="Arial" w:cs="Arial"/>
        </w:rPr>
        <w:t>d</w:t>
      </w:r>
      <w:r w:rsidR="00A202A1" w:rsidRPr="00AB427D">
        <w:rPr>
          <w:rFonts w:ascii="Arial" w:hAnsi="Arial" w:cs="Arial"/>
        </w:rPr>
        <w:t xml:space="preserve">e Campo Novo </w:t>
      </w:r>
      <w:r w:rsidR="00A202A1">
        <w:rPr>
          <w:rFonts w:ascii="Arial" w:hAnsi="Arial" w:cs="Arial"/>
        </w:rPr>
        <w:t>d</w:t>
      </w:r>
      <w:r w:rsidR="00A202A1" w:rsidRPr="00AB427D">
        <w:rPr>
          <w:rFonts w:ascii="Arial" w:hAnsi="Arial" w:cs="Arial"/>
        </w:rPr>
        <w:t>o Parecis</w:t>
      </w:r>
      <w:r w:rsidR="00A202A1">
        <w:rPr>
          <w:rFonts w:ascii="Arial" w:hAnsi="Arial" w:cs="Arial"/>
        </w:rPr>
        <w:t>-MT</w:t>
      </w:r>
      <w:r w:rsidR="00A202A1" w:rsidRPr="00AB427D">
        <w:rPr>
          <w:rFonts w:ascii="Arial" w:hAnsi="Arial" w:cs="Arial"/>
        </w:rPr>
        <w:t xml:space="preserve">, </w:t>
      </w:r>
      <w:r w:rsidR="00A202A1">
        <w:rPr>
          <w:rFonts w:ascii="Arial" w:hAnsi="Arial" w:cs="Arial"/>
        </w:rPr>
        <w:t>e d</w:t>
      </w:r>
      <w:r w:rsidR="00A202A1" w:rsidRPr="00AB427D">
        <w:rPr>
          <w:rFonts w:ascii="Arial" w:hAnsi="Arial" w:cs="Arial"/>
        </w:rPr>
        <w:t xml:space="preserve">á </w:t>
      </w:r>
      <w:r w:rsidR="00A202A1">
        <w:rPr>
          <w:rFonts w:ascii="Arial" w:hAnsi="Arial" w:cs="Arial"/>
        </w:rPr>
        <w:t>o</w:t>
      </w:r>
      <w:r w:rsidR="00A202A1" w:rsidRPr="00AB427D">
        <w:rPr>
          <w:rFonts w:ascii="Arial" w:hAnsi="Arial" w:cs="Arial"/>
        </w:rPr>
        <w:t xml:space="preserve">utras </w:t>
      </w:r>
      <w:r w:rsidR="00A202A1">
        <w:rPr>
          <w:rFonts w:ascii="Arial" w:hAnsi="Arial" w:cs="Arial"/>
        </w:rPr>
        <w:t>p</w:t>
      </w:r>
      <w:r w:rsidR="00A202A1" w:rsidRPr="00AB427D">
        <w:rPr>
          <w:rFonts w:ascii="Arial" w:hAnsi="Arial" w:cs="Arial"/>
        </w:rPr>
        <w:t xml:space="preserve">rovidências; </w:t>
      </w:r>
    </w:p>
    <w:p w14:paraId="0419D430" w14:textId="6FA087AF" w:rsidR="0064420A" w:rsidRDefault="003C04EA" w:rsidP="00A202A1">
      <w:pPr>
        <w:pStyle w:val="NormalWeb"/>
        <w:tabs>
          <w:tab w:val="left" w:pos="1701"/>
          <w:tab w:val="left" w:pos="1843"/>
        </w:tabs>
        <w:spacing w:before="0" w:beforeAutospacing="0" w:after="0" w:afterAutospacing="0" w:line="245" w:lineRule="auto"/>
        <w:ind w:firstLine="708"/>
        <w:jc w:val="both"/>
        <w:rPr>
          <w:rFonts w:ascii="Arial" w:hAnsi="Arial" w:cs="Arial"/>
        </w:rPr>
      </w:pPr>
      <w:r>
        <w:rPr>
          <w:rStyle w:val="Forte"/>
          <w:rFonts w:ascii="Arial" w:hAnsi="Arial" w:cs="Arial"/>
        </w:rPr>
        <w:t xml:space="preserve">                         5</w:t>
      </w:r>
      <w:r w:rsidR="0064420A" w:rsidRPr="00166B36">
        <w:rPr>
          <w:rStyle w:val="Forte"/>
          <w:rFonts w:ascii="Arial" w:hAnsi="Arial" w:cs="Arial"/>
        </w:rPr>
        <w:t xml:space="preserve">. </w:t>
      </w:r>
      <w:r w:rsidR="0064420A" w:rsidRPr="00166B36">
        <w:rPr>
          <w:rFonts w:ascii="Arial" w:hAnsi="Arial" w:cs="Arial"/>
        </w:rPr>
        <w:t>Os agente</w:t>
      </w:r>
      <w:r>
        <w:rPr>
          <w:rFonts w:ascii="Arial" w:hAnsi="Arial" w:cs="Arial"/>
        </w:rPr>
        <w:t>s</w:t>
      </w:r>
      <w:r w:rsidR="0064420A" w:rsidRPr="00166B36">
        <w:rPr>
          <w:rFonts w:ascii="Arial" w:hAnsi="Arial" w:cs="Arial"/>
        </w:rPr>
        <w:t xml:space="preserve"> públicos designados para desenvolver as funções mencionadas nes</w:t>
      </w:r>
      <w:r>
        <w:rPr>
          <w:rFonts w:ascii="Arial" w:hAnsi="Arial" w:cs="Arial"/>
        </w:rPr>
        <w:t>s</w:t>
      </w:r>
      <w:r w:rsidR="0064420A" w:rsidRPr="00166B36">
        <w:rPr>
          <w:rFonts w:ascii="Arial" w:hAnsi="Arial" w:cs="Arial"/>
        </w:rPr>
        <w:t xml:space="preserve">a </w:t>
      </w:r>
      <w:r>
        <w:rPr>
          <w:rFonts w:ascii="Arial" w:hAnsi="Arial" w:cs="Arial"/>
        </w:rPr>
        <w:t>p</w:t>
      </w:r>
      <w:r w:rsidR="0064420A" w:rsidRPr="00166B36">
        <w:rPr>
          <w:rFonts w:ascii="Arial" w:hAnsi="Arial" w:cs="Arial"/>
        </w:rPr>
        <w:t xml:space="preserve">ortaria deverão ainda observar, no desempenho das suas funções, os regulamentos que vierem a ser aprovados e promulgados pela Administração Pública Municipal de abrangência para todos os entes municipais ou advindos do Poder Legislativo Municipal, cujos quais serão recepcionados por esta Portaria, inclusive sobre ela prevalecendo, caso haja conflito das suas redações. </w:t>
      </w:r>
    </w:p>
    <w:p w14:paraId="4A1E9A93" w14:textId="0A043E87" w:rsidR="002E67CC" w:rsidRPr="00166B36" w:rsidRDefault="002E67CC" w:rsidP="003C04EA">
      <w:pPr>
        <w:pStyle w:val="NormalWeb"/>
        <w:tabs>
          <w:tab w:val="left" w:pos="1701"/>
        </w:tabs>
        <w:spacing w:before="0" w:beforeAutospacing="0" w:after="0" w:afterAutospacing="0" w:line="245" w:lineRule="auto"/>
        <w:jc w:val="both"/>
        <w:rPr>
          <w:rFonts w:ascii="Arial" w:hAnsi="Arial" w:cs="Arial"/>
        </w:rPr>
      </w:pPr>
      <w:r>
        <w:rPr>
          <w:rFonts w:ascii="Arial" w:hAnsi="Arial" w:cs="Arial"/>
        </w:rPr>
        <w:tab/>
      </w:r>
      <w:r w:rsidRPr="002E67CC">
        <w:rPr>
          <w:rFonts w:ascii="Arial" w:hAnsi="Arial" w:cs="Arial"/>
          <w:b/>
        </w:rPr>
        <w:t>6</w:t>
      </w:r>
      <w:r>
        <w:rPr>
          <w:rFonts w:ascii="Arial" w:hAnsi="Arial" w:cs="Arial"/>
        </w:rPr>
        <w:t>. Revoga-se as disposições em contrário especialmente a portaria nº 8</w:t>
      </w:r>
      <w:r w:rsidR="00A202A1">
        <w:rPr>
          <w:rFonts w:ascii="Arial" w:hAnsi="Arial" w:cs="Arial"/>
        </w:rPr>
        <w:t>70</w:t>
      </w:r>
      <w:r>
        <w:rPr>
          <w:rFonts w:ascii="Arial" w:hAnsi="Arial" w:cs="Arial"/>
        </w:rPr>
        <w:t>/202</w:t>
      </w:r>
      <w:r w:rsidR="00A202A1">
        <w:rPr>
          <w:rFonts w:ascii="Arial" w:hAnsi="Arial" w:cs="Arial"/>
        </w:rPr>
        <w:t>4</w:t>
      </w:r>
      <w:r>
        <w:rPr>
          <w:rFonts w:ascii="Arial" w:hAnsi="Arial" w:cs="Arial"/>
        </w:rPr>
        <w:t>.</w:t>
      </w:r>
    </w:p>
    <w:p w14:paraId="6DEDF2A7" w14:textId="0FA68D71" w:rsidR="0064420A" w:rsidRDefault="002E67CC" w:rsidP="003C04EA">
      <w:pPr>
        <w:pStyle w:val="NormalWeb"/>
        <w:tabs>
          <w:tab w:val="left" w:pos="1701"/>
        </w:tabs>
        <w:spacing w:before="0" w:beforeAutospacing="0" w:after="0" w:afterAutospacing="0" w:line="245" w:lineRule="auto"/>
        <w:jc w:val="both"/>
        <w:rPr>
          <w:rFonts w:ascii="Arial" w:hAnsi="Arial" w:cs="Arial"/>
        </w:rPr>
      </w:pPr>
      <w:r>
        <w:rPr>
          <w:rStyle w:val="Forte"/>
          <w:rFonts w:ascii="Arial" w:hAnsi="Arial" w:cs="Arial"/>
        </w:rPr>
        <w:t xml:space="preserve">                         7</w:t>
      </w:r>
      <w:r w:rsidR="0064420A" w:rsidRPr="00166B36">
        <w:rPr>
          <w:rStyle w:val="Forte"/>
          <w:rFonts w:ascii="Arial" w:hAnsi="Arial" w:cs="Arial"/>
        </w:rPr>
        <w:t>.</w:t>
      </w:r>
      <w:r w:rsidR="0064420A" w:rsidRPr="00166B36">
        <w:rPr>
          <w:rFonts w:ascii="Arial" w:hAnsi="Arial" w:cs="Arial"/>
        </w:rPr>
        <w:t xml:space="preserve"> A presente Portaria entra em vigor na data de sua publicação.</w:t>
      </w:r>
    </w:p>
    <w:p w14:paraId="3504705A" w14:textId="77777777" w:rsidR="00722936" w:rsidRPr="00166B36" w:rsidRDefault="00722936" w:rsidP="003C04EA">
      <w:pPr>
        <w:pStyle w:val="NormalWeb"/>
        <w:tabs>
          <w:tab w:val="left" w:pos="1701"/>
        </w:tabs>
        <w:spacing w:before="0" w:beforeAutospacing="0" w:after="0" w:afterAutospacing="0" w:line="245" w:lineRule="auto"/>
        <w:jc w:val="both"/>
        <w:rPr>
          <w:rFonts w:ascii="Arial" w:hAnsi="Arial" w:cs="Arial"/>
        </w:rPr>
      </w:pPr>
    </w:p>
    <w:p w14:paraId="5C82D9DE" w14:textId="77777777" w:rsidR="0064420A" w:rsidRPr="00166B36" w:rsidRDefault="0064420A" w:rsidP="0064420A">
      <w:pPr>
        <w:pStyle w:val="NormalWeb"/>
        <w:spacing w:before="0" w:beforeAutospacing="0" w:after="0" w:afterAutospacing="0" w:line="245" w:lineRule="auto"/>
        <w:jc w:val="both"/>
        <w:rPr>
          <w:rFonts w:ascii="Arial" w:hAnsi="Arial" w:cs="Arial"/>
        </w:rPr>
      </w:pPr>
    </w:p>
    <w:p w14:paraId="7832F9B4" w14:textId="7254A9D6" w:rsidR="0064420A" w:rsidRPr="00166B36" w:rsidRDefault="0064420A" w:rsidP="00722936">
      <w:pPr>
        <w:spacing w:after="0" w:line="245" w:lineRule="auto"/>
        <w:ind w:left="1418" w:firstLine="709"/>
        <w:outlineLvl w:val="5"/>
        <w:rPr>
          <w:rFonts w:ascii="Arial" w:eastAsia="Times New Roman" w:hAnsi="Arial" w:cs="Arial"/>
          <w:b/>
          <w:bCs/>
          <w:sz w:val="24"/>
          <w:szCs w:val="24"/>
          <w:lang w:eastAsia="pt-BR"/>
        </w:rPr>
      </w:pPr>
      <w:r w:rsidRPr="00166B36">
        <w:rPr>
          <w:rFonts w:ascii="Arial" w:eastAsia="Times New Roman" w:hAnsi="Arial" w:cs="Arial"/>
          <w:b/>
          <w:bCs/>
          <w:sz w:val="24"/>
          <w:szCs w:val="24"/>
          <w:lang w:eastAsia="pt-BR"/>
        </w:rPr>
        <w:t>REGISTRA-SE,</w:t>
      </w:r>
      <w:r w:rsidR="00722936">
        <w:rPr>
          <w:rFonts w:ascii="Arial" w:eastAsia="Times New Roman" w:hAnsi="Arial" w:cs="Arial"/>
          <w:b/>
          <w:bCs/>
          <w:sz w:val="24"/>
          <w:szCs w:val="24"/>
          <w:lang w:eastAsia="pt-BR"/>
        </w:rPr>
        <w:t xml:space="preserve"> </w:t>
      </w:r>
      <w:r w:rsidRPr="00166B36">
        <w:rPr>
          <w:rFonts w:ascii="Arial" w:eastAsia="Times New Roman" w:hAnsi="Arial" w:cs="Arial"/>
          <w:b/>
          <w:bCs/>
          <w:sz w:val="24"/>
          <w:szCs w:val="24"/>
          <w:lang w:eastAsia="pt-BR"/>
        </w:rPr>
        <w:t>PUBLIQUE-SE E,</w:t>
      </w:r>
      <w:r w:rsidR="00722936">
        <w:rPr>
          <w:rFonts w:ascii="Arial" w:eastAsia="Times New Roman" w:hAnsi="Arial" w:cs="Arial"/>
          <w:b/>
          <w:bCs/>
          <w:sz w:val="24"/>
          <w:szCs w:val="24"/>
          <w:lang w:eastAsia="pt-BR"/>
        </w:rPr>
        <w:t xml:space="preserve"> </w:t>
      </w:r>
      <w:r w:rsidRPr="00166B36">
        <w:rPr>
          <w:rFonts w:ascii="Arial" w:eastAsia="Times New Roman" w:hAnsi="Arial" w:cs="Arial"/>
          <w:b/>
          <w:bCs/>
          <w:sz w:val="24"/>
          <w:szCs w:val="24"/>
          <w:lang w:eastAsia="pt-BR"/>
        </w:rPr>
        <w:t>CUMPRA-SE</w:t>
      </w:r>
    </w:p>
    <w:p w14:paraId="56A2678C" w14:textId="77777777" w:rsidR="0064420A" w:rsidRPr="00166B36" w:rsidRDefault="0064420A" w:rsidP="0064420A">
      <w:pPr>
        <w:pStyle w:val="NormalWeb"/>
        <w:spacing w:before="0" w:beforeAutospacing="0" w:after="0" w:afterAutospacing="0" w:line="245" w:lineRule="auto"/>
        <w:jc w:val="both"/>
        <w:rPr>
          <w:rFonts w:ascii="Arial" w:hAnsi="Arial" w:cs="Arial"/>
        </w:rPr>
      </w:pPr>
    </w:p>
    <w:p w14:paraId="4F67E949" w14:textId="3BFEFAD4" w:rsidR="00980489" w:rsidRDefault="003C04EA" w:rsidP="003C04EA">
      <w:pPr>
        <w:shd w:val="clear" w:color="auto" w:fill="FFFFFF"/>
        <w:tabs>
          <w:tab w:val="left" w:pos="1701"/>
        </w:tabs>
        <w:spacing w:after="324" w:line="319" w:lineRule="atLeast"/>
        <w:jc w:val="both"/>
        <w:rPr>
          <w:rFonts w:ascii="Arial" w:eastAsia="Times New Roman" w:hAnsi="Arial" w:cs="Arial"/>
          <w:color w:val="444444"/>
          <w:sz w:val="24"/>
          <w:szCs w:val="24"/>
          <w:lang w:eastAsia="pt-BR"/>
        </w:rPr>
      </w:pPr>
      <w:r>
        <w:rPr>
          <w:rFonts w:ascii="Arial" w:eastAsia="Times New Roman" w:hAnsi="Arial" w:cs="Arial"/>
          <w:color w:val="444444"/>
          <w:sz w:val="24"/>
          <w:szCs w:val="24"/>
          <w:lang w:eastAsia="pt-BR"/>
        </w:rPr>
        <w:t xml:space="preserve">                         </w:t>
      </w:r>
      <w:r w:rsidR="00980489" w:rsidRPr="0064420A">
        <w:rPr>
          <w:rFonts w:ascii="Arial" w:eastAsia="Times New Roman" w:hAnsi="Arial" w:cs="Arial"/>
          <w:color w:val="444444"/>
          <w:sz w:val="24"/>
          <w:szCs w:val="24"/>
          <w:lang w:eastAsia="pt-BR"/>
        </w:rPr>
        <w:t xml:space="preserve">Gabinete da Presidência da Câmara Municipal de Campo Novo do Parecis, em </w:t>
      </w:r>
      <w:r w:rsidR="00B31A07">
        <w:rPr>
          <w:rFonts w:ascii="Arial" w:eastAsia="Times New Roman" w:hAnsi="Arial" w:cs="Arial"/>
          <w:color w:val="444444"/>
          <w:sz w:val="24"/>
          <w:szCs w:val="24"/>
          <w:lang w:eastAsia="pt-BR"/>
        </w:rPr>
        <w:t>02</w:t>
      </w:r>
      <w:r w:rsidR="00B323A5" w:rsidRPr="0064420A">
        <w:rPr>
          <w:rFonts w:ascii="Arial" w:eastAsia="Times New Roman" w:hAnsi="Arial" w:cs="Arial"/>
          <w:color w:val="444444"/>
          <w:sz w:val="24"/>
          <w:szCs w:val="24"/>
          <w:lang w:eastAsia="pt-BR"/>
        </w:rPr>
        <w:t xml:space="preserve"> de </w:t>
      </w:r>
      <w:r w:rsidR="00A202A1">
        <w:rPr>
          <w:rFonts w:ascii="Arial" w:eastAsia="Times New Roman" w:hAnsi="Arial" w:cs="Arial"/>
          <w:color w:val="444444"/>
          <w:sz w:val="24"/>
          <w:szCs w:val="24"/>
          <w:lang w:eastAsia="pt-BR"/>
        </w:rPr>
        <w:t xml:space="preserve">julho </w:t>
      </w:r>
      <w:r>
        <w:rPr>
          <w:rFonts w:ascii="Arial" w:eastAsia="Times New Roman" w:hAnsi="Arial" w:cs="Arial"/>
          <w:color w:val="444444"/>
          <w:sz w:val="24"/>
          <w:szCs w:val="24"/>
          <w:lang w:eastAsia="pt-BR"/>
        </w:rPr>
        <w:t>d</w:t>
      </w:r>
      <w:r w:rsidR="002E67CC">
        <w:rPr>
          <w:rFonts w:ascii="Arial" w:eastAsia="Times New Roman" w:hAnsi="Arial" w:cs="Arial"/>
          <w:color w:val="444444"/>
          <w:sz w:val="24"/>
          <w:szCs w:val="24"/>
          <w:lang w:eastAsia="pt-BR"/>
        </w:rPr>
        <w:t>e 2024</w:t>
      </w:r>
      <w:r w:rsidR="00B323A5" w:rsidRPr="0064420A">
        <w:rPr>
          <w:rFonts w:ascii="Arial" w:eastAsia="Times New Roman" w:hAnsi="Arial" w:cs="Arial"/>
          <w:color w:val="444444"/>
          <w:sz w:val="24"/>
          <w:szCs w:val="24"/>
          <w:lang w:eastAsia="pt-BR"/>
        </w:rPr>
        <w:t>.</w:t>
      </w:r>
    </w:p>
    <w:p w14:paraId="05972AB1" w14:textId="77777777" w:rsidR="00722936" w:rsidRDefault="00722936" w:rsidP="003C04EA">
      <w:pPr>
        <w:shd w:val="clear" w:color="auto" w:fill="FFFFFF"/>
        <w:tabs>
          <w:tab w:val="left" w:pos="1701"/>
        </w:tabs>
        <w:spacing w:after="324" w:line="319" w:lineRule="atLeast"/>
        <w:jc w:val="both"/>
        <w:rPr>
          <w:rFonts w:ascii="Arial" w:eastAsia="Times New Roman" w:hAnsi="Arial" w:cs="Arial"/>
          <w:color w:val="444444"/>
          <w:sz w:val="24"/>
          <w:szCs w:val="24"/>
          <w:lang w:eastAsia="pt-BR"/>
        </w:rPr>
      </w:pPr>
    </w:p>
    <w:p w14:paraId="606D8469" w14:textId="77777777" w:rsidR="00B323A5" w:rsidRPr="0064420A" w:rsidRDefault="00B323A5" w:rsidP="00B323A5">
      <w:pPr>
        <w:shd w:val="clear" w:color="auto" w:fill="FFFFFF"/>
        <w:spacing w:after="324" w:line="319" w:lineRule="atLeast"/>
        <w:ind w:firstLine="1410"/>
        <w:rPr>
          <w:rFonts w:ascii="Arial" w:eastAsia="Times New Roman" w:hAnsi="Arial" w:cs="Arial"/>
          <w:color w:val="444444"/>
          <w:sz w:val="24"/>
          <w:szCs w:val="24"/>
          <w:lang w:eastAsia="pt-BR"/>
        </w:rPr>
      </w:pPr>
    </w:p>
    <w:p w14:paraId="5471D058" w14:textId="218A3162" w:rsidR="003C04EA" w:rsidRDefault="00980489" w:rsidP="003C04EA">
      <w:pPr>
        <w:shd w:val="clear" w:color="auto" w:fill="FFFFFF"/>
        <w:spacing w:after="0" w:line="240" w:lineRule="auto"/>
        <w:ind w:firstLine="1410"/>
        <w:rPr>
          <w:rFonts w:ascii="Arial" w:eastAsia="Times New Roman" w:hAnsi="Arial" w:cs="Arial"/>
          <w:b/>
          <w:bCs/>
          <w:color w:val="444444"/>
          <w:sz w:val="24"/>
          <w:szCs w:val="24"/>
          <w:lang w:eastAsia="pt-BR"/>
        </w:rPr>
      </w:pPr>
      <w:r w:rsidRPr="0064420A">
        <w:rPr>
          <w:rFonts w:ascii="Arial" w:eastAsia="Times New Roman" w:hAnsi="Arial" w:cs="Arial"/>
          <w:color w:val="444444"/>
          <w:sz w:val="24"/>
          <w:szCs w:val="24"/>
          <w:lang w:eastAsia="pt-BR"/>
        </w:rPr>
        <w:t>            </w:t>
      </w:r>
      <w:r w:rsidRPr="0064420A">
        <w:rPr>
          <w:rFonts w:ascii="Arial" w:eastAsia="Times New Roman" w:hAnsi="Arial" w:cs="Arial"/>
          <w:b/>
          <w:bCs/>
          <w:color w:val="444444"/>
          <w:sz w:val="24"/>
          <w:szCs w:val="24"/>
          <w:lang w:eastAsia="pt-BR"/>
        </w:rPr>
        <w:t xml:space="preserve">Ver. </w:t>
      </w:r>
      <w:r w:rsidR="002E67CC" w:rsidRPr="002E67CC">
        <w:rPr>
          <w:rFonts w:ascii="Arial" w:hAnsi="Arial" w:cs="Arial"/>
          <w:b/>
          <w:sz w:val="24"/>
          <w:szCs w:val="24"/>
        </w:rPr>
        <w:t>VANDERLEI MARCOS PULGA BAIOTO</w:t>
      </w:r>
    </w:p>
    <w:p w14:paraId="43E62362" w14:textId="7D0609F2" w:rsidR="00980489" w:rsidRPr="003C04EA" w:rsidRDefault="003C04EA" w:rsidP="003C04EA">
      <w:pPr>
        <w:shd w:val="clear" w:color="auto" w:fill="FFFFFF"/>
        <w:spacing w:after="0" w:line="240" w:lineRule="auto"/>
        <w:ind w:firstLine="1410"/>
        <w:rPr>
          <w:rFonts w:ascii="Arial" w:eastAsia="Times New Roman" w:hAnsi="Arial" w:cs="Arial"/>
          <w:b/>
          <w:bCs/>
          <w:color w:val="444444"/>
          <w:sz w:val="24"/>
          <w:szCs w:val="24"/>
          <w:lang w:eastAsia="pt-BR"/>
        </w:rPr>
      </w:pPr>
      <w:r>
        <w:rPr>
          <w:rFonts w:ascii="Arial" w:eastAsia="Times New Roman" w:hAnsi="Arial" w:cs="Arial"/>
          <w:b/>
          <w:bCs/>
          <w:color w:val="444444"/>
          <w:sz w:val="24"/>
          <w:szCs w:val="24"/>
          <w:lang w:eastAsia="pt-BR"/>
        </w:rPr>
        <w:t xml:space="preserve">                                 </w:t>
      </w:r>
      <w:r w:rsidR="00980489" w:rsidRPr="0064420A">
        <w:rPr>
          <w:rFonts w:ascii="Arial" w:eastAsia="Times New Roman" w:hAnsi="Arial" w:cs="Arial"/>
          <w:b/>
          <w:bCs/>
          <w:color w:val="444444"/>
          <w:sz w:val="24"/>
          <w:szCs w:val="24"/>
          <w:lang w:eastAsia="pt-BR"/>
        </w:rPr>
        <w:t>  </w:t>
      </w:r>
      <w:r w:rsidR="00980489" w:rsidRPr="0064420A">
        <w:rPr>
          <w:rFonts w:ascii="Arial" w:eastAsia="Times New Roman" w:hAnsi="Arial" w:cs="Arial"/>
          <w:color w:val="444444"/>
          <w:sz w:val="24"/>
          <w:szCs w:val="24"/>
          <w:lang w:eastAsia="pt-BR"/>
        </w:rPr>
        <w:t>Presidente</w:t>
      </w:r>
    </w:p>
    <w:p w14:paraId="6EE8515F" w14:textId="77777777" w:rsidR="00980489" w:rsidRPr="0064420A" w:rsidRDefault="00980489" w:rsidP="003C04EA">
      <w:pPr>
        <w:shd w:val="clear" w:color="auto" w:fill="FFFFFF"/>
        <w:spacing w:after="0" w:line="240" w:lineRule="auto"/>
        <w:rPr>
          <w:rFonts w:ascii="Arial" w:eastAsia="Times New Roman" w:hAnsi="Arial" w:cs="Arial"/>
          <w:color w:val="444444"/>
          <w:sz w:val="24"/>
          <w:szCs w:val="24"/>
          <w:lang w:eastAsia="pt-BR"/>
        </w:rPr>
      </w:pPr>
      <w:r w:rsidRPr="0064420A">
        <w:rPr>
          <w:rFonts w:ascii="Arial" w:eastAsia="Times New Roman" w:hAnsi="Arial" w:cs="Arial"/>
          <w:color w:val="444444"/>
          <w:sz w:val="24"/>
          <w:szCs w:val="24"/>
          <w:lang w:eastAsia="pt-BR"/>
        </w:rPr>
        <w:t> </w:t>
      </w:r>
    </w:p>
    <w:p w14:paraId="6186A37E" w14:textId="77777777" w:rsidR="0030306F" w:rsidRPr="0064420A" w:rsidRDefault="0030306F" w:rsidP="00980489">
      <w:pPr>
        <w:rPr>
          <w:rFonts w:ascii="Arial" w:hAnsi="Arial" w:cs="Arial"/>
          <w:sz w:val="24"/>
          <w:szCs w:val="24"/>
        </w:rPr>
      </w:pPr>
    </w:p>
    <w:sectPr w:rsidR="0030306F" w:rsidRPr="0064420A" w:rsidSect="0068616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64EB5"/>
    <w:multiLevelType w:val="multilevel"/>
    <w:tmpl w:val="9B0A6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489"/>
    <w:rsid w:val="000431CB"/>
    <w:rsid w:val="000A3682"/>
    <w:rsid w:val="00183365"/>
    <w:rsid w:val="001A6EDA"/>
    <w:rsid w:val="001C1819"/>
    <w:rsid w:val="001C6FBF"/>
    <w:rsid w:val="001F2821"/>
    <w:rsid w:val="0025592C"/>
    <w:rsid w:val="00292D91"/>
    <w:rsid w:val="002D5062"/>
    <w:rsid w:val="002E67CC"/>
    <w:rsid w:val="0030306F"/>
    <w:rsid w:val="003A20C1"/>
    <w:rsid w:val="003C04EA"/>
    <w:rsid w:val="003D3483"/>
    <w:rsid w:val="00451042"/>
    <w:rsid w:val="00453A21"/>
    <w:rsid w:val="004A58D5"/>
    <w:rsid w:val="004D08FA"/>
    <w:rsid w:val="0050299B"/>
    <w:rsid w:val="0054024C"/>
    <w:rsid w:val="005D56D6"/>
    <w:rsid w:val="00632B4D"/>
    <w:rsid w:val="0064420A"/>
    <w:rsid w:val="0065351B"/>
    <w:rsid w:val="006739B0"/>
    <w:rsid w:val="00686160"/>
    <w:rsid w:val="00694973"/>
    <w:rsid w:val="006D3105"/>
    <w:rsid w:val="006F2B88"/>
    <w:rsid w:val="00722936"/>
    <w:rsid w:val="00875F3D"/>
    <w:rsid w:val="008A1490"/>
    <w:rsid w:val="008E1101"/>
    <w:rsid w:val="008F74E7"/>
    <w:rsid w:val="00905844"/>
    <w:rsid w:val="009443A7"/>
    <w:rsid w:val="00980489"/>
    <w:rsid w:val="00A202A1"/>
    <w:rsid w:val="00AB427D"/>
    <w:rsid w:val="00B31A07"/>
    <w:rsid w:val="00B323A5"/>
    <w:rsid w:val="00B65A74"/>
    <w:rsid w:val="00BB1D24"/>
    <w:rsid w:val="00BC3A73"/>
    <w:rsid w:val="00BD7172"/>
    <w:rsid w:val="00BD7E17"/>
    <w:rsid w:val="00C13950"/>
    <w:rsid w:val="00C27087"/>
    <w:rsid w:val="00C312E2"/>
    <w:rsid w:val="00CB03DF"/>
    <w:rsid w:val="00CD16E5"/>
    <w:rsid w:val="00CE7E27"/>
    <w:rsid w:val="00D410D7"/>
    <w:rsid w:val="00E111B8"/>
    <w:rsid w:val="00E2193D"/>
    <w:rsid w:val="00E357E0"/>
    <w:rsid w:val="00E36A22"/>
    <w:rsid w:val="00F316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093A2"/>
  <w15:docId w15:val="{A2BCDF03-B594-414A-BE4C-5D3D544B3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616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cxmsonormal">
    <w:name w:val="ecxmsonormal"/>
    <w:basedOn w:val="Normal"/>
    <w:rsid w:val="0098048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pple-converted-space">
    <w:name w:val="apple-converted-space"/>
    <w:basedOn w:val="Fontepargpadro"/>
    <w:rsid w:val="00980489"/>
  </w:style>
  <w:style w:type="paragraph" w:customStyle="1" w:styleId="ecxmsobodytextindent">
    <w:name w:val="ecxmsobodytextindent"/>
    <w:basedOn w:val="Normal"/>
    <w:rsid w:val="0098048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B323A5"/>
    <w:pPr>
      <w:ind w:left="720"/>
      <w:contextualSpacing/>
    </w:pPr>
  </w:style>
  <w:style w:type="paragraph" w:styleId="NormalWeb">
    <w:name w:val="Normal (Web)"/>
    <w:basedOn w:val="Normal"/>
    <w:uiPriority w:val="99"/>
    <w:semiHidden/>
    <w:unhideWhenUsed/>
    <w:rsid w:val="0064420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64420A"/>
    <w:rPr>
      <w:b/>
      <w:bCs/>
    </w:rPr>
  </w:style>
  <w:style w:type="paragraph" w:styleId="Textodebalo">
    <w:name w:val="Balloon Text"/>
    <w:basedOn w:val="Normal"/>
    <w:link w:val="TextodebaloChar"/>
    <w:uiPriority w:val="99"/>
    <w:semiHidden/>
    <w:unhideWhenUsed/>
    <w:rsid w:val="0018336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8336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810008">
      <w:bodyDiv w:val="1"/>
      <w:marLeft w:val="0"/>
      <w:marRight w:val="0"/>
      <w:marTop w:val="0"/>
      <w:marBottom w:val="0"/>
      <w:divBdr>
        <w:top w:val="none" w:sz="0" w:space="0" w:color="auto"/>
        <w:left w:val="none" w:sz="0" w:space="0" w:color="auto"/>
        <w:bottom w:val="none" w:sz="0" w:space="0" w:color="auto"/>
        <w:right w:val="none" w:sz="0" w:space="0" w:color="auto"/>
      </w:divBdr>
    </w:div>
    <w:div w:id="25285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C97E32-80E9-4E63-8494-05E854320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566</Words>
  <Characters>3057</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Nair RH</cp:lastModifiedBy>
  <cp:revision>9</cp:revision>
  <cp:lastPrinted>2024-07-02T14:54:00Z</cp:lastPrinted>
  <dcterms:created xsi:type="dcterms:W3CDTF">2024-07-01T19:53:00Z</dcterms:created>
  <dcterms:modified xsi:type="dcterms:W3CDTF">2024-07-02T14:55:00Z</dcterms:modified>
</cp:coreProperties>
</file>