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F913C9" w:rsidP="008416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Segundo </w:t>
      </w:r>
      <w:r w:rsidR="00781EC4">
        <w:rPr>
          <w:sz w:val="28"/>
          <w:szCs w:val="28"/>
        </w:rPr>
        <w:t>P</w:t>
      </w:r>
      <w:r w:rsidR="00781EC4" w:rsidRPr="00A261C4">
        <w:rPr>
          <w:sz w:val="28"/>
          <w:szCs w:val="28"/>
        </w:rPr>
        <w:t xml:space="preserve">eríodo </w:t>
      </w:r>
      <w:r w:rsidR="00781EC4">
        <w:rPr>
          <w:sz w:val="28"/>
          <w:szCs w:val="28"/>
        </w:rPr>
        <w:t>L</w:t>
      </w:r>
      <w:r w:rsidR="00781EC4" w:rsidRPr="00A261C4">
        <w:rPr>
          <w:sz w:val="28"/>
          <w:szCs w:val="28"/>
        </w:rPr>
        <w:t>egislativo de 20</w:t>
      </w:r>
      <w:r w:rsidR="00781EC4">
        <w:rPr>
          <w:sz w:val="28"/>
          <w:szCs w:val="28"/>
        </w:rPr>
        <w:t>13</w:t>
      </w:r>
    </w:p>
    <w:p w:rsidR="00840129" w:rsidRDefault="00840129" w:rsidP="00781EC4">
      <w:pPr>
        <w:jc w:val="center"/>
        <w:rPr>
          <w:sz w:val="28"/>
          <w:szCs w:val="28"/>
        </w:rPr>
      </w:pPr>
    </w:p>
    <w:p w:rsidR="00BE5EEF" w:rsidRDefault="001A3E8D" w:rsidP="007212C4">
      <w:pPr>
        <w:pStyle w:val="Corpodetexto2"/>
      </w:pPr>
      <w:r>
        <w:t>40</w:t>
      </w:r>
      <w:r w:rsidR="00781EC4">
        <w:t xml:space="preserve">ª SESSÃO LEGISLATIVA </w:t>
      </w:r>
      <w:r w:rsidR="00184267">
        <w:t xml:space="preserve">ORDINÁRIA DE </w:t>
      </w:r>
      <w:r>
        <w:t>18</w:t>
      </w:r>
      <w:r w:rsidR="005B0277">
        <w:t xml:space="preserve"> DE </w:t>
      </w:r>
      <w:r w:rsidR="006713C8">
        <w:t xml:space="preserve">NOVEMBRO </w:t>
      </w:r>
      <w:r w:rsidR="00781EC4">
        <w:t>DE 2013, ÀS 19h00min.</w:t>
      </w:r>
    </w:p>
    <w:p w:rsidR="00840129" w:rsidRDefault="00840129" w:rsidP="007212C4">
      <w:pPr>
        <w:pStyle w:val="Corpodetexto2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996BFD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841661" w:rsidRDefault="00841661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841661" w:rsidRPr="00841661" w:rsidRDefault="00841661" w:rsidP="00841661">
      <w:pPr>
        <w:pStyle w:val="PargrafodaLista"/>
        <w:ind w:left="0"/>
        <w:jc w:val="both"/>
        <w:rPr>
          <w:b/>
          <w:szCs w:val="24"/>
        </w:rPr>
      </w:pPr>
      <w:r>
        <w:rPr>
          <w:szCs w:val="24"/>
        </w:rPr>
        <w:t xml:space="preserve">- </w:t>
      </w:r>
      <w:r w:rsidR="00256DF4" w:rsidRPr="00841661">
        <w:rPr>
          <w:szCs w:val="24"/>
        </w:rPr>
        <w:t>Leitura para conhecimento ao</w:t>
      </w:r>
      <w:r w:rsidRPr="00841661">
        <w:rPr>
          <w:szCs w:val="24"/>
        </w:rPr>
        <w:t xml:space="preserve"> Projeto de Lei nº 951/2013 que “</w:t>
      </w:r>
      <w:r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841661" w:rsidRDefault="00841661" w:rsidP="00841661">
      <w:pPr>
        <w:rPr>
          <w:szCs w:val="24"/>
        </w:rPr>
      </w:pPr>
    </w:p>
    <w:p w:rsidR="00841661" w:rsidRDefault="00841661" w:rsidP="00841661">
      <w:pPr>
        <w:jc w:val="both"/>
        <w:rPr>
          <w:szCs w:val="24"/>
        </w:rPr>
      </w:pPr>
      <w:r>
        <w:rPr>
          <w:szCs w:val="24"/>
        </w:rPr>
        <w:t xml:space="preserve">- </w:t>
      </w:r>
      <w:r w:rsidR="00102245">
        <w:rPr>
          <w:szCs w:val="24"/>
        </w:rPr>
        <w:t xml:space="preserve">Leitura </w:t>
      </w:r>
      <w:r w:rsidR="00453E45">
        <w:rPr>
          <w:szCs w:val="24"/>
        </w:rPr>
        <w:t xml:space="preserve">para conhecimento </w:t>
      </w:r>
      <w:r w:rsidR="00102245">
        <w:rPr>
          <w:szCs w:val="24"/>
        </w:rPr>
        <w:t>ao Pr</w:t>
      </w:r>
      <w:r>
        <w:rPr>
          <w:szCs w:val="24"/>
        </w:rPr>
        <w:t>ojeto de Lei nº 952/2013 que “</w:t>
      </w:r>
      <w:r w:rsidRPr="00841661">
        <w:rPr>
          <w:b/>
          <w:szCs w:val="24"/>
        </w:rPr>
        <w:t>Altera os artigos 1º, 2º, e 3º da Lei Municipal nº 871 de 19 de julho de 2013 e dá outras providências</w:t>
      </w:r>
      <w:r>
        <w:rPr>
          <w:szCs w:val="24"/>
        </w:rPr>
        <w:t>”.</w:t>
      </w:r>
    </w:p>
    <w:p w:rsidR="00841661" w:rsidRDefault="00841661" w:rsidP="00841661">
      <w:pPr>
        <w:jc w:val="both"/>
        <w:rPr>
          <w:szCs w:val="24"/>
        </w:rPr>
      </w:pPr>
    </w:p>
    <w:p w:rsidR="00102245" w:rsidRDefault="00841661" w:rsidP="00841661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  <w:r>
        <w:rPr>
          <w:szCs w:val="24"/>
        </w:rPr>
        <w:t>- Leitura ao pr</w:t>
      </w:r>
      <w:r w:rsidR="00102245">
        <w:rPr>
          <w:szCs w:val="24"/>
        </w:rPr>
        <w:t>ojeto de Lei nº 949/2013 que “</w:t>
      </w:r>
      <w:r w:rsidR="00102245" w:rsidRPr="00BB299C">
        <w:rPr>
          <w:b/>
          <w:szCs w:val="24"/>
        </w:rPr>
        <w:t>Autoriza o Chefe do Poder Executivo a abrir crédito adicional especial no orçamento programa em vigor, neste exercício financeiro de 2013, no valor de R$ 10.000,00 e dá outras providências.</w:t>
      </w:r>
      <w:proofErr w:type="gramStart"/>
      <w:r w:rsidR="00102245" w:rsidRPr="00BB299C">
        <w:rPr>
          <w:b/>
          <w:szCs w:val="24"/>
        </w:rPr>
        <w:t>”</w:t>
      </w:r>
      <w:proofErr w:type="gramEnd"/>
    </w:p>
    <w:p w:rsidR="00102245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46EC8" w:rsidRPr="00C840BC" w:rsidRDefault="00841661" w:rsidP="00841661">
      <w:pPr>
        <w:pStyle w:val="PargrafodaLista"/>
        <w:tabs>
          <w:tab w:val="left" w:pos="200"/>
          <w:tab w:val="left" w:pos="284"/>
        </w:tabs>
        <w:ind w:left="0" w:right="140"/>
        <w:jc w:val="both"/>
      </w:pPr>
      <w:r>
        <w:t xml:space="preserve">- </w:t>
      </w:r>
      <w:r w:rsidR="00746EC8" w:rsidRPr="00C840BC">
        <w:t>Leitura das correspondências recebidas</w:t>
      </w:r>
      <w:r w:rsidR="00746EC8"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840129" w:rsidRDefault="00840129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7212C4" w:rsidRDefault="007212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840129" w:rsidRDefault="00840129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40129" w:rsidRPr="00840129" w:rsidRDefault="00840129" w:rsidP="00840129">
      <w:pPr>
        <w:pStyle w:val="PargrafodaLista"/>
        <w:rPr>
          <w:b/>
          <w:szCs w:val="24"/>
        </w:rPr>
      </w:pPr>
    </w:p>
    <w:p w:rsidR="00102245" w:rsidRPr="00DF1CAD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212C4" w:rsidRDefault="00102245" w:rsidP="007212C4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7212C4">
        <w:rPr>
          <w:szCs w:val="24"/>
        </w:rPr>
        <w:t xml:space="preserve">Discussão e </w:t>
      </w:r>
      <w:r w:rsidR="001A3E8D">
        <w:rPr>
          <w:szCs w:val="24"/>
        </w:rPr>
        <w:t>segunda</w:t>
      </w:r>
      <w:r w:rsidRPr="007212C4">
        <w:rPr>
          <w:szCs w:val="24"/>
        </w:rPr>
        <w:t xml:space="preserve"> votação ao Projeto de Lei nº 949/2013 que “</w:t>
      </w:r>
      <w:r w:rsidRPr="007212C4">
        <w:rPr>
          <w:b/>
          <w:szCs w:val="24"/>
        </w:rPr>
        <w:t>Autoriza o Chefe do Poder Executivo a abrir crédito adicional especial no orçamento programa em vigor, neste exercício financeiro de 2013, no valor de R$ 10.000,00 e dá outras providências.</w:t>
      </w:r>
      <w:proofErr w:type="gramStart"/>
      <w:r w:rsidRPr="007212C4">
        <w:rPr>
          <w:b/>
          <w:szCs w:val="24"/>
        </w:rPr>
        <w:t>”</w:t>
      </w:r>
      <w:proofErr w:type="gramEnd"/>
    </w:p>
    <w:p w:rsidR="00D11E8A" w:rsidRPr="007212C4" w:rsidRDefault="00785D32" w:rsidP="007212C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  <w:r w:rsidRPr="007212C4">
        <w:rPr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5E69D3" w:rsidRPr="007212C4">
        <w:rPr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FD6D5E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1A3E8D">
        <w:t>14</w:t>
      </w:r>
      <w:r w:rsidR="001D6550">
        <w:t xml:space="preserve"> </w:t>
      </w:r>
      <w:r w:rsidR="00781EC4">
        <w:t xml:space="preserve">de </w:t>
      </w:r>
      <w:r w:rsidR="001D6550">
        <w:t>novembro</w:t>
      </w:r>
      <w:r w:rsidR="00781EC4">
        <w:t xml:space="preserve"> de 2013.</w:t>
      </w: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236DC" w:rsidRDefault="00F236DC" w:rsidP="00781EC4">
      <w:pPr>
        <w:tabs>
          <w:tab w:val="left" w:pos="4395"/>
          <w:tab w:val="left" w:pos="7125"/>
        </w:tabs>
        <w:jc w:val="both"/>
      </w:pPr>
    </w:p>
    <w:sectPr w:rsidR="00F236DC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248F"/>
    <w:multiLevelType w:val="hybridMultilevel"/>
    <w:tmpl w:val="88604C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3228"/>
    <w:rsid w:val="00014B2C"/>
    <w:rsid w:val="00015DB9"/>
    <w:rsid w:val="00024B0A"/>
    <w:rsid w:val="00032505"/>
    <w:rsid w:val="000468D4"/>
    <w:rsid w:val="00053EA5"/>
    <w:rsid w:val="0006150C"/>
    <w:rsid w:val="00070122"/>
    <w:rsid w:val="000830B2"/>
    <w:rsid w:val="00094C9A"/>
    <w:rsid w:val="000A3445"/>
    <w:rsid w:val="000B31B4"/>
    <w:rsid w:val="000C0910"/>
    <w:rsid w:val="000D773B"/>
    <w:rsid w:val="000F5BB8"/>
    <w:rsid w:val="00102245"/>
    <w:rsid w:val="001031D7"/>
    <w:rsid w:val="00116E33"/>
    <w:rsid w:val="001251CD"/>
    <w:rsid w:val="001440A2"/>
    <w:rsid w:val="001519E3"/>
    <w:rsid w:val="001542D6"/>
    <w:rsid w:val="00157C2C"/>
    <w:rsid w:val="00165486"/>
    <w:rsid w:val="00167B50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A3E8D"/>
    <w:rsid w:val="001B3D4F"/>
    <w:rsid w:val="001D2A1E"/>
    <w:rsid w:val="001D4F36"/>
    <w:rsid w:val="001D6550"/>
    <w:rsid w:val="001D7C58"/>
    <w:rsid w:val="001E1B12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0FBB"/>
    <w:rsid w:val="00231738"/>
    <w:rsid w:val="002325B5"/>
    <w:rsid w:val="00244D09"/>
    <w:rsid w:val="00256DF4"/>
    <w:rsid w:val="00257547"/>
    <w:rsid w:val="0026432E"/>
    <w:rsid w:val="00284D4C"/>
    <w:rsid w:val="002A02E9"/>
    <w:rsid w:val="002A1365"/>
    <w:rsid w:val="002C11B5"/>
    <w:rsid w:val="002C296C"/>
    <w:rsid w:val="002C7FCA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60FC8"/>
    <w:rsid w:val="00364439"/>
    <w:rsid w:val="00366CFD"/>
    <w:rsid w:val="0037015B"/>
    <w:rsid w:val="003B0668"/>
    <w:rsid w:val="003B116A"/>
    <w:rsid w:val="003C117E"/>
    <w:rsid w:val="003C1E36"/>
    <w:rsid w:val="003D7C0C"/>
    <w:rsid w:val="003E1F05"/>
    <w:rsid w:val="003E2568"/>
    <w:rsid w:val="003E3A30"/>
    <w:rsid w:val="003E7D01"/>
    <w:rsid w:val="004025BD"/>
    <w:rsid w:val="00422A63"/>
    <w:rsid w:val="00432066"/>
    <w:rsid w:val="00434058"/>
    <w:rsid w:val="00451D1C"/>
    <w:rsid w:val="00453E45"/>
    <w:rsid w:val="004646DE"/>
    <w:rsid w:val="0047156E"/>
    <w:rsid w:val="00473947"/>
    <w:rsid w:val="00490AB0"/>
    <w:rsid w:val="0049381A"/>
    <w:rsid w:val="004B2C67"/>
    <w:rsid w:val="004B5609"/>
    <w:rsid w:val="004B5B1F"/>
    <w:rsid w:val="004E292A"/>
    <w:rsid w:val="004F0923"/>
    <w:rsid w:val="004F1DAF"/>
    <w:rsid w:val="0050672F"/>
    <w:rsid w:val="0052083E"/>
    <w:rsid w:val="00556274"/>
    <w:rsid w:val="005633E8"/>
    <w:rsid w:val="00580CD6"/>
    <w:rsid w:val="00593B01"/>
    <w:rsid w:val="005B0277"/>
    <w:rsid w:val="005B25C8"/>
    <w:rsid w:val="005B5664"/>
    <w:rsid w:val="005B6A70"/>
    <w:rsid w:val="005C38D0"/>
    <w:rsid w:val="005D5974"/>
    <w:rsid w:val="005E69D3"/>
    <w:rsid w:val="005F0451"/>
    <w:rsid w:val="005F7829"/>
    <w:rsid w:val="00606475"/>
    <w:rsid w:val="0060711A"/>
    <w:rsid w:val="006162DB"/>
    <w:rsid w:val="006224F9"/>
    <w:rsid w:val="0062369A"/>
    <w:rsid w:val="006333C7"/>
    <w:rsid w:val="00643B7B"/>
    <w:rsid w:val="0066003E"/>
    <w:rsid w:val="00661991"/>
    <w:rsid w:val="006700EF"/>
    <w:rsid w:val="006713C8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1A63"/>
    <w:rsid w:val="006E7693"/>
    <w:rsid w:val="00701C6F"/>
    <w:rsid w:val="00701F38"/>
    <w:rsid w:val="007057E1"/>
    <w:rsid w:val="007167CB"/>
    <w:rsid w:val="00717520"/>
    <w:rsid w:val="007212C4"/>
    <w:rsid w:val="00724E1B"/>
    <w:rsid w:val="00746EC8"/>
    <w:rsid w:val="00751DC0"/>
    <w:rsid w:val="00760B60"/>
    <w:rsid w:val="007619A0"/>
    <w:rsid w:val="00771121"/>
    <w:rsid w:val="00777A13"/>
    <w:rsid w:val="00781EC4"/>
    <w:rsid w:val="0078354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38ED"/>
    <w:rsid w:val="008149EF"/>
    <w:rsid w:val="008155CE"/>
    <w:rsid w:val="00816DA4"/>
    <w:rsid w:val="00825143"/>
    <w:rsid w:val="0083285A"/>
    <w:rsid w:val="00840129"/>
    <w:rsid w:val="00841661"/>
    <w:rsid w:val="0084294A"/>
    <w:rsid w:val="0084433B"/>
    <w:rsid w:val="008507D6"/>
    <w:rsid w:val="00854BB8"/>
    <w:rsid w:val="008847F4"/>
    <w:rsid w:val="00885F02"/>
    <w:rsid w:val="008A1583"/>
    <w:rsid w:val="008A45D8"/>
    <w:rsid w:val="008B1D9A"/>
    <w:rsid w:val="008B2009"/>
    <w:rsid w:val="008B21E7"/>
    <w:rsid w:val="008B51DC"/>
    <w:rsid w:val="008C01EB"/>
    <w:rsid w:val="008C1CB8"/>
    <w:rsid w:val="008D1EEA"/>
    <w:rsid w:val="008D454F"/>
    <w:rsid w:val="008D7264"/>
    <w:rsid w:val="008E11C3"/>
    <w:rsid w:val="008E25DC"/>
    <w:rsid w:val="0091055E"/>
    <w:rsid w:val="009128A6"/>
    <w:rsid w:val="00923F8E"/>
    <w:rsid w:val="009268A4"/>
    <w:rsid w:val="009375E4"/>
    <w:rsid w:val="0095714D"/>
    <w:rsid w:val="00991F01"/>
    <w:rsid w:val="00995793"/>
    <w:rsid w:val="00996BFD"/>
    <w:rsid w:val="009A5EFA"/>
    <w:rsid w:val="009C279A"/>
    <w:rsid w:val="009C45E6"/>
    <w:rsid w:val="009C5183"/>
    <w:rsid w:val="009D668C"/>
    <w:rsid w:val="00A0046E"/>
    <w:rsid w:val="00A05E0F"/>
    <w:rsid w:val="00A13B90"/>
    <w:rsid w:val="00A24F76"/>
    <w:rsid w:val="00A259D8"/>
    <w:rsid w:val="00A45FBA"/>
    <w:rsid w:val="00A675B6"/>
    <w:rsid w:val="00A73302"/>
    <w:rsid w:val="00A75F34"/>
    <w:rsid w:val="00A86B31"/>
    <w:rsid w:val="00A9010F"/>
    <w:rsid w:val="00A9060A"/>
    <w:rsid w:val="00A92742"/>
    <w:rsid w:val="00AB10CC"/>
    <w:rsid w:val="00AB7181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B176F"/>
    <w:rsid w:val="00BB2855"/>
    <w:rsid w:val="00BB299C"/>
    <w:rsid w:val="00BC189F"/>
    <w:rsid w:val="00BD096D"/>
    <w:rsid w:val="00BD1C5F"/>
    <w:rsid w:val="00BD7979"/>
    <w:rsid w:val="00BD7BA6"/>
    <w:rsid w:val="00BE1CB5"/>
    <w:rsid w:val="00BE52E7"/>
    <w:rsid w:val="00BE5BB8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2C6E"/>
    <w:rsid w:val="00C14A4B"/>
    <w:rsid w:val="00C41CC3"/>
    <w:rsid w:val="00C421A7"/>
    <w:rsid w:val="00C516FE"/>
    <w:rsid w:val="00C53239"/>
    <w:rsid w:val="00C60593"/>
    <w:rsid w:val="00C73EE2"/>
    <w:rsid w:val="00C778FE"/>
    <w:rsid w:val="00CA0780"/>
    <w:rsid w:val="00CC040E"/>
    <w:rsid w:val="00CC0D2C"/>
    <w:rsid w:val="00CE35A3"/>
    <w:rsid w:val="00D00AAC"/>
    <w:rsid w:val="00D014DA"/>
    <w:rsid w:val="00D04326"/>
    <w:rsid w:val="00D114BE"/>
    <w:rsid w:val="00D11E8A"/>
    <w:rsid w:val="00D20D39"/>
    <w:rsid w:val="00D213AF"/>
    <w:rsid w:val="00D2196C"/>
    <w:rsid w:val="00D5005B"/>
    <w:rsid w:val="00D6005C"/>
    <w:rsid w:val="00D813DD"/>
    <w:rsid w:val="00D85549"/>
    <w:rsid w:val="00D95003"/>
    <w:rsid w:val="00DA4A9D"/>
    <w:rsid w:val="00DC1BF4"/>
    <w:rsid w:val="00DD1A1E"/>
    <w:rsid w:val="00DD513C"/>
    <w:rsid w:val="00DE471E"/>
    <w:rsid w:val="00DF1CAD"/>
    <w:rsid w:val="00E100B1"/>
    <w:rsid w:val="00E20224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C6F7D"/>
    <w:rsid w:val="00ED7889"/>
    <w:rsid w:val="00EE0444"/>
    <w:rsid w:val="00EE5724"/>
    <w:rsid w:val="00EF2DC9"/>
    <w:rsid w:val="00EF7462"/>
    <w:rsid w:val="00F17D50"/>
    <w:rsid w:val="00F22055"/>
    <w:rsid w:val="00F229BF"/>
    <w:rsid w:val="00F236DC"/>
    <w:rsid w:val="00F24688"/>
    <w:rsid w:val="00F27686"/>
    <w:rsid w:val="00F32C34"/>
    <w:rsid w:val="00F41765"/>
    <w:rsid w:val="00F4757E"/>
    <w:rsid w:val="00F55C4E"/>
    <w:rsid w:val="00F56062"/>
    <w:rsid w:val="00F913C9"/>
    <w:rsid w:val="00FA04BD"/>
    <w:rsid w:val="00FA348B"/>
    <w:rsid w:val="00FA641B"/>
    <w:rsid w:val="00FB3BAE"/>
    <w:rsid w:val="00FC6D14"/>
    <w:rsid w:val="00FD298A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A9AF0C-5BA2-4FC8-A841-B4E90F68B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2013-11-18T13:21:00Z</cp:lastPrinted>
  <dcterms:created xsi:type="dcterms:W3CDTF">2013-11-12T16:00:00Z</dcterms:created>
  <dcterms:modified xsi:type="dcterms:W3CDTF">2013-11-18T23:22:00Z</dcterms:modified>
</cp:coreProperties>
</file>