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FFA53" w14:textId="77777777" w:rsidR="00782C08" w:rsidRDefault="00782C0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F30117" w14:textId="77777777" w:rsidR="00782C08" w:rsidRDefault="00782C0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7DBF60" w14:textId="22C82665" w:rsidR="00782C08" w:rsidRPr="007C3F35" w:rsidRDefault="004E1586">
      <w:pPr>
        <w:rPr>
          <w:rFonts w:ascii="Arial" w:hAnsi="Arial" w:cs="Arial"/>
          <w:b/>
          <w:bCs/>
          <w:sz w:val="24"/>
          <w:szCs w:val="24"/>
        </w:rPr>
      </w:pPr>
      <w:r w:rsidRPr="007C3F35">
        <w:rPr>
          <w:rFonts w:ascii="Arial" w:hAnsi="Arial" w:cs="Arial"/>
          <w:b/>
          <w:bCs/>
          <w:sz w:val="24"/>
          <w:szCs w:val="24"/>
        </w:rPr>
        <w:t xml:space="preserve">Requerimento </w:t>
      </w:r>
      <w:r w:rsidR="007C3F35" w:rsidRPr="007C3F35">
        <w:rPr>
          <w:rFonts w:ascii="Arial" w:hAnsi="Arial" w:cs="Arial"/>
          <w:b/>
          <w:bCs/>
          <w:sz w:val="24"/>
          <w:szCs w:val="24"/>
        </w:rPr>
        <w:t>nº 275</w:t>
      </w:r>
      <w:r w:rsidRPr="007C3F35">
        <w:rPr>
          <w:rFonts w:ascii="Arial" w:hAnsi="Arial" w:cs="Arial"/>
          <w:b/>
          <w:bCs/>
          <w:sz w:val="24"/>
          <w:szCs w:val="24"/>
        </w:rPr>
        <w:t>/2025</w:t>
      </w:r>
    </w:p>
    <w:p w14:paraId="12238E8F" w14:textId="77777777" w:rsidR="00782C08" w:rsidRPr="007C3F35" w:rsidRDefault="00782C08">
      <w:pPr>
        <w:rPr>
          <w:rFonts w:ascii="Arial" w:hAnsi="Arial" w:cs="Arial"/>
          <w:b/>
          <w:bCs/>
          <w:sz w:val="24"/>
          <w:szCs w:val="24"/>
        </w:rPr>
      </w:pPr>
    </w:p>
    <w:p w14:paraId="7920BEC4" w14:textId="7375C296" w:rsidR="00782C08" w:rsidRPr="007C3F35" w:rsidRDefault="004E1586">
      <w:pPr>
        <w:rPr>
          <w:rFonts w:ascii="Arial" w:hAnsi="Arial" w:cs="Arial"/>
          <w:b/>
          <w:bCs/>
          <w:sz w:val="24"/>
          <w:szCs w:val="24"/>
        </w:rPr>
      </w:pPr>
      <w:r w:rsidRPr="007C3F35">
        <w:rPr>
          <w:rFonts w:ascii="Arial" w:hAnsi="Arial" w:cs="Arial"/>
          <w:b/>
          <w:bCs/>
          <w:sz w:val="24"/>
          <w:szCs w:val="24"/>
        </w:rPr>
        <w:t xml:space="preserve">Do Vereador: Arlani </w:t>
      </w:r>
      <w:proofErr w:type="spellStart"/>
      <w:r w:rsidRPr="007C3F35"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 w:rsidRPr="007C3F35">
        <w:rPr>
          <w:rFonts w:ascii="Arial" w:hAnsi="Arial" w:cs="Arial"/>
          <w:b/>
          <w:bCs/>
          <w:sz w:val="24"/>
          <w:szCs w:val="24"/>
        </w:rPr>
        <w:t xml:space="preserve"> Silva de Lima</w:t>
      </w:r>
      <w:r w:rsidR="007C3F35" w:rsidRPr="007C3F35">
        <w:rPr>
          <w:rFonts w:ascii="Arial" w:hAnsi="Arial" w:cs="Arial"/>
          <w:b/>
          <w:bCs/>
          <w:sz w:val="24"/>
          <w:szCs w:val="24"/>
        </w:rPr>
        <w:t>.</w:t>
      </w:r>
    </w:p>
    <w:p w14:paraId="78435598" w14:textId="77777777" w:rsidR="00782C08" w:rsidRPr="007C3F35" w:rsidRDefault="00782C08">
      <w:pPr>
        <w:rPr>
          <w:rFonts w:ascii="Arial" w:hAnsi="Arial" w:cs="Arial"/>
          <w:sz w:val="24"/>
          <w:szCs w:val="24"/>
        </w:rPr>
      </w:pPr>
    </w:p>
    <w:p w14:paraId="4A3793BE" w14:textId="77777777" w:rsidR="00782C08" w:rsidRPr="007C3F35" w:rsidRDefault="004E1586">
      <w:pPr>
        <w:rPr>
          <w:rFonts w:ascii="Arial" w:hAnsi="Arial" w:cs="Arial"/>
          <w:sz w:val="24"/>
          <w:szCs w:val="24"/>
        </w:rPr>
      </w:pPr>
      <w:proofErr w:type="spellStart"/>
      <w:r w:rsidRPr="007C3F35">
        <w:rPr>
          <w:rFonts w:ascii="Arial" w:hAnsi="Arial" w:cs="Arial"/>
          <w:sz w:val="24"/>
          <w:szCs w:val="24"/>
        </w:rPr>
        <w:t>Exmº</w:t>
      </w:r>
      <w:proofErr w:type="spellEnd"/>
      <w:r w:rsidRPr="007C3F35">
        <w:rPr>
          <w:rFonts w:ascii="Arial" w:hAnsi="Arial" w:cs="Arial"/>
          <w:sz w:val="24"/>
          <w:szCs w:val="24"/>
        </w:rPr>
        <w:t xml:space="preserve"> Sr. Presidente da Câmara Municipal de Alto do Rodrigues/RN.</w:t>
      </w:r>
    </w:p>
    <w:p w14:paraId="512BACAD" w14:textId="77777777" w:rsidR="00782C08" w:rsidRPr="007C3F35" w:rsidRDefault="00782C08">
      <w:pPr>
        <w:jc w:val="both"/>
        <w:rPr>
          <w:rFonts w:ascii="Arial" w:hAnsi="Arial" w:cs="Arial"/>
          <w:sz w:val="24"/>
          <w:szCs w:val="24"/>
        </w:rPr>
      </w:pPr>
    </w:p>
    <w:p w14:paraId="138C3BB9" w14:textId="77777777" w:rsidR="00782C08" w:rsidRPr="007C3F35" w:rsidRDefault="00782C0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heading=h.c2ir9rh763yb" w:colFirst="0" w:colLast="0"/>
      <w:bookmarkEnd w:id="0"/>
    </w:p>
    <w:p w14:paraId="05DBD7A4" w14:textId="14D80011" w:rsidR="00782C08" w:rsidRPr="007C3F35" w:rsidRDefault="004E158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_heading=h.alm1zzspjzci" w:colFirst="0" w:colLast="0"/>
      <w:bookmarkEnd w:id="1"/>
      <w:r w:rsidRPr="007C3F35">
        <w:rPr>
          <w:rFonts w:ascii="Arial" w:hAnsi="Arial" w:cs="Arial"/>
          <w:sz w:val="24"/>
          <w:szCs w:val="24"/>
        </w:rPr>
        <w:t xml:space="preserve">Nos termos do Regimento Interno desta Casa Legislativa e, após apreciação pelo </w:t>
      </w:r>
      <w:r w:rsidR="007C3F35" w:rsidRPr="007C3F35">
        <w:rPr>
          <w:rFonts w:ascii="Arial" w:hAnsi="Arial" w:cs="Arial"/>
          <w:sz w:val="24"/>
          <w:szCs w:val="24"/>
        </w:rPr>
        <w:t>Plenário, requeiro</w:t>
      </w:r>
      <w:r w:rsidRPr="007C3F35">
        <w:rPr>
          <w:rFonts w:ascii="Arial" w:hAnsi="Arial" w:cs="Arial"/>
          <w:sz w:val="24"/>
          <w:szCs w:val="24"/>
        </w:rPr>
        <w:t xml:space="preserve"> que seja encaminhado ao Poder Executivo Municipal, a solicitação para a criação de espaços sensoriais nas praças públicas do município, com o objetivo de promover a inclusão social, estimular o desenvolvimento sensorial e proporcionar momentos de interação e bem-estar para todos.</w:t>
      </w:r>
    </w:p>
    <w:p w14:paraId="5DEC613A" w14:textId="77777777" w:rsidR="00782C08" w:rsidRPr="007C3F35" w:rsidRDefault="00782C0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DA8A3A5" w14:textId="3D875AA0" w:rsidR="00782C08" w:rsidRPr="007C3F35" w:rsidRDefault="004E1586" w:rsidP="007C3F3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3F35">
        <w:rPr>
          <w:rFonts w:ascii="Arial" w:hAnsi="Arial" w:cs="Arial"/>
          <w:b/>
          <w:bCs/>
          <w:sz w:val="24"/>
          <w:szCs w:val="24"/>
        </w:rPr>
        <w:t xml:space="preserve">JUSTIFICATIVA: </w:t>
      </w:r>
      <w:r w:rsidRPr="007C3F35">
        <w:rPr>
          <w:rFonts w:ascii="Arial" w:hAnsi="Arial" w:cs="Arial"/>
          <w:sz w:val="24"/>
          <w:szCs w:val="24"/>
        </w:rPr>
        <w:t>Os espaços sensoriais são ambientes planejados com diferentes texturas, sons, cores e elementos interativos que estimulam os sentidos e contribuem para o desenvolvimento cognitivo, emocional e motor. A implantação desses espaços nas praças públicas tornará os ambientes mais acessíveis, inclusivos e acolhedores para toda a população, principalmente para crianças com TEA, favorecendo a convivência, o lazer e a qualidade de vida.</w:t>
      </w:r>
    </w:p>
    <w:p w14:paraId="399ABD12" w14:textId="77777777" w:rsidR="00782C08" w:rsidRPr="007C3F35" w:rsidRDefault="00782C0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0542400" w14:textId="77777777" w:rsidR="00782C08" w:rsidRPr="007C3F35" w:rsidRDefault="00782C0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6F5B9EA" w14:textId="2181BADC" w:rsidR="00782C08" w:rsidRPr="007C3F35" w:rsidRDefault="004E1586" w:rsidP="007C3F35">
      <w:pPr>
        <w:spacing w:line="36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  <w:r w:rsidRPr="007C3F35">
        <w:rPr>
          <w:rFonts w:ascii="Arial" w:hAnsi="Arial" w:cs="Arial"/>
          <w:sz w:val="24"/>
          <w:szCs w:val="24"/>
        </w:rPr>
        <w:t xml:space="preserve">Alto do Rodrigues/RN, em </w:t>
      </w:r>
      <w:r w:rsidR="007C3F35">
        <w:rPr>
          <w:rFonts w:ascii="Arial" w:hAnsi="Arial" w:cs="Arial"/>
          <w:b/>
          <w:bCs/>
          <w:sz w:val="24"/>
          <w:szCs w:val="24"/>
        </w:rPr>
        <w:t>12</w:t>
      </w:r>
      <w:r w:rsidRPr="007C3F35">
        <w:rPr>
          <w:rFonts w:ascii="Arial" w:hAnsi="Arial" w:cs="Arial"/>
          <w:b/>
          <w:bCs/>
          <w:sz w:val="24"/>
          <w:szCs w:val="24"/>
        </w:rPr>
        <w:t xml:space="preserve"> de novembro de 2025</w:t>
      </w:r>
    </w:p>
    <w:p w14:paraId="0BEA1C68" w14:textId="77777777" w:rsidR="00782C08" w:rsidRPr="007C3F35" w:rsidRDefault="00782C08" w:rsidP="007C3F35">
      <w:pPr>
        <w:jc w:val="right"/>
        <w:rPr>
          <w:rFonts w:ascii="Arial" w:hAnsi="Arial" w:cs="Arial"/>
          <w:sz w:val="24"/>
          <w:szCs w:val="24"/>
        </w:rPr>
      </w:pPr>
    </w:p>
    <w:p w14:paraId="2F506DD7" w14:textId="77777777" w:rsidR="00782C08" w:rsidRPr="007C3F35" w:rsidRDefault="00782C08">
      <w:pPr>
        <w:jc w:val="right"/>
        <w:rPr>
          <w:rFonts w:ascii="Arial" w:hAnsi="Arial" w:cs="Arial"/>
          <w:sz w:val="24"/>
          <w:szCs w:val="24"/>
        </w:rPr>
      </w:pPr>
    </w:p>
    <w:p w14:paraId="3B92A374" w14:textId="77777777" w:rsidR="00782C08" w:rsidRPr="007C3F35" w:rsidRDefault="00782C08">
      <w:pPr>
        <w:jc w:val="right"/>
        <w:rPr>
          <w:rFonts w:ascii="Arial" w:hAnsi="Arial" w:cs="Arial"/>
          <w:sz w:val="24"/>
          <w:szCs w:val="24"/>
        </w:rPr>
      </w:pPr>
    </w:p>
    <w:p w14:paraId="03956486" w14:textId="77777777" w:rsidR="00782C08" w:rsidRPr="007C3F35" w:rsidRDefault="004E1586">
      <w:pPr>
        <w:jc w:val="center"/>
        <w:rPr>
          <w:rFonts w:ascii="Arial" w:hAnsi="Arial" w:cs="Arial"/>
          <w:sz w:val="24"/>
          <w:szCs w:val="24"/>
        </w:rPr>
      </w:pPr>
      <w:r w:rsidRPr="007C3F35">
        <w:rPr>
          <w:rFonts w:ascii="Arial" w:hAnsi="Arial" w:cs="Arial"/>
          <w:sz w:val="24"/>
          <w:szCs w:val="24"/>
        </w:rPr>
        <w:t>_____________________________________</w:t>
      </w:r>
    </w:p>
    <w:p w14:paraId="153E11D1" w14:textId="77777777" w:rsidR="00782C08" w:rsidRPr="007C3F35" w:rsidRDefault="004E158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F35">
        <w:rPr>
          <w:rFonts w:ascii="Arial" w:hAnsi="Arial" w:cs="Arial"/>
          <w:b/>
          <w:bCs/>
          <w:sz w:val="24"/>
          <w:szCs w:val="24"/>
        </w:rPr>
        <w:t xml:space="preserve">Arlani </w:t>
      </w:r>
      <w:proofErr w:type="spellStart"/>
      <w:r w:rsidRPr="007C3F35"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 w:rsidRPr="007C3F35">
        <w:rPr>
          <w:rFonts w:ascii="Arial" w:hAnsi="Arial" w:cs="Arial"/>
          <w:b/>
          <w:bCs/>
          <w:sz w:val="24"/>
          <w:szCs w:val="24"/>
        </w:rPr>
        <w:t xml:space="preserve"> Silva de Lima</w:t>
      </w:r>
    </w:p>
    <w:p w14:paraId="093E4E0E" w14:textId="77777777" w:rsidR="00782C08" w:rsidRPr="007C3F35" w:rsidRDefault="004E1586">
      <w:pPr>
        <w:jc w:val="center"/>
        <w:rPr>
          <w:rFonts w:ascii="Arial" w:hAnsi="Arial" w:cs="Arial"/>
          <w:sz w:val="24"/>
          <w:szCs w:val="24"/>
        </w:rPr>
      </w:pPr>
      <w:r w:rsidRPr="007C3F35">
        <w:rPr>
          <w:rFonts w:ascii="Arial" w:hAnsi="Arial" w:cs="Arial"/>
          <w:sz w:val="24"/>
          <w:szCs w:val="24"/>
        </w:rPr>
        <w:t>Vereador autor</w:t>
      </w:r>
    </w:p>
    <w:sectPr w:rsidR="00782C08" w:rsidRPr="007C3F35">
      <w:headerReference w:type="default" r:id="rId7"/>
      <w:pgSz w:w="11906" w:h="16838"/>
      <w:pgMar w:top="851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59D4C" w14:textId="77777777" w:rsidR="004E1586" w:rsidRDefault="004E1586">
      <w:r>
        <w:separator/>
      </w:r>
    </w:p>
  </w:endnote>
  <w:endnote w:type="continuationSeparator" w:id="0">
    <w:p w14:paraId="55659A99" w14:textId="77777777" w:rsidR="004E1586" w:rsidRDefault="004E1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3E526C0-7CFD-4478-B76B-EEA04C55A6E6}"/>
    <w:embedBold r:id="rId2" w:fontKey="{04DB430C-163F-4838-9FB6-2084F416D0A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5A61495-47C0-4A8E-BC60-49F7CF2E11A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43A992D1-D924-4EA2-9FA4-64EA103D47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9BEB594-196B-47BE-8555-B64840DECD1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7CC67" w14:textId="77777777" w:rsidR="004E1586" w:rsidRDefault="004E1586">
      <w:r>
        <w:separator/>
      </w:r>
    </w:p>
  </w:footnote>
  <w:footnote w:type="continuationSeparator" w:id="0">
    <w:p w14:paraId="689954F2" w14:textId="77777777" w:rsidR="004E1586" w:rsidRDefault="004E1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90759" w14:textId="77777777" w:rsidR="00782C08" w:rsidRDefault="004E15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  <w:t>ESTADO DO RIO GRANDE DO NORTE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7AB5754" wp14:editId="03422BCD">
          <wp:simplePos x="0" y="0"/>
          <wp:positionH relativeFrom="column">
            <wp:posOffset>4895215</wp:posOffset>
          </wp:positionH>
          <wp:positionV relativeFrom="paragraph">
            <wp:posOffset>-90788</wp:posOffset>
          </wp:positionV>
          <wp:extent cx="604520" cy="638175"/>
          <wp:effectExtent l="0" t="0" r="0" b="0"/>
          <wp:wrapNone/>
          <wp:docPr id="69" name="image2.jpg" descr="Timb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Timbr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4520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971BBC" wp14:editId="6C0FC0FB">
          <wp:simplePos x="0" y="0"/>
          <wp:positionH relativeFrom="column">
            <wp:posOffset>-499096</wp:posOffset>
          </wp:positionH>
          <wp:positionV relativeFrom="paragraph">
            <wp:posOffset>-49515</wp:posOffset>
          </wp:positionV>
          <wp:extent cx="1066165" cy="647065"/>
          <wp:effectExtent l="0" t="0" r="0" b="0"/>
          <wp:wrapNone/>
          <wp:docPr id="7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165" cy="647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10BC750" w14:textId="77777777" w:rsidR="00782C08" w:rsidRDefault="004E15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  <w:t>CÂMARA MUNICIPAL DE ALTO DO RODRIGUES</w:t>
    </w:r>
  </w:p>
  <w:p w14:paraId="3BEA03B5" w14:textId="77777777" w:rsidR="00782C08" w:rsidRDefault="004E15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  <w:t>CNPJ Nº 08.470.825/0001-81</w:t>
    </w:r>
  </w:p>
  <w:p w14:paraId="1B9D00B6" w14:textId="77777777" w:rsidR="00782C08" w:rsidRDefault="004E15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>Rua José Ferreira das Neves, 98, Centro, Alto do Rodrigues/RN, CEP nº 59.507-000 - Tel./Fax (84) 3523-2648.</w:t>
    </w:r>
  </w:p>
  <w:p w14:paraId="71310FC5" w14:textId="77777777" w:rsidR="00782C08" w:rsidRDefault="00782C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C08"/>
    <w:rsid w:val="004E1586"/>
    <w:rsid w:val="00782C08"/>
    <w:rsid w:val="00797A52"/>
    <w:rsid w:val="007C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F010"/>
  <w15:docId w15:val="{8AE63AE3-A3A3-4DDC-93DA-4B7952BC0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366A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FB36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2A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2A32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EE79D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B1D6F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0578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7851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T973167+4ILyll4Wt6Vsu4qd0Q==">CgMxLjAyDmguYzJpcjlyaDc2M3liMg5oLmFsbTF6enNwanpjaTgAciExa092UnJGb2pxNjFOOHRMb2NUTm94VGVsTHZidU9iQzc=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925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rosimagna.cunha</dc:creator>
  <cp:lastModifiedBy>Secretaria Camara de Alto do Rodrigues</cp:lastModifiedBy>
  <cp:revision>2</cp:revision>
  <cp:lastPrinted>2025-11-12T13:15:00Z</cp:lastPrinted>
  <dcterms:created xsi:type="dcterms:W3CDTF">2025-11-12T13:16:00Z</dcterms:created>
  <dcterms:modified xsi:type="dcterms:W3CDTF">2025-11-12T13:16:00Z</dcterms:modified>
</cp:coreProperties>
</file>