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E24F2" w14:textId="77777777" w:rsidR="003430C2" w:rsidRPr="00D327DF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u w:val="single"/>
        </w:rPr>
      </w:pPr>
      <w:r w:rsidRPr="00D327DF">
        <w:rPr>
          <w:rFonts w:asciiTheme="minorHAnsi" w:hAnsiTheme="minorHAnsi" w:cstheme="minorHAnsi"/>
          <w:b/>
          <w:u w:val="single"/>
        </w:rPr>
        <w:t xml:space="preserve">COMISSÃO DE </w:t>
      </w:r>
      <w:r>
        <w:rPr>
          <w:rFonts w:asciiTheme="minorHAnsi" w:hAnsiTheme="minorHAnsi" w:cstheme="minorHAnsi"/>
          <w:b/>
          <w:u w:val="single"/>
        </w:rPr>
        <w:t>SERVIÇOS PÚBLICOS MUNICIPAIS</w:t>
      </w:r>
    </w:p>
    <w:p w14:paraId="0EBC368D" w14:textId="246616F8" w:rsidR="003430C2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D327DF">
        <w:rPr>
          <w:rFonts w:asciiTheme="minorHAnsi" w:hAnsiTheme="minorHAnsi" w:cstheme="minorHAnsi"/>
          <w:b/>
        </w:rPr>
        <w:t xml:space="preserve">PARECER </w:t>
      </w:r>
      <w:r w:rsidR="000A2DD3">
        <w:rPr>
          <w:rFonts w:asciiTheme="minorHAnsi" w:hAnsiTheme="minorHAnsi" w:cstheme="minorHAnsi"/>
          <w:b/>
        </w:rPr>
        <w:t xml:space="preserve">SIMPLIFICADO </w:t>
      </w:r>
      <w:r w:rsidRPr="00D327DF">
        <w:rPr>
          <w:rFonts w:asciiTheme="minorHAnsi" w:hAnsiTheme="minorHAnsi" w:cstheme="minorHAnsi"/>
          <w:b/>
        </w:rPr>
        <w:t xml:space="preserve">Nº </w:t>
      </w:r>
      <w:r w:rsidR="00A10657">
        <w:rPr>
          <w:rFonts w:asciiTheme="minorHAnsi" w:hAnsiTheme="minorHAnsi" w:cstheme="minorHAnsi"/>
          <w:b/>
        </w:rPr>
        <w:t>02</w:t>
      </w:r>
      <w:r w:rsidR="00395635">
        <w:rPr>
          <w:rFonts w:asciiTheme="minorHAnsi" w:hAnsiTheme="minorHAnsi" w:cstheme="minorHAnsi"/>
          <w:b/>
        </w:rPr>
        <w:t>/</w:t>
      </w:r>
      <w:r w:rsidRPr="00D327DF">
        <w:rPr>
          <w:rFonts w:asciiTheme="minorHAnsi" w:hAnsiTheme="minorHAnsi" w:cstheme="minorHAnsi"/>
          <w:b/>
        </w:rPr>
        <w:t>202</w:t>
      </w:r>
      <w:r w:rsidR="00A10657">
        <w:rPr>
          <w:rFonts w:asciiTheme="minorHAnsi" w:hAnsiTheme="minorHAnsi" w:cstheme="minorHAnsi"/>
          <w:b/>
        </w:rPr>
        <w:t>5</w:t>
      </w:r>
      <w:r w:rsidRPr="00D327DF">
        <w:rPr>
          <w:rFonts w:asciiTheme="minorHAnsi" w:hAnsiTheme="minorHAnsi" w:cstheme="minorHAnsi"/>
          <w:b/>
        </w:rPr>
        <w:t>-</w:t>
      </w:r>
      <w:r>
        <w:rPr>
          <w:rFonts w:asciiTheme="minorHAnsi" w:hAnsiTheme="minorHAnsi" w:cstheme="minorHAnsi"/>
          <w:b/>
        </w:rPr>
        <w:t>CSPM</w:t>
      </w:r>
    </w:p>
    <w:p w14:paraId="7182CA1B" w14:textId="77777777" w:rsidR="00D61D35" w:rsidRPr="00D327DF" w:rsidRDefault="00D61D35" w:rsidP="003430C2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5471EAB3" w14:textId="77777777" w:rsidR="00E716D2" w:rsidRDefault="00E716D2" w:rsidP="00E716D2">
      <w:pPr>
        <w:spacing w:after="0" w:line="276" w:lineRule="auto"/>
        <w:jc w:val="both"/>
        <w:rPr>
          <w:rFonts w:asciiTheme="minorHAnsi" w:hAnsiTheme="minorHAnsi" w:cstheme="minorHAnsi"/>
          <w:b/>
        </w:rPr>
      </w:pPr>
    </w:p>
    <w:p w14:paraId="37549CDC" w14:textId="77777777" w:rsidR="00A10657" w:rsidRPr="00F6216B" w:rsidRDefault="00A10657" w:rsidP="00A10657">
      <w:pPr>
        <w:spacing w:after="0" w:line="276" w:lineRule="auto"/>
        <w:jc w:val="both"/>
        <w:rPr>
          <w:rFonts w:asciiTheme="minorHAnsi" w:hAnsiTheme="minorHAnsi" w:cstheme="minorHAnsi"/>
          <w:b/>
        </w:rPr>
      </w:pPr>
      <w:r w:rsidRPr="00F6216B">
        <w:rPr>
          <w:rFonts w:asciiTheme="minorHAnsi" w:hAnsiTheme="minorHAnsi" w:cstheme="minorHAnsi"/>
          <w:b/>
        </w:rPr>
        <w:t xml:space="preserve">Referência:  Projeto de </w:t>
      </w:r>
      <w:r>
        <w:rPr>
          <w:rFonts w:asciiTheme="minorHAnsi" w:hAnsiTheme="minorHAnsi" w:cstheme="minorHAnsi"/>
          <w:b/>
        </w:rPr>
        <w:t>Lei nº 1885/2025</w:t>
      </w:r>
    </w:p>
    <w:p w14:paraId="44126423" w14:textId="77777777" w:rsidR="00A10657" w:rsidRDefault="00A10657" w:rsidP="00A10657">
      <w:pPr>
        <w:spacing w:after="0"/>
        <w:rPr>
          <w:rFonts w:asciiTheme="minorHAnsi" w:hAnsiTheme="minorHAnsi" w:cstheme="minorHAnsi"/>
          <w:b/>
        </w:rPr>
      </w:pPr>
      <w:r w:rsidRPr="00F6216B">
        <w:rPr>
          <w:rFonts w:asciiTheme="minorHAnsi" w:hAnsiTheme="minorHAnsi" w:cstheme="minorHAnsi"/>
          <w:b/>
        </w:rPr>
        <w:t xml:space="preserve">Autoria: </w:t>
      </w:r>
      <w:r w:rsidRPr="005F7148">
        <w:rPr>
          <w:rFonts w:asciiTheme="minorHAnsi" w:hAnsiTheme="minorHAnsi" w:cstheme="minorHAnsi"/>
          <w:b/>
        </w:rPr>
        <w:t xml:space="preserve"> Silvana do Nelson </w:t>
      </w:r>
    </w:p>
    <w:p w14:paraId="10985FBF" w14:textId="77777777" w:rsidR="00A10657" w:rsidRDefault="00A10657" w:rsidP="00A10657">
      <w:pPr>
        <w:spacing w:after="0"/>
        <w:rPr>
          <w:b/>
          <w:bCs/>
        </w:rPr>
      </w:pPr>
      <w:r w:rsidRPr="00F6216B">
        <w:rPr>
          <w:rFonts w:asciiTheme="minorHAnsi" w:hAnsiTheme="minorHAnsi" w:cstheme="minorHAnsi"/>
          <w:b/>
        </w:rPr>
        <w:t xml:space="preserve">Ementa: </w:t>
      </w:r>
      <w:r w:rsidRPr="005F7148">
        <w:rPr>
          <w:b/>
          <w:bCs/>
        </w:rPr>
        <w:t>Regulamenta a proibição do descarte de entulho, resíduos de grande porte e de poda de árvores em via pública no Município de Carmo Da Mata/MG.</w:t>
      </w:r>
    </w:p>
    <w:p w14:paraId="4F9EDB29" w14:textId="77777777" w:rsidR="00D61D35" w:rsidRDefault="00D61D35" w:rsidP="00A10657">
      <w:pPr>
        <w:spacing w:after="0"/>
        <w:rPr>
          <w:b/>
          <w:bCs/>
        </w:rPr>
      </w:pPr>
    </w:p>
    <w:p w14:paraId="23166719" w14:textId="77777777" w:rsidR="002C1484" w:rsidRDefault="002C1484" w:rsidP="00504157">
      <w:pPr>
        <w:spacing w:after="0" w:line="276" w:lineRule="auto"/>
        <w:jc w:val="both"/>
      </w:pPr>
    </w:p>
    <w:p w14:paraId="6F15BDFA" w14:textId="74F37740" w:rsidR="003430C2" w:rsidRPr="00D327DF" w:rsidRDefault="003430C2" w:rsidP="003430C2">
      <w:pPr>
        <w:tabs>
          <w:tab w:val="left" w:pos="6375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D327DF">
        <w:rPr>
          <w:rFonts w:asciiTheme="minorHAnsi" w:hAnsiTheme="minorHAnsi" w:cstheme="minorHAnsi"/>
          <w:b/>
        </w:rPr>
        <w:t>I. RELATÓRIO</w:t>
      </w:r>
      <w:r w:rsidRPr="00D327DF">
        <w:rPr>
          <w:rFonts w:asciiTheme="minorHAnsi" w:hAnsiTheme="minorHAnsi" w:cstheme="minorHAnsi"/>
        </w:rPr>
        <w:tab/>
      </w:r>
    </w:p>
    <w:p w14:paraId="30260C51" w14:textId="1978411D" w:rsidR="003430C2" w:rsidRPr="00D327DF" w:rsidRDefault="003430C2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Já tendo o projeto em análise obtido parecer da Comissão de Legislação, Justiça e Redação Final, c</w:t>
      </w:r>
      <w:r w:rsidRPr="00D327DF">
        <w:rPr>
          <w:rFonts w:asciiTheme="minorHAnsi" w:hAnsiTheme="minorHAnsi" w:cstheme="minorHAnsi"/>
        </w:rPr>
        <w:t xml:space="preserve">onforme dispõem o Regimento Interno desta Casa e a Lei Orgânica do Município, </w:t>
      </w:r>
      <w:r>
        <w:rPr>
          <w:rFonts w:asciiTheme="minorHAnsi" w:hAnsiTheme="minorHAnsi" w:cstheme="minorHAnsi"/>
        </w:rPr>
        <w:t>a presente Comissão passa a sua análise de mérito.</w:t>
      </w:r>
    </w:p>
    <w:p w14:paraId="018B5658" w14:textId="77777777" w:rsidR="003430C2" w:rsidRPr="00D327DF" w:rsidRDefault="003430C2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597C2663" w14:textId="77777777" w:rsidR="003430C2" w:rsidRPr="00D327DF" w:rsidRDefault="003430C2" w:rsidP="003430C2">
      <w:pPr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D327DF">
        <w:rPr>
          <w:rFonts w:asciiTheme="minorHAnsi" w:hAnsiTheme="minorHAnsi" w:cstheme="minorHAnsi"/>
          <w:b/>
          <w:bCs/>
        </w:rPr>
        <w:t>II. FUNDAMENTAÇÃO</w:t>
      </w:r>
    </w:p>
    <w:p w14:paraId="013A07A2" w14:textId="77777777" w:rsidR="00D61D35" w:rsidRDefault="00D61D35" w:rsidP="00D61D35">
      <w:pPr>
        <w:spacing w:after="0" w:line="240" w:lineRule="auto"/>
        <w:ind w:firstLine="1134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O projeto </w:t>
      </w:r>
      <w:r w:rsidRPr="00D61D35">
        <w:rPr>
          <w:rFonts w:asciiTheme="minorHAnsi" w:hAnsiTheme="minorHAnsi" w:cstheme="minorHAnsi"/>
          <w:bCs/>
        </w:rPr>
        <w:t>contribui diretamente para a limpeza urbana, a segurança da população e a preservação do meio ambiente</w:t>
      </w:r>
      <w:r>
        <w:rPr>
          <w:rFonts w:asciiTheme="minorHAnsi" w:hAnsiTheme="minorHAnsi" w:cstheme="minorHAnsi"/>
          <w:bCs/>
        </w:rPr>
        <w:t>, pois o</w:t>
      </w:r>
      <w:r w:rsidRPr="00D61D35">
        <w:rPr>
          <w:rFonts w:asciiTheme="minorHAnsi" w:hAnsiTheme="minorHAnsi" w:cstheme="minorHAnsi"/>
          <w:bCs/>
        </w:rPr>
        <w:t xml:space="preserve"> descarte irregular desses materiais pode obstruir ruas e calçadas, dificultar a circulação de pedestres e veículos, além de aumentar os riscos de enchentes ao entupir bueiros e redes de drenagem. </w:t>
      </w:r>
    </w:p>
    <w:p w14:paraId="0CE3498F" w14:textId="2BA45D6D" w:rsidR="00D61D35" w:rsidRDefault="00D61D35" w:rsidP="00D61D35">
      <w:pPr>
        <w:spacing w:after="0" w:line="240" w:lineRule="auto"/>
        <w:ind w:firstLine="1134"/>
        <w:jc w:val="both"/>
        <w:rPr>
          <w:rFonts w:asciiTheme="minorHAnsi" w:hAnsiTheme="minorHAnsi" w:cstheme="minorHAnsi"/>
          <w:bCs/>
        </w:rPr>
      </w:pPr>
      <w:r w:rsidRPr="00D61D35">
        <w:rPr>
          <w:rFonts w:asciiTheme="minorHAnsi" w:hAnsiTheme="minorHAnsi" w:cstheme="minorHAnsi"/>
          <w:bCs/>
        </w:rPr>
        <w:t xml:space="preserve">Além disso, resíduos acumulados podem atrair pragas e comprometer a saúde pública. </w:t>
      </w:r>
      <w:r>
        <w:rPr>
          <w:rFonts w:asciiTheme="minorHAnsi" w:hAnsiTheme="minorHAnsi" w:cstheme="minorHAnsi"/>
          <w:bCs/>
        </w:rPr>
        <w:t>Por isso, a</w:t>
      </w:r>
      <w:r w:rsidRPr="00D61D35">
        <w:rPr>
          <w:rFonts w:asciiTheme="minorHAnsi" w:hAnsiTheme="minorHAnsi" w:cstheme="minorHAnsi"/>
          <w:bCs/>
        </w:rPr>
        <w:t xml:space="preserve"> regulamentação desse tema ajuda a organizar o descarte adequado, garantindo uma cidade mais limpa, segura e sustentável para todos.</w:t>
      </w:r>
    </w:p>
    <w:p w14:paraId="68D3E000" w14:textId="77777777" w:rsidR="00D61D35" w:rsidRDefault="00D61D35" w:rsidP="003430C2">
      <w:pPr>
        <w:spacing w:after="0" w:line="240" w:lineRule="auto"/>
        <w:jc w:val="both"/>
        <w:rPr>
          <w:rFonts w:asciiTheme="minorHAnsi" w:hAnsiTheme="minorHAnsi" w:cstheme="minorHAnsi"/>
          <w:bCs/>
        </w:rPr>
      </w:pPr>
    </w:p>
    <w:p w14:paraId="54156C6C" w14:textId="0689A036" w:rsidR="003430C2" w:rsidRPr="00AE0010" w:rsidRDefault="003430C2" w:rsidP="003430C2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AE0010">
        <w:rPr>
          <w:rFonts w:asciiTheme="minorHAnsi" w:hAnsiTheme="minorHAnsi" w:cstheme="minorHAnsi"/>
          <w:b/>
        </w:rPr>
        <w:t>III. CONCLUSÃO</w:t>
      </w:r>
    </w:p>
    <w:p w14:paraId="0B9A8FBF" w14:textId="6CB6CFD5" w:rsidR="004E393D" w:rsidRDefault="00FA2226" w:rsidP="004E393D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Pelo</w:t>
      </w:r>
      <w:r w:rsidR="003430C2" w:rsidRPr="00AE0010">
        <w:rPr>
          <w:rFonts w:asciiTheme="minorHAnsi" w:hAnsiTheme="minorHAnsi" w:cstheme="minorHAnsi"/>
        </w:rPr>
        <w:t xml:space="preserve"> exposto, </w:t>
      </w:r>
      <w:r w:rsidR="006D7B81">
        <w:rPr>
          <w:rFonts w:asciiTheme="minorHAnsi" w:hAnsiTheme="minorHAnsi" w:cstheme="minorHAnsi"/>
        </w:rPr>
        <w:t xml:space="preserve">na análise de mérito, </w:t>
      </w:r>
      <w:r w:rsidR="004E393D">
        <w:rPr>
          <w:rFonts w:asciiTheme="minorHAnsi" w:hAnsiTheme="minorHAnsi" w:cstheme="minorHAnsi"/>
        </w:rPr>
        <w:t>esta Comissão a</w:t>
      </w:r>
      <w:r w:rsidR="004E393D" w:rsidRPr="00AE0010">
        <w:rPr>
          <w:rFonts w:asciiTheme="minorHAnsi" w:hAnsiTheme="minorHAnsi" w:cstheme="minorHAnsi"/>
        </w:rPr>
        <w:t xml:space="preserve">presenta </w:t>
      </w:r>
      <w:r w:rsidR="004E393D">
        <w:rPr>
          <w:rFonts w:asciiTheme="minorHAnsi" w:hAnsiTheme="minorHAnsi" w:cstheme="minorHAnsi"/>
        </w:rPr>
        <w:t>parecer</w:t>
      </w:r>
      <w:r w:rsidR="004E393D" w:rsidRPr="00AE0010">
        <w:rPr>
          <w:rFonts w:asciiTheme="minorHAnsi" w:hAnsiTheme="minorHAnsi" w:cstheme="minorHAnsi"/>
        </w:rPr>
        <w:t xml:space="preserve"> </w:t>
      </w:r>
      <w:r w:rsidR="004E393D">
        <w:rPr>
          <w:rFonts w:asciiTheme="minorHAnsi" w:hAnsiTheme="minorHAnsi" w:cstheme="minorHAnsi"/>
        </w:rPr>
        <w:t>FAVORÁVEL</w:t>
      </w:r>
      <w:r w:rsidR="004E393D" w:rsidRPr="00AE0010">
        <w:rPr>
          <w:rFonts w:asciiTheme="minorHAnsi" w:hAnsiTheme="minorHAnsi" w:cstheme="minorHAnsi"/>
        </w:rPr>
        <w:t xml:space="preserve"> </w:t>
      </w:r>
      <w:r w:rsidR="004E393D">
        <w:rPr>
          <w:rFonts w:asciiTheme="minorHAnsi" w:hAnsiTheme="minorHAnsi" w:cstheme="minorHAnsi"/>
        </w:rPr>
        <w:t>à</w:t>
      </w:r>
      <w:r w:rsidR="004E393D" w:rsidRPr="00AE0010">
        <w:rPr>
          <w:rFonts w:asciiTheme="minorHAnsi" w:hAnsiTheme="minorHAnsi" w:cstheme="minorHAnsi"/>
        </w:rPr>
        <w:t xml:space="preserve"> tramitação</w:t>
      </w:r>
      <w:r w:rsidR="004E393D">
        <w:rPr>
          <w:rFonts w:asciiTheme="minorHAnsi" w:hAnsiTheme="minorHAnsi" w:cstheme="minorHAnsi"/>
        </w:rPr>
        <w:t xml:space="preserve"> do projeto por reconhecer a existência de interesse público.</w:t>
      </w:r>
    </w:p>
    <w:p w14:paraId="03DCC5E0" w14:textId="77777777" w:rsidR="004E393D" w:rsidRDefault="004E393D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2DD32E08" w14:textId="6C7EFBC9" w:rsidR="003430C2" w:rsidRPr="00D327DF" w:rsidRDefault="004E393D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</w:t>
      </w:r>
      <w:r w:rsidR="003430C2" w:rsidRPr="00294A51">
        <w:rPr>
          <w:rFonts w:asciiTheme="minorHAnsi" w:hAnsiTheme="minorHAnsi" w:cstheme="minorHAnsi"/>
        </w:rPr>
        <w:t xml:space="preserve">ncaminha-se o </w:t>
      </w:r>
      <w:r>
        <w:rPr>
          <w:rFonts w:asciiTheme="minorHAnsi" w:hAnsiTheme="minorHAnsi" w:cstheme="minorHAnsi"/>
        </w:rPr>
        <w:t>p</w:t>
      </w:r>
      <w:r w:rsidR="003430C2" w:rsidRPr="00294A51">
        <w:rPr>
          <w:rFonts w:asciiTheme="minorHAnsi" w:hAnsiTheme="minorHAnsi" w:cstheme="minorHAnsi"/>
        </w:rPr>
        <w:t>rojeto à Mesa Diretora para prosseguimento dos trâmites.</w:t>
      </w:r>
    </w:p>
    <w:p w14:paraId="1999AB5F" w14:textId="77777777" w:rsidR="003430C2" w:rsidRPr="00D327DF" w:rsidRDefault="003430C2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37501369" w14:textId="49538249" w:rsidR="003430C2" w:rsidRPr="00D327DF" w:rsidRDefault="003430C2" w:rsidP="003430C2">
      <w:pPr>
        <w:spacing w:after="0" w:line="240" w:lineRule="auto"/>
        <w:ind w:firstLine="1134"/>
        <w:jc w:val="right"/>
        <w:rPr>
          <w:rFonts w:asciiTheme="minorHAnsi" w:hAnsiTheme="minorHAnsi" w:cstheme="minorHAnsi"/>
        </w:rPr>
      </w:pPr>
      <w:r w:rsidRPr="00D327DF">
        <w:rPr>
          <w:rFonts w:asciiTheme="minorHAnsi" w:hAnsiTheme="minorHAnsi" w:cstheme="minorHAnsi"/>
        </w:rPr>
        <w:t xml:space="preserve">Sala das Comissões, </w:t>
      </w:r>
      <w:r w:rsidR="00D61D35">
        <w:rPr>
          <w:rFonts w:asciiTheme="minorHAnsi" w:hAnsiTheme="minorHAnsi" w:cstheme="minorHAnsi"/>
        </w:rPr>
        <w:t>19 de fevereiro de 2025</w:t>
      </w:r>
      <w:r w:rsidRPr="00D327DF">
        <w:rPr>
          <w:rFonts w:asciiTheme="minorHAnsi" w:hAnsiTheme="minorHAnsi" w:cstheme="minorHAnsi"/>
        </w:rPr>
        <w:t>.</w:t>
      </w:r>
    </w:p>
    <w:p w14:paraId="160569F4" w14:textId="77777777" w:rsidR="003430C2" w:rsidRPr="00D327DF" w:rsidRDefault="003430C2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68BE8211" w14:textId="77777777" w:rsidR="003430C2" w:rsidRPr="00D327DF" w:rsidRDefault="003430C2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6F90AA81" w14:textId="77777777" w:rsidR="003430C2" w:rsidRPr="00D327DF" w:rsidRDefault="003430C2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1BE9F906" w14:textId="77777777" w:rsidR="003430C2" w:rsidRPr="00D327DF" w:rsidRDefault="003430C2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  <w:sectPr w:rsidR="003430C2" w:rsidRPr="00D327DF" w:rsidSect="006E1C8E">
          <w:headerReference w:type="default" r:id="rId6"/>
          <w:footerReference w:type="default" r:id="rId7"/>
          <w:pgSz w:w="11906" w:h="16838"/>
          <w:pgMar w:top="1417" w:right="1700" w:bottom="850" w:left="1700" w:header="708" w:footer="708" w:gutter="0"/>
          <w:pgNumType w:start="1"/>
          <w:cols w:space="720"/>
        </w:sectPr>
      </w:pPr>
    </w:p>
    <w:p w14:paraId="7A030CDB" w14:textId="77777777" w:rsidR="003430C2" w:rsidRPr="00D327DF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327DF">
        <w:rPr>
          <w:rFonts w:asciiTheme="minorHAnsi" w:hAnsiTheme="minorHAnsi" w:cstheme="minorHAnsi"/>
          <w:b/>
          <w:bCs/>
        </w:rPr>
        <w:t>________________________</w:t>
      </w:r>
    </w:p>
    <w:p w14:paraId="621117CE" w14:textId="0554D917" w:rsidR="003430C2" w:rsidRPr="00D327DF" w:rsidRDefault="00D61D35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Priscila </w:t>
      </w:r>
      <w:proofErr w:type="spellStart"/>
      <w:r>
        <w:rPr>
          <w:rFonts w:asciiTheme="minorHAnsi" w:hAnsiTheme="minorHAnsi" w:cstheme="minorHAnsi"/>
          <w:b/>
          <w:bCs/>
        </w:rPr>
        <w:t>Piassi</w:t>
      </w:r>
      <w:proofErr w:type="spellEnd"/>
      <w:r>
        <w:rPr>
          <w:rFonts w:asciiTheme="minorHAnsi" w:hAnsiTheme="minorHAnsi" w:cstheme="minorHAnsi"/>
          <w:b/>
          <w:bCs/>
        </w:rPr>
        <w:t xml:space="preserve"> Borges</w:t>
      </w:r>
    </w:p>
    <w:p w14:paraId="44CB298E" w14:textId="2318E8DA" w:rsidR="003430C2" w:rsidRPr="00D327DF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327DF">
        <w:rPr>
          <w:rFonts w:asciiTheme="minorHAnsi" w:hAnsiTheme="minorHAnsi" w:cstheme="minorHAnsi"/>
          <w:b/>
          <w:bCs/>
        </w:rPr>
        <w:t>Vereador</w:t>
      </w:r>
      <w:r w:rsidR="00D61D35">
        <w:rPr>
          <w:rFonts w:asciiTheme="minorHAnsi" w:hAnsiTheme="minorHAnsi" w:cstheme="minorHAnsi"/>
          <w:b/>
          <w:bCs/>
        </w:rPr>
        <w:t>a</w:t>
      </w:r>
    </w:p>
    <w:p w14:paraId="4105FFC2" w14:textId="77777777" w:rsidR="003430C2" w:rsidRPr="00D327DF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1E3180C8" w14:textId="77777777" w:rsidR="003430C2" w:rsidRPr="00D327DF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327DF">
        <w:rPr>
          <w:rFonts w:asciiTheme="minorHAnsi" w:hAnsiTheme="minorHAnsi" w:cstheme="minorHAnsi"/>
          <w:b/>
          <w:bCs/>
        </w:rPr>
        <w:t>________________________</w:t>
      </w:r>
    </w:p>
    <w:p w14:paraId="6C26412F" w14:textId="5197CE3C" w:rsidR="003430C2" w:rsidRDefault="00D61D35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Eduardo </w:t>
      </w:r>
      <w:proofErr w:type="spellStart"/>
      <w:r>
        <w:rPr>
          <w:rFonts w:asciiTheme="minorHAnsi" w:hAnsiTheme="minorHAnsi" w:cstheme="minorHAnsi"/>
          <w:b/>
          <w:bCs/>
        </w:rPr>
        <w:t>Piassi</w:t>
      </w:r>
      <w:proofErr w:type="spellEnd"/>
    </w:p>
    <w:p w14:paraId="129FA1B0" w14:textId="77777777" w:rsidR="003430C2" w:rsidRPr="00D327DF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327DF">
        <w:rPr>
          <w:rFonts w:asciiTheme="minorHAnsi" w:hAnsiTheme="minorHAnsi" w:cstheme="minorHAnsi"/>
          <w:b/>
          <w:bCs/>
        </w:rPr>
        <w:t>Vereador</w:t>
      </w:r>
    </w:p>
    <w:p w14:paraId="110A88EC" w14:textId="77777777" w:rsidR="003430C2" w:rsidRPr="00D327DF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5C33911C" w14:textId="77777777" w:rsidR="003430C2" w:rsidRPr="00D327DF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327DF">
        <w:rPr>
          <w:rFonts w:asciiTheme="minorHAnsi" w:hAnsiTheme="minorHAnsi" w:cstheme="minorHAnsi"/>
          <w:b/>
          <w:bCs/>
        </w:rPr>
        <w:t>________________________</w:t>
      </w:r>
    </w:p>
    <w:p w14:paraId="4152D509" w14:textId="00079110" w:rsidR="003430C2" w:rsidRPr="00D327DF" w:rsidRDefault="00D61D35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Silvana Barreto de Oliveira</w:t>
      </w:r>
    </w:p>
    <w:p w14:paraId="21C38965" w14:textId="3D54C5EA" w:rsidR="003430C2" w:rsidRPr="00D327DF" w:rsidRDefault="003430C2" w:rsidP="003430C2">
      <w:pPr>
        <w:spacing w:after="0" w:line="240" w:lineRule="auto"/>
        <w:jc w:val="center"/>
        <w:rPr>
          <w:rFonts w:asciiTheme="minorHAnsi" w:hAnsiTheme="minorHAnsi" w:cstheme="minorHAnsi"/>
        </w:rPr>
        <w:sectPr w:rsidR="003430C2" w:rsidRPr="00D327DF" w:rsidSect="006E1C8E">
          <w:type w:val="continuous"/>
          <w:pgSz w:w="11906" w:h="16838"/>
          <w:pgMar w:top="1417" w:right="1700" w:bottom="850" w:left="1700" w:header="708" w:footer="708" w:gutter="0"/>
          <w:pgNumType w:start="1"/>
          <w:cols w:num="3" w:space="210"/>
        </w:sectPr>
      </w:pPr>
      <w:r w:rsidRPr="00D327DF">
        <w:rPr>
          <w:rFonts w:asciiTheme="minorHAnsi" w:hAnsiTheme="minorHAnsi" w:cstheme="minorHAnsi"/>
          <w:b/>
          <w:bCs/>
        </w:rPr>
        <w:t>Vereador</w:t>
      </w:r>
      <w:r w:rsidR="00D61D35">
        <w:rPr>
          <w:rFonts w:asciiTheme="minorHAnsi" w:hAnsiTheme="minorHAnsi" w:cstheme="minorHAnsi"/>
          <w:b/>
          <w:bCs/>
        </w:rPr>
        <w:t>a</w:t>
      </w:r>
    </w:p>
    <w:p w14:paraId="657ABA56" w14:textId="77777777" w:rsidR="003430C2" w:rsidRDefault="003430C2" w:rsidP="003430C2"/>
    <w:p w14:paraId="304B5C7F" w14:textId="77777777" w:rsidR="003430C2" w:rsidRDefault="003430C2" w:rsidP="003430C2"/>
    <w:p w14:paraId="56283326" w14:textId="77777777" w:rsidR="003430C2" w:rsidRDefault="003430C2" w:rsidP="003430C2"/>
    <w:p w14:paraId="5F3F2FCA" w14:textId="77777777" w:rsidR="003430C2" w:rsidRDefault="003430C2" w:rsidP="003430C2"/>
    <w:p w14:paraId="36B9A148" w14:textId="77777777" w:rsidR="00554390" w:rsidRDefault="00554390"/>
    <w:sectPr w:rsidR="00554390" w:rsidSect="006E1C8E">
      <w:type w:val="continuous"/>
      <w:pgSz w:w="11906" w:h="16838"/>
      <w:pgMar w:top="1417" w:right="1700" w:bottom="850" w:left="1700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B9B72" w14:textId="77777777" w:rsidR="00961F50" w:rsidRDefault="00961F50">
      <w:pPr>
        <w:spacing w:after="0" w:line="240" w:lineRule="auto"/>
      </w:pPr>
      <w:r>
        <w:separator/>
      </w:r>
    </w:p>
  </w:endnote>
  <w:endnote w:type="continuationSeparator" w:id="0">
    <w:p w14:paraId="0D874E4E" w14:textId="77777777" w:rsidR="00961F50" w:rsidRDefault="00961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73A70" w14:textId="77777777" w:rsidR="0017373B" w:rsidRPr="006148FC" w:rsidRDefault="00000000" w:rsidP="002C48E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>CNPJ: 23.780.323/0001-40 – RUA ASCÂNIO DINIZ, 317 – CENTRO – CARMO DA MATA (MG) – CEP: 35547-000</w:t>
    </w:r>
  </w:p>
  <w:p w14:paraId="0C59895F" w14:textId="4E4F58CC" w:rsidR="0017373B" w:rsidRPr="006148FC" w:rsidRDefault="00000000" w:rsidP="002C48E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Pr="006148FC">
      <w:rPr>
        <w:rFonts w:asciiTheme="minorHAnsi" w:hAnsiTheme="minorHAnsi" w:cstheme="minorHAnsi"/>
        <w:sz w:val="18"/>
        <w:szCs w:val="18"/>
      </w:rPr>
      <w:t>carmodamata.mg.</w:t>
    </w:r>
    <w:r>
      <w:rPr>
        <w:rFonts w:asciiTheme="minorHAnsi" w:hAnsiTheme="minorHAnsi" w:cstheme="minorHAnsi"/>
        <w:sz w:val="18"/>
        <w:szCs w:val="18"/>
      </w:rPr>
      <w:t>leg</w:t>
    </w:r>
    <w:r w:rsidRPr="006148FC">
      <w:rPr>
        <w:rFonts w:asciiTheme="minorHAnsi" w:hAnsiTheme="minorHAnsi" w:cstheme="minorHAnsi"/>
        <w:sz w:val="18"/>
        <w:szCs w:val="18"/>
      </w:rPr>
      <w:t>.br – camara@</w:t>
    </w:r>
    <w:r>
      <w:rPr>
        <w:rFonts w:asciiTheme="minorHAnsi" w:hAnsiTheme="minorHAnsi" w:cstheme="minorHAnsi"/>
        <w:sz w:val="18"/>
        <w:szCs w:val="18"/>
      </w:rPr>
      <w:t>carmodamata.mg.leg.br – (37) 3383-1663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9B95D" w14:textId="77777777" w:rsidR="00961F50" w:rsidRDefault="00961F50">
      <w:pPr>
        <w:spacing w:after="0" w:line="240" w:lineRule="auto"/>
      </w:pPr>
      <w:r>
        <w:separator/>
      </w:r>
    </w:p>
  </w:footnote>
  <w:footnote w:type="continuationSeparator" w:id="0">
    <w:p w14:paraId="231B6B13" w14:textId="77777777" w:rsidR="00961F50" w:rsidRDefault="00961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B0E5D" w14:textId="77777777" w:rsidR="0017373B" w:rsidRDefault="00000000" w:rsidP="006148FC">
    <w:pPr>
      <w:pStyle w:val="Cabealho"/>
    </w:pPr>
    <w:r>
      <w:rPr>
        <w:noProof/>
      </w:rPr>
      <w:object w:dxaOrig="1440" w:dyaOrig="1440" w14:anchorId="161943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.15pt;margin-top:-1.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5" DrawAspect="Content" ObjectID="_1801471438" r:id="rId2"/>
      </w:object>
    </w:r>
    <w:r>
      <w:t xml:space="preserve">                                  </w:t>
    </w:r>
  </w:p>
  <w:p w14:paraId="6A62E684" w14:textId="77777777" w:rsidR="0017373B" w:rsidRDefault="0017373B" w:rsidP="006148FC">
    <w:pPr>
      <w:pStyle w:val="Cabealho"/>
    </w:pPr>
  </w:p>
  <w:p w14:paraId="6F3242F9" w14:textId="77777777" w:rsidR="0017373B" w:rsidRDefault="00000000" w:rsidP="006148FC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76402F4F" w14:textId="77777777" w:rsidR="0017373B" w:rsidRDefault="0017373B" w:rsidP="006148FC">
    <w:pPr>
      <w:pStyle w:val="Cabealho"/>
    </w:pPr>
  </w:p>
  <w:p w14:paraId="1763D66C" w14:textId="77777777" w:rsidR="0017373B" w:rsidRDefault="0017373B" w:rsidP="006148FC">
    <w:pPr>
      <w:pStyle w:val="Cabealho"/>
    </w:pPr>
  </w:p>
  <w:p w14:paraId="6C25B649" w14:textId="77777777" w:rsidR="0017373B" w:rsidRPr="006148FC" w:rsidRDefault="0017373B" w:rsidP="006148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0C2"/>
    <w:rsid w:val="00071196"/>
    <w:rsid w:val="00080900"/>
    <w:rsid w:val="000A0096"/>
    <w:rsid w:val="000A2DD3"/>
    <w:rsid w:val="000A7489"/>
    <w:rsid w:val="000C36A1"/>
    <w:rsid w:val="00146B4E"/>
    <w:rsid w:val="00157A08"/>
    <w:rsid w:val="00157E41"/>
    <w:rsid w:val="00166501"/>
    <w:rsid w:val="001668C3"/>
    <w:rsid w:val="0017373B"/>
    <w:rsid w:val="00177174"/>
    <w:rsid w:val="00190B89"/>
    <w:rsid w:val="00196249"/>
    <w:rsid w:val="001A54C9"/>
    <w:rsid w:val="001A70C2"/>
    <w:rsid w:val="001A7A53"/>
    <w:rsid w:val="001F477A"/>
    <w:rsid w:val="00204544"/>
    <w:rsid w:val="00252BAE"/>
    <w:rsid w:val="0027043A"/>
    <w:rsid w:val="002A7988"/>
    <w:rsid w:val="002B07E6"/>
    <w:rsid w:val="002B2E0F"/>
    <w:rsid w:val="002C1484"/>
    <w:rsid w:val="002C506B"/>
    <w:rsid w:val="002D33F8"/>
    <w:rsid w:val="002D5327"/>
    <w:rsid w:val="002F37BC"/>
    <w:rsid w:val="00300BF2"/>
    <w:rsid w:val="00322609"/>
    <w:rsid w:val="003430C2"/>
    <w:rsid w:val="00356158"/>
    <w:rsid w:val="00394A2A"/>
    <w:rsid w:val="00395635"/>
    <w:rsid w:val="003B3FA0"/>
    <w:rsid w:val="003E2F61"/>
    <w:rsid w:val="00420B3E"/>
    <w:rsid w:val="00421603"/>
    <w:rsid w:val="00491C70"/>
    <w:rsid w:val="004932F1"/>
    <w:rsid w:val="0049364A"/>
    <w:rsid w:val="00495416"/>
    <w:rsid w:val="004C103B"/>
    <w:rsid w:val="004E1D8C"/>
    <w:rsid w:val="004E393D"/>
    <w:rsid w:val="00504157"/>
    <w:rsid w:val="00523EA3"/>
    <w:rsid w:val="00524A05"/>
    <w:rsid w:val="00536B75"/>
    <w:rsid w:val="00554390"/>
    <w:rsid w:val="00575267"/>
    <w:rsid w:val="0058136A"/>
    <w:rsid w:val="005B1AAF"/>
    <w:rsid w:val="005C6B4F"/>
    <w:rsid w:val="005C6F6C"/>
    <w:rsid w:val="006208EC"/>
    <w:rsid w:val="00621D4B"/>
    <w:rsid w:val="00646EFF"/>
    <w:rsid w:val="006528BC"/>
    <w:rsid w:val="00656DB5"/>
    <w:rsid w:val="006D7B81"/>
    <w:rsid w:val="006E1C8E"/>
    <w:rsid w:val="006F0670"/>
    <w:rsid w:val="006F346F"/>
    <w:rsid w:val="007068E4"/>
    <w:rsid w:val="00720216"/>
    <w:rsid w:val="00731A31"/>
    <w:rsid w:val="00741739"/>
    <w:rsid w:val="00756819"/>
    <w:rsid w:val="007575BF"/>
    <w:rsid w:val="00773E3E"/>
    <w:rsid w:val="00781648"/>
    <w:rsid w:val="007A4441"/>
    <w:rsid w:val="007A7F87"/>
    <w:rsid w:val="007C4D9C"/>
    <w:rsid w:val="00801C44"/>
    <w:rsid w:val="00810777"/>
    <w:rsid w:val="00832A34"/>
    <w:rsid w:val="008455FF"/>
    <w:rsid w:val="00845DAC"/>
    <w:rsid w:val="008552FC"/>
    <w:rsid w:val="00863EFB"/>
    <w:rsid w:val="00887D93"/>
    <w:rsid w:val="008C6867"/>
    <w:rsid w:val="008D013B"/>
    <w:rsid w:val="008D26FE"/>
    <w:rsid w:val="008D3A11"/>
    <w:rsid w:val="008E62B4"/>
    <w:rsid w:val="00905094"/>
    <w:rsid w:val="0090637E"/>
    <w:rsid w:val="0093203C"/>
    <w:rsid w:val="0093219B"/>
    <w:rsid w:val="009609C0"/>
    <w:rsid w:val="00961F50"/>
    <w:rsid w:val="009849C8"/>
    <w:rsid w:val="009A6917"/>
    <w:rsid w:val="00A10657"/>
    <w:rsid w:val="00A137B4"/>
    <w:rsid w:val="00A360EC"/>
    <w:rsid w:val="00A714AF"/>
    <w:rsid w:val="00A76B08"/>
    <w:rsid w:val="00AC37F4"/>
    <w:rsid w:val="00AC49D1"/>
    <w:rsid w:val="00AD4B1C"/>
    <w:rsid w:val="00AD51BB"/>
    <w:rsid w:val="00B05D7F"/>
    <w:rsid w:val="00B22F56"/>
    <w:rsid w:val="00B24D92"/>
    <w:rsid w:val="00B255D3"/>
    <w:rsid w:val="00B81AE4"/>
    <w:rsid w:val="00BB744E"/>
    <w:rsid w:val="00BE0664"/>
    <w:rsid w:val="00BF2C37"/>
    <w:rsid w:val="00BF2CE0"/>
    <w:rsid w:val="00C06D63"/>
    <w:rsid w:val="00C07905"/>
    <w:rsid w:val="00C155D0"/>
    <w:rsid w:val="00C15D5D"/>
    <w:rsid w:val="00C20679"/>
    <w:rsid w:val="00C244FD"/>
    <w:rsid w:val="00C42AB2"/>
    <w:rsid w:val="00C910B3"/>
    <w:rsid w:val="00CA6DD1"/>
    <w:rsid w:val="00CD1640"/>
    <w:rsid w:val="00CE72F3"/>
    <w:rsid w:val="00D44C9E"/>
    <w:rsid w:val="00D61D35"/>
    <w:rsid w:val="00D639B2"/>
    <w:rsid w:val="00D85BE5"/>
    <w:rsid w:val="00DD4A0E"/>
    <w:rsid w:val="00DD6ABC"/>
    <w:rsid w:val="00DE6AE8"/>
    <w:rsid w:val="00DF4DC8"/>
    <w:rsid w:val="00E208E7"/>
    <w:rsid w:val="00E22958"/>
    <w:rsid w:val="00E268DB"/>
    <w:rsid w:val="00E26B3F"/>
    <w:rsid w:val="00E50A7C"/>
    <w:rsid w:val="00E5143A"/>
    <w:rsid w:val="00E55AD3"/>
    <w:rsid w:val="00E61831"/>
    <w:rsid w:val="00E655B4"/>
    <w:rsid w:val="00E6774D"/>
    <w:rsid w:val="00E67938"/>
    <w:rsid w:val="00E716D2"/>
    <w:rsid w:val="00E76ED1"/>
    <w:rsid w:val="00E92209"/>
    <w:rsid w:val="00EB3367"/>
    <w:rsid w:val="00EC64FF"/>
    <w:rsid w:val="00EE216A"/>
    <w:rsid w:val="00EF3214"/>
    <w:rsid w:val="00F164FE"/>
    <w:rsid w:val="00F55E3F"/>
    <w:rsid w:val="00F61926"/>
    <w:rsid w:val="00FA2226"/>
    <w:rsid w:val="00FB0E1B"/>
    <w:rsid w:val="00FC293F"/>
    <w:rsid w:val="00FC3FD1"/>
    <w:rsid w:val="00FD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49287"/>
  <w15:chartTrackingRefBased/>
  <w15:docId w15:val="{B0D476BE-70A0-44D5-B73F-38CA666FF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0C2"/>
    <w:rPr>
      <w:rFonts w:ascii="Calibri" w:eastAsia="Calibri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unhideWhenUsed/>
    <w:rsid w:val="003430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3430C2"/>
    <w:rPr>
      <w:rFonts w:ascii="Calibri" w:eastAsia="Calibri" w:hAnsi="Calibri" w:cs="Calibri"/>
      <w:kern w:val="0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3430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430C2"/>
    <w:rPr>
      <w:rFonts w:ascii="Calibri" w:eastAsia="Calibri" w:hAnsi="Calibri" w:cs="Calibri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8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ADVCAMARA</dc:creator>
  <cp:keywords/>
  <dc:description/>
  <cp:lastModifiedBy>ADVCAMARA</cp:lastModifiedBy>
  <cp:revision>3</cp:revision>
  <cp:lastPrinted>2025-02-19T14:57:00Z</cp:lastPrinted>
  <dcterms:created xsi:type="dcterms:W3CDTF">2025-02-19T14:51:00Z</dcterms:created>
  <dcterms:modified xsi:type="dcterms:W3CDTF">2025-02-19T14:57:00Z</dcterms:modified>
</cp:coreProperties>
</file>