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00337">
        <w:rPr>
          <w:rFonts w:ascii="Times New Roman" w:hAnsi="Times New Roman"/>
          <w:sz w:val="24"/>
          <w:szCs w:val="24"/>
        </w:rPr>
        <w:t>1033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62AAB">
        <w:rPr>
          <w:rFonts w:ascii="Times New Roman" w:hAnsi="Times New Roman"/>
          <w:sz w:val="24"/>
          <w:szCs w:val="24"/>
          <w:lang w:val="pt-PT"/>
        </w:rPr>
        <w:t>16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C0CE4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A00337">
        <w:rPr>
          <w:rFonts w:ascii="Times New Roman" w:hAnsi="Times New Roman"/>
          <w:sz w:val="24"/>
        </w:rPr>
        <w:t>Leonardo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A00337">
        <w:rPr>
          <w:rFonts w:ascii="Times New Roman" w:hAnsi="Times New Roman"/>
          <w:sz w:val="24"/>
        </w:rPr>
        <w:t>15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E652CF">
        <w:rPr>
          <w:rFonts w:ascii="Times New Roman" w:hAnsi="Times New Roman"/>
          <w:sz w:val="24"/>
        </w:rPr>
        <w:t xml:space="preserve">determine </w:t>
      </w:r>
      <w:r w:rsidR="004C0CE4">
        <w:rPr>
          <w:rFonts w:ascii="Times New Roman" w:hAnsi="Times New Roman"/>
          <w:sz w:val="24"/>
        </w:rPr>
        <w:t>à</w:t>
      </w:r>
      <w:r w:rsidR="00E652CF">
        <w:rPr>
          <w:rFonts w:ascii="Times New Roman" w:hAnsi="Times New Roman"/>
          <w:sz w:val="24"/>
        </w:rPr>
        <w:t xml:space="preserve"> </w:t>
      </w:r>
      <w:r w:rsidR="004C0CE4">
        <w:rPr>
          <w:rFonts w:ascii="Times New Roman" w:hAnsi="Times New Roman"/>
          <w:sz w:val="24"/>
        </w:rPr>
        <w:t>Secretaria competente</w:t>
      </w:r>
      <w:r w:rsidR="00A00337">
        <w:rPr>
          <w:rFonts w:ascii="Times New Roman" w:hAnsi="Times New Roman"/>
          <w:sz w:val="24"/>
        </w:rPr>
        <w:t xml:space="preserve">, encaminhe ao Poder Executibo, para que tome providências junto </w:t>
      </w:r>
      <w:proofErr w:type="gramStart"/>
      <w:r w:rsidR="00A00337">
        <w:rPr>
          <w:rFonts w:ascii="Times New Roman" w:hAnsi="Times New Roman"/>
          <w:sz w:val="24"/>
        </w:rPr>
        <w:t>a</w:t>
      </w:r>
      <w:proofErr w:type="gramEnd"/>
      <w:r w:rsidR="00A00337">
        <w:rPr>
          <w:rFonts w:ascii="Times New Roman" w:hAnsi="Times New Roman"/>
          <w:sz w:val="24"/>
        </w:rPr>
        <w:t xml:space="preserve"> secretaria competente, para o concerto de uma broca na calçada da Rua Parobé, em frente ao numero 58.</w:t>
      </w:r>
    </w:p>
    <w:p w:rsidR="001106BD" w:rsidRDefault="004C0CE4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00337">
        <w:rPr>
          <w:rFonts w:ascii="Times New Roman" w:hAnsi="Times New Roman"/>
          <w:sz w:val="24"/>
        </w:rPr>
        <w:t>a solicitação foi feita por moradores, que aguardam a Prefeitura a realizar o serviço.</w:t>
      </w: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6B62"/>
    <w:rsid w:val="001106BD"/>
    <w:rsid w:val="00112139"/>
    <w:rsid w:val="0011591E"/>
    <w:rsid w:val="001B39FF"/>
    <w:rsid w:val="001B6632"/>
    <w:rsid w:val="001C44D9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C0CE4"/>
    <w:rsid w:val="004F44EB"/>
    <w:rsid w:val="005132E8"/>
    <w:rsid w:val="00523BC8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2AAB"/>
    <w:rsid w:val="00663078"/>
    <w:rsid w:val="006A5ECA"/>
    <w:rsid w:val="006C61EE"/>
    <w:rsid w:val="006D73DC"/>
    <w:rsid w:val="007056E8"/>
    <w:rsid w:val="00707CCC"/>
    <w:rsid w:val="00707E22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00337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A3016"/>
    <w:rsid w:val="00DC434E"/>
    <w:rsid w:val="00DE421D"/>
    <w:rsid w:val="00E12CC6"/>
    <w:rsid w:val="00E21EE1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779EE-06A9-4B67-B156-767E0098D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2017-05-24T17:08:00Z</cp:lastPrinted>
  <dcterms:created xsi:type="dcterms:W3CDTF">2017-08-16T15:13:00Z</dcterms:created>
  <dcterms:modified xsi:type="dcterms:W3CDTF">2017-08-16T18:51:00Z</dcterms:modified>
</cp:coreProperties>
</file>