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14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drawing>
          <wp:inline distT="0" distB="0" distL="0" distR="0">
            <wp:extent cx="768985" cy="753745"/>
            <wp:effectExtent l="0" t="0" r="12065" b="8255"/>
            <wp:docPr id="1" name="Imagem 1" descr="brasão c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brasão cmv"/>
                    <pic:cNvPicPr>
                      <a:picLocks noChangeAspect="1"/>
                    </pic:cNvPicPr>
                  </pic:nvPicPr>
                  <pic:blipFill>
                    <a:blip r:embed="rId5"/>
                    <a:srcRect l="17741" t="9972" r="41515" b="19164"/>
                    <a:stretch>
                      <a:fillRect/>
                    </a:stretch>
                  </pic:blipFill>
                  <pic:spPr>
                    <a:xfrm>
                      <a:off x="0" y="0"/>
                      <a:ext cx="76898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4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b/>
          <w:bCs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Poder Legislativo</w:t>
      </w:r>
    </w:p>
    <w:p>
      <w:pPr>
        <w:pStyle w:val="214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Câmara de Vereadores do Município de Vilhena</w:t>
      </w:r>
    </w:p>
    <w:p>
      <w:pPr>
        <w:pStyle w:val="214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Palácio Vereador Nadir Ereno Graebin</w:t>
      </w:r>
    </w:p>
    <w:p>
      <w:pPr>
        <w:pStyle w:val="214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b/>
          <w:bCs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Diretoria Legislativa</w:t>
      </w:r>
    </w:p>
    <w:p>
      <w:pPr>
        <w:pStyle w:val="214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b/>
          <w:bCs/>
          <w:sz w:val="24"/>
          <w:szCs w:val="24"/>
        </w:rPr>
      </w:pPr>
    </w:p>
    <w:p>
      <w:pPr>
        <w:pBdr>
          <w:top w:val="single" w:color="000000" w:sz="4" w:space="1"/>
          <w:left w:val="single" w:color="000000" w:sz="4" w:space="7"/>
          <w:bottom w:val="single" w:color="000000" w:sz="4" w:space="1"/>
          <w:right w:val="single" w:color="000000" w:sz="4" w:space="8"/>
        </w:pBdr>
        <w:tabs>
          <w:tab w:val="center" w:pos="4419"/>
          <w:tab w:val="right" w:pos="8838"/>
        </w:tabs>
        <w:spacing w:before="240" w:line="360" w:lineRule="auto"/>
        <w:ind w:left="-420" w:right="-35"/>
        <w:jc w:val="both"/>
        <w:rPr>
          <w:rFonts w:hint="default" w:ascii="Calibri" w:hAnsi="Calibri" w:eastAsia="Calibri" w:cs="Calibri"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b/>
          <w:sz w:val="24"/>
          <w:szCs w:val="24"/>
        </w:rPr>
        <w:t xml:space="preserve">ATA DA 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>7</w:t>
      </w:r>
      <w:r>
        <w:rPr>
          <w:rFonts w:hint="default" w:ascii="Calibri" w:hAnsi="Calibri" w:eastAsia="Calibri" w:cs="Calibri"/>
          <w:b/>
          <w:sz w:val="24"/>
          <w:szCs w:val="24"/>
        </w:rPr>
        <w:t>ª (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>SÉTIMA)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 SESSÃO ORDINÁRIA DA QUADRAGÉSIMA 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>TERCEIRA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 SESSÃO LEGISLATIVA DA DÉCIMA 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 xml:space="preserve">PRIMEIRA 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LEGISLATURA DA CÂMARA DE VEREADORES DO MUNICÍPIO DE VILHENA-RO. 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Às nove horas </w:t>
      </w:r>
      <w:r>
        <w:rPr>
          <w:rFonts w:hint="default" w:ascii="Calibri" w:hAnsi="Calibri" w:eastAsia="Calibri" w:cs="Calibri"/>
          <w:bCs/>
          <w:sz w:val="24"/>
          <w:szCs w:val="24"/>
          <w:highlight w:val="none"/>
        </w:rPr>
        <w:t xml:space="preserve">e </w:t>
      </w:r>
      <w:r>
        <w:rPr>
          <w:rFonts w:hint="default" w:ascii="Calibri" w:hAnsi="Calibri" w:eastAsia="Calibri" w:cs="Calibri"/>
          <w:bCs/>
          <w:sz w:val="24"/>
          <w:szCs w:val="24"/>
          <w:highlight w:val="none"/>
          <w:lang w:val="pt-BR"/>
        </w:rPr>
        <w:t xml:space="preserve">treze 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minutos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de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1º 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de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abril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de 202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5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, o Presidente, Vereador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Dr. Celso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, invocando a proteção de Deus, declarou aberta a Sessão com a presença dos Vereadores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Amanda Areval, Anderson Motorista, Eliton Costa, Gabriel Graebin, Jander Rocha, Nego Moraes, Rose Batista da Saúde, Samir Ali, Silvano Pessoa e 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Wilson Tabalipa.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Ausentes os Vereadores </w:t>
      </w:r>
      <w:r>
        <w:rPr>
          <w:rFonts w:hint="default" w:ascii="Calibri" w:hAnsi="Calibri" w:eastAsia="Calibri" w:cs="Calibri"/>
          <w:bCs/>
          <w:sz w:val="24"/>
          <w:szCs w:val="24"/>
        </w:rPr>
        <w:t>Pedrinho Sanches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e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Zé Duda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. </w:t>
      </w:r>
      <w:r>
        <w:rPr>
          <w:rFonts w:ascii="Calibri" w:hAnsi="Calibri" w:eastAsia="Calibri"/>
          <w:bCs/>
          <w:sz w:val="24"/>
          <w:szCs w:val="24"/>
        </w:rPr>
        <w:t xml:space="preserve">Na sequência, o Presidente colocou em votação a Ata da </w:t>
      </w:r>
      <w:r>
        <w:rPr>
          <w:rFonts w:hint="default" w:ascii="Calibri" w:hAnsi="Calibri" w:eastAsia="Calibri"/>
          <w:bCs/>
          <w:sz w:val="24"/>
          <w:szCs w:val="24"/>
          <w:lang w:val="pt-BR"/>
        </w:rPr>
        <w:t>6</w:t>
      </w:r>
      <w:r>
        <w:rPr>
          <w:rFonts w:ascii="Calibri" w:hAnsi="Calibri" w:eastAsia="Calibri"/>
          <w:bCs/>
          <w:sz w:val="24"/>
          <w:szCs w:val="24"/>
        </w:rPr>
        <w:t xml:space="preserve">ª Sessão Ordinária, realizada no dia </w:t>
      </w:r>
      <w:r>
        <w:rPr>
          <w:rFonts w:hint="default" w:ascii="Calibri" w:hAnsi="Calibri" w:eastAsia="Calibri"/>
          <w:bCs/>
          <w:sz w:val="24"/>
          <w:szCs w:val="24"/>
          <w:lang w:val="pt-BR"/>
        </w:rPr>
        <w:t>18</w:t>
      </w:r>
      <w:r>
        <w:rPr>
          <w:rFonts w:ascii="Calibri" w:hAnsi="Calibri" w:eastAsia="Calibri"/>
          <w:bCs/>
          <w:sz w:val="24"/>
          <w:szCs w:val="24"/>
        </w:rPr>
        <w:t xml:space="preserve"> de </w:t>
      </w:r>
      <w:r>
        <w:rPr>
          <w:rFonts w:hint="default" w:ascii="Calibri" w:hAnsi="Calibri" w:eastAsia="Calibri"/>
          <w:bCs/>
          <w:sz w:val="24"/>
          <w:szCs w:val="24"/>
          <w:lang w:val="pt-BR"/>
        </w:rPr>
        <w:t>março</w:t>
      </w:r>
      <w:r>
        <w:rPr>
          <w:rFonts w:ascii="Calibri" w:hAnsi="Calibri" w:eastAsia="Calibri"/>
          <w:bCs/>
          <w:sz w:val="24"/>
          <w:szCs w:val="24"/>
        </w:rPr>
        <w:t xml:space="preserve"> de 202</w:t>
      </w:r>
      <w:r>
        <w:rPr>
          <w:rFonts w:hint="default" w:ascii="Calibri" w:hAnsi="Calibri" w:eastAsia="Calibri"/>
          <w:bCs/>
          <w:sz w:val="24"/>
          <w:szCs w:val="24"/>
          <w:lang w:val="pt-BR"/>
        </w:rPr>
        <w:t>5</w:t>
      </w:r>
      <w:r>
        <w:rPr>
          <w:rFonts w:ascii="Calibri" w:hAnsi="Calibri" w:eastAsia="Calibri"/>
          <w:bCs/>
          <w:sz w:val="24"/>
          <w:szCs w:val="24"/>
        </w:rPr>
        <w:t>, a qual foi</w:t>
      </w:r>
      <w:r>
        <w:rPr>
          <w:rFonts w:ascii="Calibri" w:hAnsi="Calibri" w:eastAsia="Calibri"/>
          <w:b/>
          <w:sz w:val="24"/>
          <w:szCs w:val="24"/>
        </w:rPr>
        <w:t xml:space="preserve"> aprovada </w:t>
      </w:r>
      <w:r>
        <w:rPr>
          <w:rFonts w:ascii="Calibri" w:hAnsi="Calibri" w:eastAsia="Calibri"/>
          <w:bCs/>
          <w:sz w:val="24"/>
          <w:szCs w:val="24"/>
        </w:rPr>
        <w:t>por unanimidade.</w:t>
      </w:r>
      <w:r>
        <w:rPr>
          <w:rFonts w:hint="default" w:ascii="Calibri" w:hAnsi="Calibri" w:eastAsia="Calibri"/>
          <w:bCs/>
          <w:sz w:val="24"/>
          <w:szCs w:val="24"/>
          <w:lang w:val="pt-BR"/>
        </w:rPr>
        <w:t xml:space="preserve"> </w:t>
      </w:r>
      <w:r>
        <w:rPr>
          <w:rFonts w:hint="default" w:ascii="Calibri" w:hAnsi="Calibri" w:eastAsia="Calibri" w:cs="Calibri"/>
          <w:bCs/>
          <w:sz w:val="24"/>
          <w:szCs w:val="24"/>
        </w:rPr>
        <w:t>Em seguida, iniciou-se a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 PRIMEIRA PARTE DA SESSÃO 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e o Presidente solicitou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à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Secretári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a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a leitura do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 Expediente Recebido: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 xml:space="preserve"> 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highlight w:val="none"/>
          <w:shd w:val="clear" w:fill="auto"/>
          <w:rtl w:val="0"/>
          <w:lang w:val="pt-BR"/>
        </w:rPr>
        <w:t xml:space="preserve">Ofícios nº 145/2025/PGM </w:t>
      </w:r>
      <w:r>
        <w:rPr>
          <w:rFonts w:hint="default" w:ascii="Calibri" w:hAnsi="Calibri" w:eastAsia="Calibri" w:cs="Calibri"/>
          <w:b w:val="0"/>
          <w:bCs/>
          <w:color w:val="auto"/>
          <w:sz w:val="24"/>
          <w:szCs w:val="24"/>
          <w:highlight w:val="none"/>
          <w:shd w:val="clear" w:fill="auto"/>
          <w:rtl w:val="0"/>
          <w:lang w:val="pt-BR"/>
        </w:rPr>
        <w:t xml:space="preserve">e 108/2025/SEMFAZ; </w:t>
      </w:r>
      <w:r>
        <w:rPr>
          <w:rFonts w:hint="default" w:ascii="Calibri" w:hAnsi="Calibri" w:cs="Calibri"/>
          <w:b/>
          <w:color w:val="auto"/>
          <w:sz w:val="24"/>
          <w:szCs w:val="28"/>
          <w:highlight w:val="none"/>
        </w:rPr>
        <w:t>Projeto de Lei</w:t>
      </w:r>
      <w:r>
        <w:rPr>
          <w:rFonts w:hint="default" w:ascii="Calibri" w:hAnsi="Calibri" w:cs="Calibri"/>
          <w:color w:val="auto"/>
          <w:sz w:val="24"/>
          <w:szCs w:val="28"/>
          <w:highlight w:val="none"/>
        </w:rPr>
        <w:t xml:space="preserve"> </w:t>
      </w:r>
      <w:r>
        <w:rPr>
          <w:rFonts w:hint="default" w:ascii="Calibri" w:hAnsi="Calibri" w:cs="Calibri"/>
          <w:b/>
          <w:bCs/>
          <w:color w:val="auto"/>
          <w:sz w:val="24"/>
          <w:szCs w:val="28"/>
          <w:highlight w:val="none"/>
          <w:lang w:val="pt-BR"/>
        </w:rPr>
        <w:t>Complementar</w:t>
      </w:r>
      <w:r>
        <w:rPr>
          <w:rFonts w:hint="default" w:ascii="Calibri" w:hAnsi="Calibri" w:cs="Calibri"/>
          <w:color w:val="auto"/>
          <w:sz w:val="24"/>
          <w:szCs w:val="28"/>
          <w:highlight w:val="none"/>
          <w:lang w:val="pt-BR"/>
        </w:rPr>
        <w:t xml:space="preserve"> </w:t>
      </w:r>
      <w:r>
        <w:rPr>
          <w:rFonts w:hint="default" w:ascii="Calibri" w:hAnsi="Calibri" w:cs="Calibri"/>
          <w:color w:val="auto"/>
          <w:sz w:val="24"/>
          <w:szCs w:val="28"/>
          <w:highlight w:val="none"/>
        </w:rPr>
        <w:t>nº</w:t>
      </w:r>
      <w:r>
        <w:rPr>
          <w:rFonts w:hint="default" w:ascii="Calibri" w:hAnsi="Calibri" w:cs="Calibri"/>
          <w:color w:val="auto"/>
          <w:sz w:val="24"/>
          <w:szCs w:val="28"/>
          <w:highlight w:val="none"/>
          <w:lang w:val="pt-BR"/>
        </w:rPr>
        <w:t xml:space="preserve"> 438/2025; </w:t>
      </w:r>
      <w:r>
        <w:rPr>
          <w:rFonts w:hint="default" w:ascii="Calibri" w:hAnsi="Calibri" w:cs="Calibri"/>
          <w:b/>
          <w:color w:val="auto"/>
          <w:sz w:val="24"/>
          <w:szCs w:val="28"/>
          <w:highlight w:val="none"/>
        </w:rPr>
        <w:t>Projeto</w:t>
      </w:r>
      <w:r>
        <w:rPr>
          <w:rFonts w:hint="default" w:ascii="Calibri" w:hAnsi="Calibri" w:cs="Calibri"/>
          <w:b/>
          <w:color w:val="auto"/>
          <w:sz w:val="24"/>
          <w:szCs w:val="28"/>
          <w:highlight w:val="none"/>
          <w:lang w:val="pt-BR"/>
        </w:rPr>
        <w:t>s</w:t>
      </w:r>
      <w:r>
        <w:rPr>
          <w:rFonts w:hint="default" w:ascii="Calibri" w:hAnsi="Calibri" w:cs="Calibri"/>
          <w:b/>
          <w:color w:val="auto"/>
          <w:sz w:val="24"/>
          <w:szCs w:val="28"/>
          <w:highlight w:val="none"/>
        </w:rPr>
        <w:t xml:space="preserve"> de Lei</w:t>
      </w:r>
      <w:r>
        <w:rPr>
          <w:rFonts w:hint="default" w:ascii="Calibri" w:hAnsi="Calibri" w:cs="Calibri"/>
          <w:color w:val="auto"/>
          <w:sz w:val="24"/>
          <w:szCs w:val="28"/>
          <w:highlight w:val="none"/>
        </w:rPr>
        <w:t xml:space="preserve"> nº</w:t>
      </w:r>
      <w:r>
        <w:rPr>
          <w:rFonts w:hint="default" w:ascii="Calibri" w:hAnsi="Calibri" w:cs="Calibri"/>
          <w:color w:val="auto"/>
          <w:sz w:val="24"/>
          <w:szCs w:val="28"/>
          <w:highlight w:val="none"/>
          <w:lang w:val="pt-BR"/>
        </w:rPr>
        <w:t xml:space="preserve"> </w:t>
      </w:r>
      <w:r>
        <w:rPr>
          <w:rFonts w:hint="default" w:ascii="Calibri" w:hAnsi="Calibri" w:cs="Calibri"/>
          <w:b w:val="0"/>
          <w:bCs w:val="0"/>
          <w:color w:val="auto"/>
          <w:sz w:val="24"/>
          <w:szCs w:val="24"/>
          <w:highlight w:val="none"/>
          <w:lang w:val="pt-BR"/>
        </w:rPr>
        <w:t xml:space="preserve">7.142, 7.143, 7.144, 7.145, </w:t>
      </w:r>
      <w:r>
        <w:rPr>
          <w:rFonts w:hint="default" w:ascii="Calibri" w:hAnsi="Calibri" w:cs="Calibri"/>
          <w:b/>
          <w:bCs/>
          <w:color w:val="auto"/>
          <w:sz w:val="24"/>
          <w:szCs w:val="24"/>
          <w:highlight w:val="none"/>
          <w:lang w:val="pt-BR"/>
        </w:rPr>
        <w:t>7.146</w:t>
      </w:r>
      <w:r>
        <w:rPr>
          <w:rFonts w:hint="default" w:ascii="Calibri" w:hAnsi="Calibri" w:cs="Calibri"/>
          <w:b w:val="0"/>
          <w:bCs w:val="0"/>
          <w:color w:val="auto"/>
          <w:sz w:val="24"/>
          <w:szCs w:val="24"/>
          <w:highlight w:val="none"/>
          <w:lang w:val="pt-BR"/>
        </w:rPr>
        <w:t xml:space="preserve">, 7.147, 7.148 e 7.149/2025 e </w:t>
      </w:r>
      <w:r>
        <w:rPr>
          <w:rFonts w:hint="default" w:ascii="Calibri" w:cstheme="minorHAnsi"/>
          <w:b/>
          <w:bCs/>
          <w:color w:val="auto"/>
          <w:sz w:val="24"/>
          <w:szCs w:val="24"/>
          <w:highlight w:val="none"/>
          <w:lang w:val="pt-BR"/>
        </w:rPr>
        <w:t>Requerimento</w:t>
      </w:r>
      <w:r>
        <w:rPr>
          <w:rFonts w:hint="default" w:ascii="Calibri" w:cstheme="minorHAnsi"/>
          <w:b w:val="0"/>
          <w:bCs w:val="0"/>
          <w:color w:val="auto"/>
          <w:sz w:val="24"/>
          <w:szCs w:val="24"/>
          <w:highlight w:val="none"/>
          <w:lang w:val="pt-BR"/>
        </w:rPr>
        <w:t xml:space="preserve"> nº 05/2025</w:t>
      </w:r>
      <w:r>
        <w:rPr>
          <w:rFonts w:hint="default"/>
          <w:b w:val="0"/>
          <w:bCs/>
          <w:sz w:val="24"/>
          <w:szCs w:val="24"/>
          <w:highlight w:val="none"/>
          <w:lang w:val="pt-BR"/>
        </w:rPr>
        <w:t xml:space="preserve">. </w:t>
      </w:r>
      <w:r>
        <w:rPr>
          <w:rFonts w:hint="default" w:ascii="Calibri" w:hAnsi="Calibri" w:eastAsia="Calibri" w:cs="Calibri"/>
          <w:bCs/>
          <w:color w:val="auto"/>
          <w:sz w:val="24"/>
          <w:szCs w:val="24"/>
        </w:rPr>
        <w:t>A seguir, de acordo com o artig</w:t>
      </w:r>
      <w:r>
        <w:rPr>
          <w:rFonts w:hint="default" w:ascii="Calibri" w:hAnsi="Calibri" w:eastAsia="Calibri" w:cs="Calibri"/>
          <w:bCs/>
          <w:color w:val="auto"/>
          <w:sz w:val="24"/>
          <w:szCs w:val="24"/>
          <w:lang w:val="pt-BR"/>
        </w:rPr>
        <w:t>o</w:t>
      </w:r>
      <w:r>
        <w:rPr>
          <w:rFonts w:hint="default" w:ascii="Calibri" w:hAnsi="Calibri" w:eastAsia="Calibri" w:cs="Calibri"/>
          <w:bCs/>
          <w:color w:val="auto"/>
          <w:sz w:val="24"/>
          <w:szCs w:val="24"/>
        </w:rPr>
        <w:t xml:space="preserve"> 157 do Regimento Interno da Câmara de Vereadores </w:t>
      </w:r>
      <w:r>
        <w:rPr>
          <w:rFonts w:hint="default" w:ascii="Calibri" w:hAnsi="Calibri" w:eastAsia="Calibri" w:cs="Calibri"/>
          <w:bCs/>
          <w:color w:val="auto"/>
          <w:sz w:val="24"/>
          <w:szCs w:val="24"/>
          <w:lang w:val="pt-BR"/>
        </w:rPr>
        <w:t>-</w:t>
      </w:r>
      <w:r>
        <w:rPr>
          <w:rFonts w:hint="default" w:ascii="Calibri" w:hAnsi="Calibri" w:eastAsia="Calibri" w:cs="Calibri"/>
          <w:bCs/>
          <w:color w:val="auto"/>
          <w:sz w:val="24"/>
          <w:szCs w:val="24"/>
        </w:rPr>
        <w:t xml:space="preserve"> Resolução 030, de 7 de fevereiro de 2020 </w:t>
      </w:r>
      <w:r>
        <w:rPr>
          <w:rFonts w:hint="default" w:ascii="Calibri" w:hAnsi="Calibri" w:eastAsia="Calibri" w:cs="Calibri"/>
          <w:bCs/>
          <w:color w:val="auto"/>
          <w:sz w:val="24"/>
          <w:szCs w:val="24"/>
          <w:lang w:val="pt-BR"/>
        </w:rPr>
        <w:t>-</w:t>
      </w:r>
      <w:r>
        <w:rPr>
          <w:rFonts w:hint="default" w:ascii="Calibri" w:hAnsi="Calibri" w:eastAsia="Calibri" w:cs="Calibri"/>
          <w:bCs/>
          <w:color w:val="auto"/>
          <w:sz w:val="24"/>
          <w:szCs w:val="24"/>
        </w:rPr>
        <w:t>, o Presidente colocou em discussão e votação o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 pedido de urgência </w:t>
      </w:r>
      <w:r>
        <w:rPr>
          <w:rFonts w:hint="default" w:ascii="Calibri" w:hAnsi="Calibri" w:cs="Calibri"/>
          <w:b/>
          <w:bCs w:val="0"/>
          <w:color w:val="auto"/>
          <w:sz w:val="24"/>
          <w:szCs w:val="24"/>
          <w:highlight w:val="none"/>
          <w:lang w:val="pt-BR"/>
        </w:rPr>
        <w:t>do Prefeito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, nos termos do </w:t>
      </w:r>
      <w:r>
        <w:rPr>
          <w:rFonts w:hint="default" w:ascii="Calibri" w:hAnsi="Calibri" w:cs="Calibri"/>
          <w:b/>
          <w:bCs w:val="0"/>
          <w:color w:val="auto"/>
          <w:sz w:val="24"/>
          <w:szCs w:val="24"/>
          <w:highlight w:val="none"/>
          <w:lang w:val="pt-BR"/>
        </w:rPr>
        <w:t xml:space="preserve">Ofício nº </w:t>
      </w:r>
      <w:r>
        <w:rPr>
          <w:rFonts w:hint="default" w:ascii="Calibri" w:hAnsi="Calibri" w:cs="Calibri"/>
          <w:b/>
          <w:color w:val="auto"/>
          <w:sz w:val="24"/>
          <w:szCs w:val="24"/>
          <w:highlight w:val="none"/>
          <w:lang w:val="pt-BR"/>
        </w:rPr>
        <w:t xml:space="preserve"> 145</w:t>
      </w:r>
      <w:r>
        <w:rPr>
          <w:rFonts w:hint="default"/>
          <w:b/>
          <w:bCs w:val="0"/>
          <w:sz w:val="24"/>
          <w:szCs w:val="24"/>
          <w:highlight w:val="none"/>
          <w:lang w:val="pt-BR"/>
        </w:rPr>
        <w:t>/2025/PGM</w:t>
      </w:r>
      <w:r>
        <w:rPr>
          <w:rFonts w:hint="default" w:ascii="Calibri" w:hAnsi="Calibri" w:cs="Calibri"/>
          <w:b/>
          <w:color w:val="auto"/>
          <w:sz w:val="24"/>
          <w:szCs w:val="24"/>
          <w:highlight w:val="none"/>
          <w:lang w:val="pt-BR"/>
        </w:rPr>
        <w:t xml:space="preserve">, 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>relativo ao</w:t>
      </w:r>
      <w:r>
        <w:rPr>
          <w:rFonts w:hint="default" w:ascii="Calibri" w:hAnsi="Calibri" w:cs="Calibri"/>
          <w:b/>
          <w:color w:val="auto"/>
          <w:sz w:val="24"/>
          <w:szCs w:val="24"/>
          <w:highlight w:val="none"/>
          <w:lang w:val="pt-BR"/>
        </w:rPr>
        <w:t xml:space="preserve"> 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Projeto de Lei </w:t>
      </w:r>
      <w:r>
        <w:rPr>
          <w:rFonts w:hint="default" w:ascii="Calibri" w:hAnsi="Calibri" w:cs="Calibri"/>
          <w:b/>
          <w:bCs w:val="0"/>
          <w:color w:val="auto"/>
          <w:sz w:val="24"/>
          <w:szCs w:val="24"/>
          <w:highlight w:val="none"/>
          <w:lang w:val="pt-BR"/>
        </w:rPr>
        <w:t>7.146/2025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>.</w:t>
      </w:r>
      <w:r>
        <w:rPr>
          <w:rFonts w:hint="default" w:ascii="Calibri" w:hAnsi="Calibri" w:cs="Calibri"/>
          <w:b/>
          <w:bCs w:val="0"/>
          <w:color w:val="auto"/>
          <w:sz w:val="24"/>
          <w:szCs w:val="24"/>
          <w:highlight w:val="none"/>
          <w:lang w:val="pt-BR"/>
        </w:rPr>
        <w:t xml:space="preserve"> 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Sem discussão o pedido de urgência do Prefeito foi </w:t>
      </w:r>
      <w:r>
        <w:rPr>
          <w:rFonts w:hint="default" w:ascii="Calibri" w:hAnsi="Calibri" w:cs="Calibri"/>
          <w:b/>
          <w:bCs w:val="0"/>
          <w:color w:val="auto"/>
          <w:sz w:val="24"/>
          <w:szCs w:val="24"/>
          <w:highlight w:val="none"/>
          <w:lang w:val="pt-BR"/>
        </w:rPr>
        <w:t>aprovado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 por unanimidade. Ainda de acordo com o mesmo dispositivo do Regimento Interno, o Presidente colocou em discussão e votação o pedido de urgência da Comissão de Finanças e Orçamento, nos termos do </w:t>
      </w:r>
      <w:r>
        <w:rPr>
          <w:rFonts w:hint="default" w:ascii="Calibri" w:cstheme="minorHAnsi"/>
          <w:b/>
          <w:bCs/>
          <w:color w:val="auto"/>
          <w:sz w:val="24"/>
          <w:szCs w:val="24"/>
          <w:highlight w:val="none"/>
          <w:lang w:val="pt-BR"/>
        </w:rPr>
        <w:t>Requerimento</w:t>
      </w:r>
      <w:r>
        <w:rPr>
          <w:rFonts w:hint="default" w:ascii="Calibri" w:cstheme="minorHAnsi"/>
          <w:b w:val="0"/>
          <w:bCs w:val="0"/>
          <w:color w:val="auto"/>
          <w:sz w:val="24"/>
          <w:szCs w:val="24"/>
          <w:highlight w:val="none"/>
          <w:lang w:val="pt-BR"/>
        </w:rPr>
        <w:t xml:space="preserve"> nº 05/2025</w:t>
      </w:r>
      <w:r>
        <w:rPr>
          <w:rFonts w:hint="default" w:ascii="Calibri" w:hAnsi="Calibri" w:cs="Calibri"/>
          <w:b/>
          <w:color w:val="auto"/>
          <w:sz w:val="24"/>
          <w:szCs w:val="24"/>
          <w:highlight w:val="none"/>
          <w:lang w:val="pt-BR"/>
        </w:rPr>
        <w:t xml:space="preserve">, 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>relativo aos</w:t>
      </w:r>
      <w:r>
        <w:rPr>
          <w:rFonts w:hint="default" w:ascii="Calibri" w:hAnsi="Calibri" w:cs="Calibri"/>
          <w:b/>
          <w:color w:val="auto"/>
          <w:sz w:val="24"/>
          <w:szCs w:val="24"/>
          <w:highlight w:val="none"/>
          <w:lang w:val="pt-BR"/>
        </w:rPr>
        <w:t xml:space="preserve"> 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Projetos de Lei </w:t>
      </w:r>
      <w:r>
        <w:rPr>
          <w:rFonts w:hint="default" w:ascii="Calibri" w:hAnsi="Calibri" w:cs="Calibri"/>
          <w:b/>
          <w:bCs w:val="0"/>
          <w:color w:val="auto"/>
          <w:sz w:val="24"/>
          <w:szCs w:val="24"/>
          <w:highlight w:val="none"/>
          <w:lang w:val="pt-BR"/>
        </w:rPr>
        <w:t xml:space="preserve">7.132, 7.133, 7.134, 7.135, 7.136, 7.137, 7.138 e 7.139/2025. 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Não houve discussão e a urgência foi </w:t>
      </w:r>
      <w:r>
        <w:rPr>
          <w:rFonts w:hint="default" w:ascii="Calibri" w:hAnsi="Calibri" w:cs="Calibri"/>
          <w:b/>
          <w:bCs w:val="0"/>
          <w:color w:val="auto"/>
          <w:sz w:val="24"/>
          <w:szCs w:val="24"/>
          <w:highlight w:val="none"/>
          <w:lang w:val="pt-BR"/>
        </w:rPr>
        <w:t xml:space="preserve">aprovada 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por unanimidade. Na sequência, o Presidente designou os Vereadores Silvano Pessoa e Samir Ali para substituir os Vereadores Pedrinho Sanches e Zé Duda nas Comissões Permanentes CFO e COSPAMATIC, respectivamente. </w:t>
      </w:r>
      <w:r>
        <w:rPr>
          <w:rFonts w:hint="default" w:ascii="Calibri" w:hAnsi="Calibri" w:eastAsia="Calibri" w:cs="Calibri"/>
          <w:bCs/>
          <w:sz w:val="24"/>
          <w:szCs w:val="24"/>
        </w:rPr>
        <w:t>Ato contínuo,</w:t>
      </w:r>
      <w:r>
        <w:rPr>
          <w:rFonts w:hint="default" w:ascii="Calibri" w:hAnsi="Calibri" w:cs="Calibri"/>
          <w:bCs/>
          <w:sz w:val="24"/>
          <w:szCs w:val="24"/>
        </w:rPr>
        <w:t xml:space="preserve"> </w:t>
      </w:r>
      <w:r>
        <w:rPr>
          <w:rFonts w:hint="default" w:ascii="Calibri" w:hAnsi="Calibri" w:cs="Calibri"/>
          <w:bCs/>
          <w:sz w:val="24"/>
          <w:szCs w:val="24"/>
          <w:lang w:val="pt-BR"/>
        </w:rPr>
        <w:t xml:space="preserve">o Presidente suspendeu a Sessão para as Comissões emitirem os Pareceres. Ao retornar a Sessão, o Presidente solicitou à Secretária a inclusão na Ordem do Dia dos Projetos de Lei cuja urgência foi aprovada e, sem seguida, convidou a senhora Sedilaine Marques de Oliveira, representante da Associação de pais e amigos dos autistas de Vilhena - AMAVI, para fazer uso da palavra. Em continuidade, </w:t>
      </w:r>
      <w:r>
        <w:rPr>
          <w:rFonts w:hint="default" w:ascii="Calibri" w:hAnsi="Calibri" w:cs="Calibri"/>
          <w:bCs/>
          <w:sz w:val="24"/>
          <w:szCs w:val="24"/>
        </w:rPr>
        <w:t xml:space="preserve">solicitou </w:t>
      </w:r>
      <w:r>
        <w:rPr>
          <w:rFonts w:hint="default" w:ascii="Calibri" w:hAnsi="Calibri" w:cs="Calibri"/>
          <w:bCs/>
          <w:sz w:val="24"/>
          <w:szCs w:val="24"/>
          <w:lang w:val="pt-BR"/>
        </w:rPr>
        <w:t>à</w:t>
      </w:r>
      <w:r>
        <w:rPr>
          <w:rFonts w:hint="default" w:ascii="Calibri" w:hAnsi="Calibri" w:cs="Calibri"/>
          <w:bCs/>
          <w:sz w:val="24"/>
          <w:szCs w:val="24"/>
        </w:rPr>
        <w:t xml:space="preserve"> Secretári</w:t>
      </w:r>
      <w:r>
        <w:rPr>
          <w:rFonts w:hint="default" w:ascii="Calibri" w:hAnsi="Calibri" w:cs="Calibri"/>
          <w:bCs/>
          <w:sz w:val="24"/>
          <w:szCs w:val="24"/>
          <w:lang w:val="pt-BR"/>
        </w:rPr>
        <w:t>a</w:t>
      </w:r>
      <w:r>
        <w:rPr>
          <w:rFonts w:hint="default" w:ascii="Calibri" w:hAnsi="Calibri" w:cs="Calibri"/>
          <w:bCs/>
          <w:sz w:val="24"/>
          <w:szCs w:val="24"/>
        </w:rPr>
        <w:t xml:space="preserve"> a chamada dos</w:t>
      </w:r>
      <w:r>
        <w:rPr>
          <w:rFonts w:hint="default" w:ascii="Calibri" w:hAnsi="Calibri" w:eastAsia="Arial" w:cs="Calibri"/>
          <w:sz w:val="24"/>
          <w:szCs w:val="24"/>
        </w:rPr>
        <w:t xml:space="preserve"> Vereadores inscritos na </w:t>
      </w:r>
      <w:r>
        <w:rPr>
          <w:rFonts w:hint="default" w:ascii="Calibri" w:hAnsi="Calibri" w:eastAsia="Arial" w:cs="Calibri"/>
          <w:b/>
          <w:sz w:val="24"/>
          <w:szCs w:val="24"/>
        </w:rPr>
        <w:t>PALAVRA LIVRE</w:t>
      </w:r>
      <w:r>
        <w:rPr>
          <w:rFonts w:hint="default" w:ascii="Calibri" w:hAnsi="Calibri" w:eastAsia="Arial" w:cs="Calibri"/>
          <w:b/>
          <w:sz w:val="24"/>
          <w:szCs w:val="24"/>
          <w:lang w:val="pt-BR"/>
        </w:rPr>
        <w:t xml:space="preserve">. </w:t>
      </w:r>
      <w:r>
        <w:rPr>
          <w:rFonts w:hint="default" w:ascii="Calibri" w:hAnsi="Calibri" w:eastAsia="Arial" w:cs="Calibri"/>
          <w:b w:val="0"/>
          <w:bCs/>
          <w:color w:val="auto"/>
          <w:sz w:val="24"/>
          <w:szCs w:val="24"/>
          <w:lang w:val="pt-BR"/>
        </w:rPr>
        <w:t xml:space="preserve">Discursaram os Vereadores </w:t>
      </w:r>
      <w:r>
        <w:rPr>
          <w:rFonts w:hint="default" w:ascii="Calibri" w:hAnsi="Calibri" w:eastAsia="Arial" w:cs="Calibri"/>
          <w:b/>
          <w:bCs w:val="0"/>
          <w:color w:val="auto"/>
          <w:sz w:val="24"/>
          <w:szCs w:val="24"/>
          <w:lang w:val="pt-BR"/>
        </w:rPr>
        <w:t xml:space="preserve">Gabriel Graebin, Silvano Pessoa, </w:t>
      </w:r>
      <w:r>
        <w:rPr>
          <w:rFonts w:hint="default" w:ascii="Calibri" w:hAnsi="Calibri" w:eastAsia="Arial" w:cs="Calibri"/>
          <w:b/>
          <w:bCs/>
          <w:color w:val="auto"/>
          <w:sz w:val="24"/>
          <w:szCs w:val="24"/>
          <w:highlight w:val="none"/>
          <w:lang w:val="pt-BR"/>
        </w:rPr>
        <w:t xml:space="preserve">Nego Moraes, Jander Rocha, </w:t>
      </w:r>
      <w:r>
        <w:rPr>
          <w:rFonts w:hint="default" w:ascii="Calibri" w:hAnsi="Calibri" w:eastAsia="Arial" w:cs="Calibri"/>
          <w:b/>
          <w:bCs w:val="0"/>
          <w:color w:val="auto"/>
          <w:sz w:val="24"/>
          <w:szCs w:val="24"/>
          <w:lang w:val="pt-BR"/>
        </w:rPr>
        <w:t>Rose Batista da Saúde, Amanda Areval</w:t>
      </w:r>
      <w:r>
        <w:rPr>
          <w:rFonts w:hint="default" w:ascii="Calibri" w:hAnsi="Calibri" w:eastAsia="Arial" w:cs="Calibri"/>
          <w:b/>
          <w:bCs/>
          <w:color w:val="auto"/>
          <w:sz w:val="24"/>
          <w:szCs w:val="24"/>
          <w:highlight w:val="none"/>
          <w:lang w:val="pt-BR"/>
        </w:rPr>
        <w:t xml:space="preserve">  </w:t>
      </w:r>
      <w:r>
        <w:rPr>
          <w:rFonts w:hint="default" w:ascii="Calibri" w:hAnsi="Calibri" w:eastAsia="Arial" w:cs="Calibri"/>
          <w:b w:val="0"/>
          <w:bCs w:val="0"/>
          <w:color w:val="auto"/>
          <w:sz w:val="24"/>
          <w:szCs w:val="24"/>
          <w:highlight w:val="none"/>
          <w:lang w:val="pt-BR"/>
        </w:rPr>
        <w:t xml:space="preserve">e </w:t>
      </w:r>
      <w:r>
        <w:rPr>
          <w:rFonts w:hint="default" w:ascii="Calibri" w:hAnsi="Calibri" w:eastAsia="Arial" w:cs="Calibri"/>
          <w:b/>
          <w:bCs/>
          <w:color w:val="auto"/>
          <w:sz w:val="24"/>
          <w:szCs w:val="24"/>
          <w:highlight w:val="none"/>
          <w:lang w:val="pt-BR"/>
        </w:rPr>
        <w:t>Dr. Celso</w:t>
      </w:r>
      <w:r>
        <w:rPr>
          <w:rFonts w:hint="default" w:ascii="Calibri" w:hAnsi="Calibri" w:eastAsia="Arial" w:cs="Calibri"/>
          <w:b w:val="0"/>
          <w:bCs w:val="0"/>
          <w:color w:val="auto"/>
          <w:sz w:val="24"/>
          <w:szCs w:val="24"/>
          <w:highlight w:val="none"/>
          <w:lang w:val="pt-BR"/>
        </w:rPr>
        <w:t xml:space="preserve">. 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 xml:space="preserve">Em </w:t>
      </w:r>
    </w:p>
    <w:p>
      <w:pPr>
        <w:pBdr>
          <w:top w:val="single" w:color="000000" w:sz="4" w:space="1"/>
          <w:left w:val="single" w:color="000000" w:sz="4" w:space="7"/>
          <w:bottom w:val="single" w:color="000000" w:sz="4" w:space="1"/>
          <w:right w:val="single" w:color="000000" w:sz="4" w:space="8"/>
        </w:pBdr>
        <w:tabs>
          <w:tab w:val="center" w:pos="4419"/>
          <w:tab w:val="right" w:pos="8838"/>
        </w:tabs>
        <w:spacing w:before="240" w:line="360" w:lineRule="auto"/>
        <w:ind w:left="-420" w:right="-35"/>
        <w:jc w:val="both"/>
        <w:rPr>
          <w:rFonts w:hint="default" w:ascii="Calibri" w:hAnsi="Calibri" w:cs="Calibri"/>
          <w:sz w:val="10"/>
          <w:szCs w:val="10"/>
          <w:lang w:val="pt-BR"/>
        </w:rPr>
      </w:pPr>
      <w:r>
        <w:rPr>
          <w:rFonts w:hint="default" w:ascii="Calibri" w:hAnsi="Calibri" w:eastAsia="Calibri" w:cs="Calibri"/>
          <w:sz w:val="24"/>
          <w:szCs w:val="24"/>
          <w:lang w:val="pt-BR"/>
        </w:rPr>
        <w:t>seguida</w:t>
      </w:r>
      <w:r>
        <w:rPr>
          <w:rFonts w:hint="default" w:ascii="Calibri" w:hAnsi="Calibri" w:eastAsia="Calibri" w:cs="Calibri"/>
          <w:sz w:val="24"/>
          <w:szCs w:val="24"/>
        </w:rPr>
        <w:t>, i</w:t>
      </w:r>
      <w:r>
        <w:rPr>
          <w:rFonts w:hint="default" w:ascii="Calibri" w:hAnsi="Calibri" w:eastAsia="Calibri" w:cs="Calibri"/>
          <w:bCs/>
          <w:sz w:val="24"/>
          <w:szCs w:val="24"/>
        </w:rPr>
        <w:t>niciou-se a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 SEGUNDA PARTE DA SESSÃO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e o Presidente solicitou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à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Secretári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a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a leitura das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M</w:t>
      </w:r>
      <w:r>
        <w:rPr>
          <w:rFonts w:hint="default" w:ascii="Calibri" w:hAnsi="Calibri" w:eastAsia="Calibri" w:cs="Calibri"/>
          <w:bCs/>
          <w:sz w:val="24"/>
          <w:szCs w:val="24"/>
        </w:rPr>
        <w:t>atérias para a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 ORDEM DO DIA. </w:t>
      </w:r>
      <w:r>
        <w:rPr>
          <w:rFonts w:hint="default" w:ascii="Calibri" w:hAnsi="Calibri" w:cs="Calibri"/>
          <w:b/>
          <w:bCs w:val="0"/>
          <w:color w:val="auto"/>
          <w:sz w:val="24"/>
          <w:szCs w:val="24"/>
          <w:highlight w:val="none"/>
          <w:lang w:val="pt-BR"/>
        </w:rPr>
        <w:t>Discussão e Votação dos Projetos de Lei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 nº 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highlight w:val="none"/>
          <w:shd w:val="clear" w:fill="auto"/>
          <w:rtl w:val="0"/>
          <w:lang w:val="pt-BR"/>
        </w:rPr>
        <w:t xml:space="preserve">7.093, 7.131, </w:t>
      </w:r>
      <w:r>
        <w:rPr>
          <w:rFonts w:hint="default" w:ascii="Calibri" w:hAnsi="Calibri" w:cs="Calibri"/>
          <w:b/>
          <w:bCs w:val="0"/>
          <w:color w:val="auto"/>
          <w:sz w:val="24"/>
          <w:szCs w:val="24"/>
          <w:highlight w:val="none"/>
          <w:lang w:val="pt-BR"/>
        </w:rPr>
        <w:t>7.132, 7.133, 7.134, 7.135, 7.136, 7.137, 7.138, 7.139 e 7.146/2025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. O Vereador </w:t>
      </w:r>
      <w:r>
        <w:rPr>
          <w:rFonts w:hint="default" w:ascii="Calibri" w:hAnsi="Calibri" w:eastAsia="Calibri" w:cs="Calibri"/>
          <w:b/>
          <w:bCs w:val="0"/>
          <w:sz w:val="24"/>
          <w:szCs w:val="24"/>
          <w:lang w:val="pt-BR"/>
        </w:rPr>
        <w:t>Dr. Celso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discutiu o Projeto de Lei nº 7.093/2025, de sua autoria, demonstrando a importância da Propositura. Os Vereadores  </w:t>
      </w:r>
      <w:r>
        <w:rPr>
          <w:rFonts w:hint="default" w:ascii="Calibri" w:hAnsi="Calibri" w:eastAsia="Calibri" w:cs="Calibri"/>
          <w:b/>
          <w:bCs w:val="0"/>
          <w:sz w:val="24"/>
          <w:szCs w:val="24"/>
          <w:lang w:val="pt-BR"/>
        </w:rPr>
        <w:t>Amanda Areval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e </w:t>
      </w:r>
      <w:r>
        <w:rPr>
          <w:rFonts w:hint="default" w:ascii="Calibri" w:hAnsi="Calibri" w:eastAsia="Calibri" w:cs="Calibri"/>
          <w:b/>
          <w:bCs w:val="0"/>
          <w:sz w:val="24"/>
          <w:szCs w:val="24"/>
          <w:lang w:val="pt-BR"/>
        </w:rPr>
        <w:t>Silvano Pessoa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também discutiram, mostrando-se favoráveis à Proposta e parabenizando o autor pela iniciativa. Os Vereadores </w:t>
      </w:r>
      <w:r>
        <w:rPr>
          <w:rFonts w:hint="default" w:ascii="Calibri" w:hAnsi="Calibri" w:eastAsia="Calibri" w:cs="Calibri"/>
          <w:b/>
          <w:bCs w:val="0"/>
          <w:sz w:val="24"/>
          <w:szCs w:val="24"/>
          <w:lang w:val="pt-BR"/>
        </w:rPr>
        <w:t xml:space="preserve">Wilson Tabalipa </w:t>
      </w:r>
      <w:r>
        <w:rPr>
          <w:rFonts w:hint="default" w:ascii="Calibri" w:hAnsi="Calibri" w:eastAsia="Calibri" w:cs="Calibri"/>
          <w:b w:val="0"/>
          <w:bCs/>
          <w:sz w:val="24"/>
          <w:szCs w:val="24"/>
          <w:lang w:val="pt-BR"/>
        </w:rPr>
        <w:t>e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</w:t>
      </w:r>
      <w:r>
        <w:rPr>
          <w:rFonts w:hint="default" w:ascii="Calibri" w:hAnsi="Calibri" w:eastAsia="Calibri" w:cs="Calibri"/>
          <w:b/>
          <w:bCs w:val="0"/>
          <w:sz w:val="24"/>
          <w:szCs w:val="24"/>
          <w:lang w:val="pt-BR"/>
        </w:rPr>
        <w:t>Jander Rocha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discutiram o Projeto de Lei nº 7.131/2025, parabenizando o autor, Vereador Dr. Celso, e manifestando-se favoráveis à aprovação. O Vereador </w:t>
      </w:r>
      <w:r>
        <w:rPr>
          <w:rFonts w:hint="default" w:ascii="Calibri" w:hAnsi="Calibri" w:eastAsia="Calibri" w:cs="Calibri"/>
          <w:b/>
          <w:bCs w:val="0"/>
          <w:sz w:val="24"/>
          <w:szCs w:val="24"/>
          <w:lang w:val="pt-BR"/>
        </w:rPr>
        <w:t>Dr. Celso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também discutiu, esclarecendo a necessidade de regulamentar a questão tratada pelo Projeto. O Vereador </w:t>
      </w:r>
      <w:r>
        <w:rPr>
          <w:rFonts w:hint="default" w:ascii="Calibri" w:hAnsi="Calibri" w:eastAsia="Calibri" w:cs="Calibri"/>
          <w:b/>
          <w:bCs w:val="0"/>
          <w:sz w:val="24"/>
          <w:szCs w:val="24"/>
          <w:lang w:val="pt-BR"/>
        </w:rPr>
        <w:t>Eliton Costa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discutiu favoravelmente o Projeto de Lei nº 7.132/2025. Os Vereadores </w:t>
      </w:r>
      <w:r>
        <w:rPr>
          <w:rFonts w:hint="default" w:ascii="Calibri" w:hAnsi="Calibri" w:eastAsia="Calibri" w:cs="Calibri"/>
          <w:b/>
          <w:bCs w:val="0"/>
          <w:sz w:val="24"/>
          <w:szCs w:val="24"/>
          <w:lang w:val="pt-BR"/>
        </w:rPr>
        <w:t xml:space="preserve">Jander Rocha </w:t>
      </w:r>
      <w:r>
        <w:rPr>
          <w:rFonts w:hint="default" w:ascii="Calibri" w:hAnsi="Calibri" w:eastAsia="Calibri" w:cs="Calibri"/>
          <w:b w:val="0"/>
          <w:bCs/>
          <w:sz w:val="24"/>
          <w:szCs w:val="24"/>
          <w:lang w:val="pt-BR"/>
        </w:rPr>
        <w:t>e</w:t>
      </w:r>
      <w:r>
        <w:rPr>
          <w:rFonts w:hint="default" w:ascii="Calibri" w:hAnsi="Calibri" w:eastAsia="Calibri" w:cs="Calibri"/>
          <w:b/>
          <w:bCs w:val="0"/>
          <w:sz w:val="24"/>
          <w:szCs w:val="24"/>
          <w:lang w:val="pt-BR"/>
        </w:rPr>
        <w:t xml:space="preserve"> Gabriel Graebin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discutiram favoravelmente o Projeto de Lei nº 7.146/2025. </w:t>
      </w:r>
      <w:r>
        <w:rPr>
          <w:rFonts w:hint="default" w:ascii="Calibri" w:hAnsi="Calibri" w:cs="Calibri"/>
          <w:b w:val="0"/>
          <w:bCs w:val="0"/>
          <w:color w:val="auto"/>
          <w:sz w:val="24"/>
          <w:szCs w:val="24"/>
          <w:highlight w:val="none"/>
          <w:lang w:val="pt-BR"/>
        </w:rPr>
        <w:t>N</w:t>
      </w:r>
      <w:r>
        <w:rPr>
          <w:rFonts w:hint="default" w:ascii="Calibri" w:hAnsi="Calibri" w:eastAsia="Calibri" w:cs="Calibri"/>
          <w:color w:val="000000"/>
          <w:sz w:val="24"/>
          <w:szCs w:val="24"/>
          <w:lang w:val="pt-BR"/>
        </w:rPr>
        <w:t xml:space="preserve">ão houve 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  <w:t>mais</w:t>
      </w:r>
      <w:r>
        <w:rPr>
          <w:rFonts w:hint="default" w:ascii="Calibri" w:hAnsi="Calibri" w:eastAsia="Calibri" w:cs="Calibri"/>
          <w:color w:val="FF0000"/>
          <w:sz w:val="24"/>
          <w:szCs w:val="24"/>
          <w:lang w:val="pt-BR"/>
        </w:rPr>
        <w:t xml:space="preserve"> </w:t>
      </w:r>
      <w:r>
        <w:rPr>
          <w:rFonts w:hint="default" w:ascii="Calibri" w:hAnsi="Calibri" w:eastAsia="Calibri" w:cs="Calibri"/>
          <w:color w:val="000000"/>
          <w:sz w:val="24"/>
          <w:szCs w:val="24"/>
          <w:lang w:val="pt-BR"/>
        </w:rPr>
        <w:t xml:space="preserve">discussões e os Projetos de Lei nº 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highlight w:val="none"/>
          <w:shd w:val="clear" w:fill="auto"/>
          <w:rtl w:val="0"/>
          <w:lang w:val="pt-BR"/>
        </w:rPr>
        <w:t xml:space="preserve">7.093, 7.131, </w:t>
      </w:r>
      <w:r>
        <w:rPr>
          <w:rFonts w:hint="default" w:ascii="Calibri" w:hAnsi="Calibri" w:cs="Calibri"/>
          <w:b/>
          <w:bCs w:val="0"/>
          <w:color w:val="auto"/>
          <w:sz w:val="24"/>
          <w:szCs w:val="24"/>
          <w:highlight w:val="none"/>
          <w:lang w:val="pt-BR"/>
        </w:rPr>
        <w:t>7.132, 7.133, 7.134, 7.135, 7.136, 7.137, 7.138, 7.139 e 7.146/2025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highlight w:val="none"/>
          <w:shd w:val="clear" w:fill="auto"/>
          <w:rtl w:val="0"/>
          <w:lang w:val="pt-BR"/>
        </w:rPr>
        <w:t xml:space="preserve"> foram</w:t>
      </w:r>
      <w:r>
        <w:rPr>
          <w:rFonts w:hint="default" w:ascii="Calibri" w:hAnsi="Calibri" w:cs="Calibri"/>
          <w:b w:val="0"/>
          <w:bCs w:val="0"/>
          <w:color w:val="auto"/>
          <w:sz w:val="24"/>
          <w:szCs w:val="24"/>
          <w:highlight w:val="none"/>
          <w:lang w:val="pt-BR"/>
        </w:rPr>
        <w:t xml:space="preserve"> </w:t>
      </w:r>
      <w:r>
        <w:rPr>
          <w:rFonts w:hint="default" w:ascii="Calibri" w:hAnsi="Calibri" w:cs="Calibri"/>
          <w:b/>
          <w:bCs/>
          <w:color w:val="auto"/>
          <w:sz w:val="24"/>
          <w:szCs w:val="24"/>
          <w:highlight w:val="none"/>
          <w:lang w:val="pt-BR"/>
        </w:rPr>
        <w:t xml:space="preserve">aprovados </w:t>
      </w:r>
      <w:r>
        <w:rPr>
          <w:rFonts w:hint="default" w:ascii="Calibri" w:hAnsi="Calibri" w:cs="Calibri"/>
          <w:b w:val="0"/>
          <w:bCs w:val="0"/>
          <w:color w:val="auto"/>
          <w:sz w:val="24"/>
          <w:szCs w:val="24"/>
          <w:highlight w:val="none"/>
          <w:lang w:val="pt-BR"/>
        </w:rPr>
        <w:t xml:space="preserve">por unanimidade. </w:t>
      </w:r>
      <w:r>
        <w:rPr>
          <w:rFonts w:hint="default" w:ascii="Calibri" w:hAnsi="Calibri" w:cs="Calibri"/>
          <w:b/>
          <w:bCs/>
          <w:color w:val="auto"/>
          <w:sz w:val="24"/>
          <w:szCs w:val="24"/>
          <w:highlight w:val="none"/>
          <w:lang w:val="pt-BR"/>
        </w:rPr>
        <w:t>Discussão e Votaçã</w:t>
      </w:r>
      <w:r>
        <w:rPr>
          <w:rFonts w:hint="default" w:ascii="Calibri" w:hAnsi="Calibri" w:cs="Calibri"/>
          <w:b w:val="0"/>
          <w:bCs w:val="0"/>
          <w:color w:val="auto"/>
          <w:sz w:val="24"/>
          <w:szCs w:val="24"/>
          <w:highlight w:val="none"/>
          <w:lang w:val="pt-BR"/>
        </w:rPr>
        <w:t xml:space="preserve">o da Moção nº 02/2025. Não houve discussão e a Moção foi </w:t>
      </w:r>
      <w:r>
        <w:rPr>
          <w:rFonts w:hint="default" w:ascii="Calibri" w:hAnsi="Calibri" w:cs="Calibri"/>
          <w:b/>
          <w:bCs/>
          <w:color w:val="auto"/>
          <w:sz w:val="24"/>
          <w:szCs w:val="24"/>
          <w:highlight w:val="none"/>
          <w:lang w:val="pt-BR"/>
        </w:rPr>
        <w:t>aprovada</w:t>
      </w:r>
      <w:r>
        <w:rPr>
          <w:rFonts w:hint="default" w:ascii="Calibri" w:hAnsi="Calibri" w:cs="Calibri"/>
          <w:b w:val="0"/>
          <w:bCs w:val="0"/>
          <w:color w:val="auto"/>
          <w:sz w:val="24"/>
          <w:szCs w:val="24"/>
          <w:highlight w:val="none"/>
          <w:lang w:val="pt-BR"/>
        </w:rPr>
        <w:t xml:space="preserve"> por unanimidade. 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highlight w:val="none"/>
          <w:shd w:val="clear" w:color="auto" w:fill="auto"/>
          <w:rtl w:val="0"/>
          <w:lang w:val="pt-BR"/>
        </w:rPr>
        <w:t xml:space="preserve">Após, o Presidente 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solicitou à Secretária a chamada dos oradores inscritos nas </w:t>
      </w:r>
      <w:r>
        <w:rPr>
          <w:rFonts w:hint="default" w:ascii="Calibri" w:hAnsi="Calibri" w:eastAsia="Calibri" w:cs="Calibri"/>
          <w:b/>
          <w:bCs/>
          <w:sz w:val="24"/>
          <w:szCs w:val="24"/>
        </w:rPr>
        <w:t>EXPLICAÇÕES PESSOAIS</w:t>
      </w:r>
      <w:r>
        <w:rPr>
          <w:rFonts w:hint="default" w:ascii="Calibri" w:hAnsi="Calibri" w:eastAsia="Calibri" w:cs="Calibri"/>
          <w:b w:val="0"/>
          <w:bCs w:val="0"/>
          <w:sz w:val="24"/>
          <w:szCs w:val="24"/>
        </w:rPr>
        <w:t>.</w:t>
      </w:r>
      <w:r>
        <w:rPr>
          <w:rFonts w:hint="default" w:ascii="Calibri" w:hAnsi="Calibri" w:eastAsia="Calibri" w:cs="Calibri"/>
          <w:b/>
          <w:bCs/>
          <w:sz w:val="24"/>
          <w:szCs w:val="24"/>
          <w:lang w:val="pt-BR"/>
        </w:rPr>
        <w:t xml:space="preserve"> </w:t>
      </w:r>
      <w:r>
        <w:rPr>
          <w:rFonts w:hint="default" w:ascii="Calibri" w:hAnsi="Calibri" w:eastAsia="Calibri" w:cs="Calibri"/>
          <w:b w:val="0"/>
          <w:bCs w:val="0"/>
          <w:sz w:val="24"/>
          <w:szCs w:val="24"/>
          <w:lang w:val="pt-BR"/>
        </w:rPr>
        <w:t xml:space="preserve">Fizeram uso da Palavra os Vereadores </w:t>
      </w:r>
      <w:r>
        <w:rPr>
          <w:rFonts w:hint="default" w:ascii="Calibri" w:hAnsi="Calibri" w:eastAsia="Calibri" w:cs="Calibri"/>
          <w:b/>
          <w:bCs/>
          <w:sz w:val="24"/>
          <w:szCs w:val="24"/>
          <w:lang w:val="pt-BR"/>
        </w:rPr>
        <w:t>Wilson Tabalipa</w:t>
      </w:r>
      <w:r>
        <w:rPr>
          <w:rFonts w:hint="default" w:ascii="Calibri" w:hAnsi="Calibri" w:eastAsia="Calibri" w:cs="Calibri"/>
          <w:b w:val="0"/>
          <w:bCs w:val="0"/>
          <w:sz w:val="24"/>
          <w:szCs w:val="24"/>
          <w:lang w:val="pt-BR"/>
        </w:rPr>
        <w:t>,</w:t>
      </w:r>
      <w:r>
        <w:rPr>
          <w:rFonts w:hint="default" w:ascii="Calibri" w:hAnsi="Calibri" w:eastAsia="Calibri" w:cs="Calibri"/>
          <w:b/>
          <w:bCs/>
          <w:sz w:val="24"/>
          <w:szCs w:val="24"/>
          <w:lang w:val="pt-BR"/>
        </w:rPr>
        <w:t xml:space="preserve"> Eliton Costa </w:t>
      </w:r>
      <w:r>
        <w:rPr>
          <w:rFonts w:hint="default" w:ascii="Calibri" w:hAnsi="Calibri" w:eastAsia="Calibri" w:cs="Calibri"/>
          <w:b w:val="0"/>
          <w:bCs w:val="0"/>
          <w:sz w:val="24"/>
          <w:szCs w:val="24"/>
          <w:lang w:val="pt-BR"/>
        </w:rPr>
        <w:t>e</w:t>
      </w:r>
      <w:r>
        <w:rPr>
          <w:rFonts w:hint="default" w:ascii="Calibri" w:hAnsi="Calibri" w:eastAsia="Calibri" w:cs="Calibri"/>
          <w:b/>
          <w:bCs/>
          <w:sz w:val="24"/>
          <w:szCs w:val="24"/>
          <w:lang w:val="pt-BR"/>
        </w:rPr>
        <w:t xml:space="preserve"> Celso Machado. </w:t>
      </w:r>
      <w:r>
        <w:rPr>
          <w:rFonts w:hint="default" w:ascii="Calibri" w:hAnsi="Calibri" w:eastAsia="Calibri" w:cs="Calibri"/>
          <w:b w:val="0"/>
          <w:bCs w:val="0"/>
          <w:sz w:val="24"/>
          <w:szCs w:val="24"/>
          <w:lang w:val="pt-BR"/>
        </w:rPr>
        <w:t>Já os Vereadores os Vereadores Silvano Pessoa, Jander Rocha, Rose Batista da Saúde e Amanda Areval, inscritos nas Explicações Pessoais,</w:t>
      </w:r>
      <w:bookmarkStart w:id="0" w:name="_GoBack"/>
      <w:bookmarkEnd w:id="0"/>
      <w:r>
        <w:rPr>
          <w:rFonts w:hint="default" w:ascii="Calibri" w:hAnsi="Calibri" w:eastAsia="Calibri" w:cs="Calibri"/>
          <w:b w:val="0"/>
          <w:bCs w:val="0"/>
          <w:sz w:val="24"/>
          <w:szCs w:val="24"/>
          <w:lang w:val="pt-BR"/>
        </w:rPr>
        <w:t xml:space="preserve"> dispensaram o uso da palavra. </w:t>
      </w:r>
      <w:r>
        <w:rPr>
          <w:rFonts w:hint="default" w:ascii="Calibri" w:hAnsi="Calibri" w:eastAsia="Calibri" w:cs="Calibri"/>
          <w:bCs/>
          <w:sz w:val="24"/>
          <w:szCs w:val="24"/>
        </w:rPr>
        <w:t>Nada mais a ser tratado,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o </w:t>
      </w:r>
      <w:r>
        <w:rPr>
          <w:rFonts w:hint="default" w:ascii="Calibri" w:hAnsi="Calibri" w:eastAsia="Calibri" w:cs="Calibri"/>
          <w:bCs/>
          <w:sz w:val="24"/>
          <w:szCs w:val="24"/>
        </w:rPr>
        <w:t>Presidente declarou encerrada a Sessão. E para constar, eu, Vereador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a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Amanda Areval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,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Primeira</w:t>
      </w:r>
      <w:r>
        <w:rPr>
          <w:rFonts w:hint="default" w:ascii="Calibri" w:hAnsi="Calibri" w:eastAsia="Calibri" w:cs="Calibri"/>
          <w:bCs/>
          <w:sz w:val="24"/>
          <w:szCs w:val="24"/>
        </w:rPr>
        <w:t>-Secretári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a</w:t>
      </w:r>
      <w:r>
        <w:rPr>
          <w:rFonts w:hint="default" w:ascii="Calibri" w:hAnsi="Calibri" w:eastAsia="Calibri" w:cs="Calibri"/>
          <w:bCs/>
          <w:sz w:val="24"/>
          <w:szCs w:val="24"/>
        </w:rPr>
        <w:t>, lavrei a presente Ata, que vai por mim assinada e pelo Presidente.</w:t>
      </w:r>
    </w:p>
    <w:p>
      <w:pPr>
        <w:pBdr>
          <w:top w:val="single" w:color="000000" w:sz="4" w:space="1"/>
          <w:left w:val="single" w:color="000000" w:sz="4" w:space="7"/>
          <w:bottom w:val="single" w:color="000000" w:sz="4" w:space="1"/>
          <w:right w:val="single" w:color="000000" w:sz="4" w:space="8"/>
        </w:pBdr>
        <w:tabs>
          <w:tab w:val="center" w:pos="4419"/>
          <w:tab w:val="right" w:pos="8838"/>
        </w:tabs>
        <w:spacing w:before="240" w:line="360" w:lineRule="auto"/>
        <w:ind w:left="-420" w:right="-35"/>
        <w:jc w:val="both"/>
        <w:rPr>
          <w:rFonts w:hint="default" w:ascii="Calibri" w:hAnsi="Calibri" w:cs="Calibri"/>
          <w:sz w:val="10"/>
          <w:szCs w:val="10"/>
          <w:lang w:val="pt-BR"/>
        </w:rPr>
      </w:pPr>
    </w:p>
    <w:p>
      <w:pPr>
        <w:pBdr>
          <w:top w:val="single" w:color="000000" w:sz="4" w:space="1"/>
          <w:left w:val="single" w:color="000000" w:sz="4" w:space="7"/>
          <w:bottom w:val="single" w:color="000000" w:sz="4" w:space="1"/>
          <w:right w:val="single" w:color="000000" w:sz="4" w:space="8"/>
        </w:pBdr>
        <w:tabs>
          <w:tab w:val="center" w:pos="4419"/>
          <w:tab w:val="right" w:pos="8838"/>
        </w:tabs>
        <w:spacing w:before="240" w:line="360" w:lineRule="auto"/>
        <w:ind w:left="-420" w:right="-35"/>
        <w:jc w:val="both"/>
        <w:rPr>
          <w:rFonts w:hint="default" w:ascii="Calibri" w:hAnsi="Calibri" w:cs="Calibri"/>
          <w:sz w:val="10"/>
          <w:szCs w:val="10"/>
          <w:lang w:val="pt-BR"/>
        </w:rPr>
      </w:pPr>
    </w:p>
    <w:p>
      <w:pPr>
        <w:pBdr>
          <w:top w:val="single" w:color="000000" w:sz="4" w:space="1"/>
          <w:left w:val="single" w:color="000000" w:sz="4" w:space="7"/>
          <w:bottom w:val="single" w:color="000000" w:sz="4" w:space="1"/>
          <w:right w:val="single" w:color="000000" w:sz="4" w:space="8"/>
        </w:pBdr>
        <w:tabs>
          <w:tab w:val="center" w:pos="4419"/>
          <w:tab w:val="right" w:pos="8838"/>
        </w:tabs>
        <w:spacing w:before="240" w:line="360" w:lineRule="auto"/>
        <w:ind w:left="-420" w:right="-35"/>
        <w:jc w:val="both"/>
        <w:rPr>
          <w:rFonts w:hint="default" w:ascii="Calibri" w:hAnsi="Calibri" w:cs="Calibri"/>
          <w:sz w:val="10"/>
          <w:szCs w:val="10"/>
          <w:lang w:val="pt-BR"/>
        </w:rPr>
      </w:pPr>
      <w:r>
        <w:rPr>
          <w:rFonts w:hint="default" w:ascii="Calibri" w:hAnsi="Calibri" w:cs="Calibri"/>
          <w:sz w:val="10"/>
          <w:szCs w:val="10"/>
          <w:lang w:val="pt-BR"/>
        </w:rPr>
        <w:t>EGL</w:t>
      </w:r>
    </w:p>
    <w:sectPr>
      <w:footerReference r:id="rId3" w:type="default"/>
      <w:pgSz w:w="11907" w:h="16840"/>
      <w:pgMar w:top="794" w:right="1021" w:bottom="851" w:left="1701" w:header="720" w:footer="65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lgerian">
    <w:altName w:val="Gabriola"/>
    <w:panose1 w:val="04040605051002020D02"/>
    <w:charset w:val="00"/>
    <w:family w:val="auto"/>
    <w:pitch w:val="default"/>
    <w:sig w:usb0="00000000" w:usb1="00000000" w:usb2="00000000" w:usb3="00000000" w:csb0="00000000" w:csb1="00000000"/>
  </w:font>
  <w:font w:name="Gill Sans MT Shadow">
    <w:altName w:val="Segoe Print"/>
    <w:panose1 w:val="05040102010807070707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15"/>
      <w:jc w:val="center"/>
      <w:rPr>
        <w:sz w:val="22"/>
      </w:rPr>
    </w:pPr>
    <w:r>
      <w:rPr>
        <w:sz w:val="22"/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755AE"/>
    <w:rsid w:val="01292B8D"/>
    <w:rsid w:val="01542BD0"/>
    <w:rsid w:val="020A71E2"/>
    <w:rsid w:val="02E44199"/>
    <w:rsid w:val="07C37CC9"/>
    <w:rsid w:val="07C8738B"/>
    <w:rsid w:val="095E54EB"/>
    <w:rsid w:val="0A4F3BFB"/>
    <w:rsid w:val="0A8F6E9A"/>
    <w:rsid w:val="0D327A5F"/>
    <w:rsid w:val="0D8754B3"/>
    <w:rsid w:val="0FD77389"/>
    <w:rsid w:val="0FFB6765"/>
    <w:rsid w:val="10893C2D"/>
    <w:rsid w:val="10F9755C"/>
    <w:rsid w:val="121D4BC1"/>
    <w:rsid w:val="13733702"/>
    <w:rsid w:val="13A21726"/>
    <w:rsid w:val="13DD17A2"/>
    <w:rsid w:val="141079B7"/>
    <w:rsid w:val="144C24CC"/>
    <w:rsid w:val="14904CE9"/>
    <w:rsid w:val="14A66C6D"/>
    <w:rsid w:val="16F16529"/>
    <w:rsid w:val="187C5D50"/>
    <w:rsid w:val="1AC6341C"/>
    <w:rsid w:val="1ADA2A90"/>
    <w:rsid w:val="1B4545CD"/>
    <w:rsid w:val="1C76493F"/>
    <w:rsid w:val="1CFA525B"/>
    <w:rsid w:val="1D2E7F33"/>
    <w:rsid w:val="1F6A149A"/>
    <w:rsid w:val="201E239B"/>
    <w:rsid w:val="20797819"/>
    <w:rsid w:val="20B3217D"/>
    <w:rsid w:val="20E5025C"/>
    <w:rsid w:val="20EE3611"/>
    <w:rsid w:val="23317FC2"/>
    <w:rsid w:val="2335124E"/>
    <w:rsid w:val="23662313"/>
    <w:rsid w:val="24E10292"/>
    <w:rsid w:val="25397846"/>
    <w:rsid w:val="25C22FAC"/>
    <w:rsid w:val="278D368B"/>
    <w:rsid w:val="281371BB"/>
    <w:rsid w:val="2827226D"/>
    <w:rsid w:val="286D27B9"/>
    <w:rsid w:val="28A902E6"/>
    <w:rsid w:val="28C52387"/>
    <w:rsid w:val="29EF6D69"/>
    <w:rsid w:val="2A493575"/>
    <w:rsid w:val="2B284A29"/>
    <w:rsid w:val="2B2C20EB"/>
    <w:rsid w:val="2CEF21C5"/>
    <w:rsid w:val="2F0E0C40"/>
    <w:rsid w:val="2F903918"/>
    <w:rsid w:val="303A0D58"/>
    <w:rsid w:val="30E37CC6"/>
    <w:rsid w:val="31757391"/>
    <w:rsid w:val="330A50FD"/>
    <w:rsid w:val="33766BFC"/>
    <w:rsid w:val="33FC7C15"/>
    <w:rsid w:val="346576E0"/>
    <w:rsid w:val="347C06A8"/>
    <w:rsid w:val="35547080"/>
    <w:rsid w:val="37791CD1"/>
    <w:rsid w:val="38053000"/>
    <w:rsid w:val="3B95717B"/>
    <w:rsid w:val="3C2C77EC"/>
    <w:rsid w:val="3C733E09"/>
    <w:rsid w:val="3D323C74"/>
    <w:rsid w:val="3D4969C8"/>
    <w:rsid w:val="3E8C575B"/>
    <w:rsid w:val="3E8D432B"/>
    <w:rsid w:val="3F093291"/>
    <w:rsid w:val="3F15790A"/>
    <w:rsid w:val="40B47154"/>
    <w:rsid w:val="40DE2C6F"/>
    <w:rsid w:val="40E01D23"/>
    <w:rsid w:val="41022C69"/>
    <w:rsid w:val="4170316A"/>
    <w:rsid w:val="430D3E90"/>
    <w:rsid w:val="43C92F8E"/>
    <w:rsid w:val="440A03C3"/>
    <w:rsid w:val="4441233C"/>
    <w:rsid w:val="4667716C"/>
    <w:rsid w:val="46B866E3"/>
    <w:rsid w:val="46FA7354"/>
    <w:rsid w:val="48C45C6F"/>
    <w:rsid w:val="48FE66B6"/>
    <w:rsid w:val="49BD03FB"/>
    <w:rsid w:val="4B4E2D08"/>
    <w:rsid w:val="4CCB1789"/>
    <w:rsid w:val="4E853BE2"/>
    <w:rsid w:val="4F451272"/>
    <w:rsid w:val="4FD24B69"/>
    <w:rsid w:val="4FFE407A"/>
    <w:rsid w:val="5002014F"/>
    <w:rsid w:val="503C0DDF"/>
    <w:rsid w:val="517B4E84"/>
    <w:rsid w:val="524B72C0"/>
    <w:rsid w:val="528636EB"/>
    <w:rsid w:val="52D669DE"/>
    <w:rsid w:val="557540D5"/>
    <w:rsid w:val="562F4524"/>
    <w:rsid w:val="57BE4D03"/>
    <w:rsid w:val="59ED3294"/>
    <w:rsid w:val="5CE03220"/>
    <w:rsid w:val="5D4B0B1D"/>
    <w:rsid w:val="5DA028B8"/>
    <w:rsid w:val="5DED6625"/>
    <w:rsid w:val="5E872AA3"/>
    <w:rsid w:val="5EBA1691"/>
    <w:rsid w:val="5ECE7CAB"/>
    <w:rsid w:val="5F62370B"/>
    <w:rsid w:val="61B07526"/>
    <w:rsid w:val="6214156C"/>
    <w:rsid w:val="62B2499B"/>
    <w:rsid w:val="62DA2A3D"/>
    <w:rsid w:val="6480345D"/>
    <w:rsid w:val="64894C7A"/>
    <w:rsid w:val="64A2233D"/>
    <w:rsid w:val="64E05C8E"/>
    <w:rsid w:val="65923EB0"/>
    <w:rsid w:val="661C78C8"/>
    <w:rsid w:val="67012DAB"/>
    <w:rsid w:val="68156944"/>
    <w:rsid w:val="68701B1C"/>
    <w:rsid w:val="69E80182"/>
    <w:rsid w:val="6AD205CF"/>
    <w:rsid w:val="6D4C3DE5"/>
    <w:rsid w:val="6D8F71CE"/>
    <w:rsid w:val="6DEA4D49"/>
    <w:rsid w:val="6E1059D9"/>
    <w:rsid w:val="6EA35BEF"/>
    <w:rsid w:val="7086142A"/>
    <w:rsid w:val="719B3F94"/>
    <w:rsid w:val="71A62A04"/>
    <w:rsid w:val="71AA7BF5"/>
    <w:rsid w:val="72AA7EE7"/>
    <w:rsid w:val="733E4C6C"/>
    <w:rsid w:val="748C590E"/>
    <w:rsid w:val="74E231D7"/>
    <w:rsid w:val="76C65B32"/>
    <w:rsid w:val="774532FF"/>
    <w:rsid w:val="77EA6748"/>
    <w:rsid w:val="783D6D18"/>
    <w:rsid w:val="79CF14F7"/>
    <w:rsid w:val="7BF1735A"/>
    <w:rsid w:val="7D3918D5"/>
    <w:rsid w:val="7D985ACE"/>
    <w:rsid w:val="7FC1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rPr>
      <w:rFonts w:hint="default" w:asciiTheme="minorHAnsi" w:hAnsiTheme="minorHAnsi" w:eastAsiaTheme="minorEastAsia" w:cstheme="minorBidi"/>
      <w:lang w:val="pt-BR" w:eastAsia="pt-BR" w:bidi="ar-SA"/>
    </w:rPr>
  </w:style>
  <w:style w:type="paragraph" w:styleId="2">
    <w:name w:val="heading 1"/>
    <w:basedOn w:val="1"/>
    <w:next w:val="1"/>
    <w:link w:val="55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56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57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58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59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60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61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62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63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13">
    <w:name w:val="endnote reference"/>
    <w:semiHidden/>
    <w:unhideWhenUsed/>
    <w:qFormat/>
    <w:uiPriority w:val="99"/>
    <w:rPr>
      <w:vertAlign w:val="superscript"/>
    </w:rPr>
  </w:style>
  <w:style w:type="character" w:styleId="14">
    <w:name w:val="footnote reference"/>
    <w:unhideWhenUsed/>
    <w:qFormat/>
    <w:uiPriority w:val="99"/>
    <w:rPr>
      <w:vertAlign w:val="superscript"/>
    </w:rPr>
  </w:style>
  <w:style w:type="character" w:styleId="15">
    <w:name w:val="Hyperlink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toc 2"/>
    <w:basedOn w:val="1"/>
    <w:next w:val="1"/>
    <w:unhideWhenUsed/>
    <w:qFormat/>
    <w:uiPriority w:val="39"/>
    <w:pPr>
      <w:spacing w:after="57"/>
      <w:ind w:left="283"/>
    </w:pPr>
  </w:style>
  <w:style w:type="paragraph" w:styleId="17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18">
    <w:name w:val="Body Text"/>
    <w:basedOn w:val="1"/>
    <w:qFormat/>
    <w:uiPriority w:val="0"/>
    <w:pPr>
      <w:jc w:val="center"/>
    </w:pPr>
    <w:rPr>
      <w:rFonts w:ascii="Arial" w:hAnsi="Arial" w:cs="Arial"/>
      <w:sz w:val="22"/>
    </w:rPr>
  </w:style>
  <w:style w:type="paragraph" w:styleId="19">
    <w:name w:val="toc 6"/>
    <w:basedOn w:val="1"/>
    <w:next w:val="1"/>
    <w:unhideWhenUsed/>
    <w:qFormat/>
    <w:uiPriority w:val="39"/>
    <w:pPr>
      <w:spacing w:after="57"/>
      <w:ind w:left="1417"/>
    </w:pPr>
  </w:style>
  <w:style w:type="paragraph" w:styleId="20">
    <w:name w:val="toc 5"/>
    <w:basedOn w:val="1"/>
    <w:next w:val="1"/>
    <w:unhideWhenUsed/>
    <w:qFormat/>
    <w:uiPriority w:val="39"/>
    <w:pPr>
      <w:spacing w:after="57"/>
      <w:ind w:left="1134"/>
    </w:pPr>
  </w:style>
  <w:style w:type="paragraph" w:styleId="21">
    <w:name w:val="table of figures"/>
    <w:basedOn w:val="1"/>
    <w:next w:val="1"/>
    <w:unhideWhenUsed/>
    <w:qFormat/>
    <w:uiPriority w:val="99"/>
  </w:style>
  <w:style w:type="paragraph" w:styleId="22">
    <w:name w:val="Title"/>
    <w:basedOn w:val="1"/>
    <w:next w:val="1"/>
    <w:link w:val="66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23">
    <w:name w:val="endnote text"/>
    <w:basedOn w:val="1"/>
    <w:link w:val="201"/>
    <w:semiHidden/>
    <w:unhideWhenUsed/>
    <w:qFormat/>
    <w:uiPriority w:val="99"/>
  </w:style>
  <w:style w:type="paragraph" w:styleId="24">
    <w:name w:val="toc 4"/>
    <w:basedOn w:val="1"/>
    <w:next w:val="1"/>
    <w:unhideWhenUsed/>
    <w:qFormat/>
    <w:uiPriority w:val="39"/>
    <w:pPr>
      <w:spacing w:after="57"/>
      <w:ind w:left="850"/>
    </w:pPr>
  </w:style>
  <w:style w:type="paragraph" w:styleId="25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26">
    <w:name w:val="Body Text 3"/>
    <w:basedOn w:val="1"/>
    <w:qFormat/>
    <w:uiPriority w:val="0"/>
    <w:pPr>
      <w:jc w:val="both"/>
    </w:pPr>
    <w:rPr>
      <w:rFonts w:ascii="Arial" w:hAnsi="Arial"/>
      <w:color w:val="800080"/>
      <w:sz w:val="24"/>
    </w:rPr>
  </w:style>
  <w:style w:type="paragraph" w:styleId="27">
    <w:name w:val="header"/>
    <w:basedOn w:val="1"/>
    <w:link w:val="72"/>
    <w:unhideWhenUsed/>
    <w:qFormat/>
    <w:uiPriority w:val="99"/>
    <w:pPr>
      <w:tabs>
        <w:tab w:val="center" w:pos="7143"/>
        <w:tab w:val="right" w:pos="14287"/>
      </w:tabs>
    </w:pPr>
  </w:style>
  <w:style w:type="paragraph" w:styleId="28">
    <w:name w:val="footer"/>
    <w:basedOn w:val="1"/>
    <w:link w:val="74"/>
    <w:unhideWhenUsed/>
    <w:qFormat/>
    <w:uiPriority w:val="99"/>
    <w:pPr>
      <w:tabs>
        <w:tab w:val="center" w:pos="7143"/>
        <w:tab w:val="right" w:pos="14287"/>
      </w:tabs>
    </w:pPr>
  </w:style>
  <w:style w:type="paragraph" w:styleId="29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30">
    <w:name w:val="toc 7"/>
    <w:basedOn w:val="1"/>
    <w:next w:val="1"/>
    <w:unhideWhenUsed/>
    <w:qFormat/>
    <w:uiPriority w:val="39"/>
    <w:pPr>
      <w:spacing w:after="57"/>
      <w:ind w:left="1701"/>
    </w:pPr>
  </w:style>
  <w:style w:type="paragraph" w:styleId="31">
    <w:name w:val="toc 3"/>
    <w:basedOn w:val="1"/>
    <w:next w:val="1"/>
    <w:unhideWhenUsed/>
    <w:qFormat/>
    <w:uiPriority w:val="39"/>
    <w:pPr>
      <w:spacing w:after="57"/>
      <w:ind w:left="567"/>
    </w:pPr>
  </w:style>
  <w:style w:type="paragraph" w:styleId="32">
    <w:name w:val="Balloon Text"/>
    <w:basedOn w:val="1"/>
    <w:link w:val="221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33">
    <w:name w:val="Subtitle"/>
    <w:basedOn w:val="1"/>
    <w:next w:val="1"/>
    <w:link w:val="67"/>
    <w:qFormat/>
    <w:uiPriority w:val="11"/>
    <w:pPr>
      <w:spacing w:before="200" w:after="200"/>
    </w:pPr>
    <w:rPr>
      <w:sz w:val="24"/>
      <w:szCs w:val="24"/>
    </w:rPr>
  </w:style>
  <w:style w:type="paragraph" w:styleId="34">
    <w:name w:val="footnote text"/>
    <w:basedOn w:val="1"/>
    <w:link w:val="200"/>
    <w:semiHidden/>
    <w:unhideWhenUsed/>
    <w:qFormat/>
    <w:uiPriority w:val="99"/>
    <w:pPr>
      <w:spacing w:after="40"/>
    </w:pPr>
    <w:rPr>
      <w:sz w:val="18"/>
    </w:rPr>
  </w:style>
  <w:style w:type="paragraph" w:styleId="35">
    <w:name w:val="toc 1"/>
    <w:basedOn w:val="1"/>
    <w:next w:val="1"/>
    <w:unhideWhenUsed/>
    <w:qFormat/>
    <w:uiPriority w:val="39"/>
    <w:pPr>
      <w:spacing w:after="57"/>
    </w:pPr>
  </w:style>
  <w:style w:type="table" w:styleId="36">
    <w:name w:val="Table Grid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customStyle="1" w:styleId="37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8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39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40">
    <w:name w:val="Heading 4 Char"/>
    <w:basedOn w:val="11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1">
    <w:name w:val="Heading 5 Char"/>
    <w:basedOn w:val="11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2">
    <w:name w:val="Heading 6 Char"/>
    <w:basedOn w:val="11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3">
    <w:name w:val="Heading 7 Char"/>
    <w:basedOn w:val="11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4">
    <w:name w:val="Heading 8 Char"/>
    <w:basedOn w:val="11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5">
    <w:name w:val="Heading 9 Char"/>
    <w:basedOn w:val="11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6">
    <w:name w:val="Title Char"/>
    <w:basedOn w:val="11"/>
    <w:qFormat/>
    <w:uiPriority w:val="10"/>
    <w:rPr>
      <w:sz w:val="48"/>
      <w:szCs w:val="48"/>
    </w:rPr>
  </w:style>
  <w:style w:type="character" w:customStyle="1" w:styleId="47">
    <w:name w:val="Subtitle Char"/>
    <w:basedOn w:val="11"/>
    <w:qFormat/>
    <w:uiPriority w:val="11"/>
    <w:rPr>
      <w:sz w:val="24"/>
      <w:szCs w:val="24"/>
    </w:rPr>
  </w:style>
  <w:style w:type="character" w:customStyle="1" w:styleId="48">
    <w:name w:val="Quote Char"/>
    <w:qFormat/>
    <w:uiPriority w:val="29"/>
    <w:rPr>
      <w:i/>
    </w:rPr>
  </w:style>
  <w:style w:type="character" w:customStyle="1" w:styleId="49">
    <w:name w:val="Intense Quote Char"/>
    <w:qFormat/>
    <w:uiPriority w:val="30"/>
    <w:rPr>
      <w:i/>
    </w:rPr>
  </w:style>
  <w:style w:type="character" w:customStyle="1" w:styleId="50">
    <w:name w:val="Header Char"/>
    <w:basedOn w:val="11"/>
    <w:qFormat/>
    <w:uiPriority w:val="99"/>
  </w:style>
  <w:style w:type="character" w:customStyle="1" w:styleId="51">
    <w:name w:val="Caption Char"/>
    <w:qFormat/>
    <w:uiPriority w:val="99"/>
  </w:style>
  <w:style w:type="character" w:customStyle="1" w:styleId="52">
    <w:name w:val="Footnote Text Char"/>
    <w:qFormat/>
    <w:uiPriority w:val="99"/>
    <w:rPr>
      <w:sz w:val="18"/>
    </w:rPr>
  </w:style>
  <w:style w:type="character" w:customStyle="1" w:styleId="53">
    <w:name w:val="Endnote Text Char"/>
    <w:qFormat/>
    <w:uiPriority w:val="99"/>
    <w:rPr>
      <w:sz w:val="20"/>
    </w:rPr>
  </w:style>
  <w:style w:type="paragraph" w:customStyle="1" w:styleId="54">
    <w:name w:val="TOC Heading"/>
    <w:unhideWhenUsed/>
    <w:qFormat/>
    <w:uiPriority w:val="39"/>
    <w:rPr>
      <w:rFonts w:hint="default" w:ascii="Times New Roman" w:hAnsi="Times New Roman" w:eastAsia="SimSun" w:cs="Times New Roman"/>
    </w:rPr>
  </w:style>
  <w:style w:type="character" w:customStyle="1" w:styleId="55">
    <w:name w:val="Título 1 Char1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56">
    <w:name w:val="Título 2 Char"/>
    <w:link w:val="3"/>
    <w:qFormat/>
    <w:uiPriority w:val="9"/>
    <w:rPr>
      <w:rFonts w:ascii="Arial" w:hAnsi="Arial" w:eastAsia="Arial" w:cs="Arial"/>
      <w:sz w:val="34"/>
    </w:rPr>
  </w:style>
  <w:style w:type="character" w:customStyle="1" w:styleId="57">
    <w:name w:val="Título 3 Char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58">
    <w:name w:val="Título 4 Char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9">
    <w:name w:val="Título 5 Char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60">
    <w:name w:val="Título 6 Char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61">
    <w:name w:val="Título 7 Char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62">
    <w:name w:val="Título 8 Char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63">
    <w:name w:val="Título 9 Char1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64">
    <w:name w:val="List Paragraph"/>
    <w:basedOn w:val="1"/>
    <w:qFormat/>
    <w:uiPriority w:val="34"/>
    <w:pPr>
      <w:ind w:left="720"/>
      <w:contextualSpacing/>
    </w:pPr>
  </w:style>
  <w:style w:type="paragraph" w:styleId="65">
    <w:name w:val="No Spacing"/>
    <w:qFormat/>
    <w:uiPriority w:val="1"/>
    <w:rPr>
      <w:rFonts w:hint="default" w:asciiTheme="minorHAnsi" w:hAnsiTheme="minorHAnsi" w:eastAsiaTheme="minorEastAsia" w:cstheme="minorBidi"/>
      <w:lang w:val="pt-PT" w:eastAsia="zh-CN" w:bidi="ar-SA"/>
    </w:rPr>
  </w:style>
  <w:style w:type="character" w:customStyle="1" w:styleId="66">
    <w:name w:val="Título Char"/>
    <w:link w:val="22"/>
    <w:qFormat/>
    <w:uiPriority w:val="10"/>
    <w:rPr>
      <w:sz w:val="48"/>
      <w:szCs w:val="48"/>
    </w:rPr>
  </w:style>
  <w:style w:type="character" w:customStyle="1" w:styleId="67">
    <w:name w:val="Subtítulo Char"/>
    <w:link w:val="33"/>
    <w:qFormat/>
    <w:uiPriority w:val="11"/>
    <w:rPr>
      <w:sz w:val="24"/>
      <w:szCs w:val="24"/>
    </w:rPr>
  </w:style>
  <w:style w:type="paragraph" w:styleId="68">
    <w:name w:val="Quote"/>
    <w:basedOn w:val="1"/>
    <w:next w:val="1"/>
    <w:link w:val="69"/>
    <w:qFormat/>
    <w:uiPriority w:val="29"/>
    <w:pPr>
      <w:ind w:left="720" w:right="720"/>
    </w:pPr>
    <w:rPr>
      <w:i/>
    </w:rPr>
  </w:style>
  <w:style w:type="character" w:customStyle="1" w:styleId="69">
    <w:name w:val="Citação Char"/>
    <w:link w:val="68"/>
    <w:qFormat/>
    <w:uiPriority w:val="29"/>
    <w:rPr>
      <w:i/>
    </w:rPr>
  </w:style>
  <w:style w:type="paragraph" w:styleId="70">
    <w:name w:val="Intense Quote"/>
    <w:basedOn w:val="1"/>
    <w:next w:val="1"/>
    <w:link w:val="71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71">
    <w:name w:val="Citação Intensa Char"/>
    <w:link w:val="70"/>
    <w:qFormat/>
    <w:uiPriority w:val="30"/>
    <w:rPr>
      <w:i/>
    </w:rPr>
  </w:style>
  <w:style w:type="character" w:customStyle="1" w:styleId="72">
    <w:name w:val="Cabeçalho Char"/>
    <w:link w:val="27"/>
    <w:qFormat/>
    <w:uiPriority w:val="99"/>
  </w:style>
  <w:style w:type="character" w:customStyle="1" w:styleId="73">
    <w:name w:val="Footer Char"/>
    <w:qFormat/>
    <w:uiPriority w:val="99"/>
  </w:style>
  <w:style w:type="character" w:customStyle="1" w:styleId="74">
    <w:name w:val="Rodapé Char"/>
    <w:link w:val="28"/>
    <w:qFormat/>
    <w:uiPriority w:val="99"/>
  </w:style>
  <w:style w:type="table" w:customStyle="1" w:styleId="75">
    <w:name w:val="Table Grid Light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76">
    <w:name w:val="Plain Table 1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auto"/>
      </w:tcPr>
    </w:tblStylePr>
    <w:tblStylePr w:type="band2Vert"/>
    <w:tblStylePr w:type="band1Horz">
      <w:tcPr>
        <w:shd w:val="clear" w:color="F1F1F1" w:themeColor="text1" w:themeTint="0D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7">
    <w:name w:val="Plain Table 2"/>
    <w:qFormat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8">
    <w:name w:val="Plain Table 3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9">
    <w:name w:val="Plain Table 4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0">
    <w:name w:val="Plain Table 5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1">
    <w:name w:val="Grid Table 1 Light"/>
    <w:qFormat/>
    <w:uiPriority w:val="99"/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2">
    <w:name w:val="Grid Table 1 Light - Accent 1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3">
    <w:name w:val="Grid Table 1 Light - Accent 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4">
    <w:name w:val="Grid Table 1 Light - Accent 3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5">
    <w:name w:val="Grid Table 1 Light - Accent 4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6">
    <w:name w:val="Grid Table 1 Light - Accent 5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7">
    <w:name w:val="Grid Table 1 Light - Accent 6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8">
    <w:name w:val="Grid Table 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9">
    <w:name w:val="Grid Table 2 - Accent 1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0">
    <w:name w:val="Grid Table 2 - Accent 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1">
    <w:name w:val="Grid Table 2 - Accent 3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2">
    <w:name w:val="Grid Table 2 - Accent 4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3">
    <w:name w:val="Grid Table 2 - Accent 5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4">
    <w:name w:val="Grid Table 2 - Accent 6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5">
    <w:name w:val="Grid Table 3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6">
    <w:name w:val="Grid Table 3 - Accent 1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7">
    <w:name w:val="Grid Table 3 - Accent 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8">
    <w:name w:val="Grid Table 3 - Accent 3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9">
    <w:name w:val="Grid Table 3 - Accent 4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0">
    <w:name w:val="Grid Table 3 - Accent 5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1">
    <w:name w:val="Grid Table 3 - Accent 6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2">
    <w:name w:val="Grid Table 4"/>
    <w:qFormat/>
    <w:uiPriority w:val="59"/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3">
    <w:name w:val="Grid Table 4 - Accent 1"/>
    <w:qFormat/>
    <w:uiPriority w:val="5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4">
    <w:name w:val="Grid Table 4 - Accent 2"/>
    <w:qFormat/>
    <w:uiPriority w:val="5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5">
    <w:name w:val="Grid Table 4 - Accent 3"/>
    <w:qFormat/>
    <w:uiPriority w:val="5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6">
    <w:name w:val="Grid Table 4 - Accent 4"/>
    <w:qFormat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7">
    <w:name w:val="Grid Table 4 - Accent 5"/>
    <w:qFormat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8">
    <w:name w:val="Grid Table 4 - Accent 6"/>
    <w:qFormat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9">
    <w:name w:val="Grid Table 5 Dark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98989" w:themeColor="text1" w:themeTint="75" w:fill="auto"/>
      </w:tcPr>
    </w:tblStylePr>
    <w:tblStylePr w:type="band2Vert"/>
    <w:tblStylePr w:type="band1Horz">
      <w:tcPr>
        <w:shd w:val="clear" w:color="898989" w:themeColor="text1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0">
    <w:name w:val="Grid Table 5 Dark- Accent 1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band1Vert">
      <w:tcPr>
        <w:shd w:val="clear" w:color="AEC5E0" w:themeColor="accent1" w:themeTint="75" w:fill="auto"/>
      </w:tcPr>
    </w:tblStylePr>
    <w:tblStylePr w:type="band2Vert"/>
    <w:tblStylePr w:type="band1Horz">
      <w:tcPr>
        <w:shd w:val="clear" w:color="AEC5E0" w:themeColor="accent1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1">
    <w:name w:val="Grid Table 5 Dark - Accent 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band1Vert">
      <w:tcPr>
        <w:shd w:val="clear" w:color="E2AEAD" w:themeColor="accent2" w:themeTint="75" w:fill="auto"/>
      </w:tcPr>
    </w:tblStylePr>
    <w:tblStylePr w:type="band2Vert"/>
    <w:tblStylePr w:type="band1Horz">
      <w:tcPr>
        <w:shd w:val="clear" w:color="E2AEAD" w:themeColor="accent2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2">
    <w:name w:val="Grid Table 5 Dark - Accent 3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band1Vert">
      <w:tcPr>
        <w:shd w:val="clear" w:color="D1DFB2" w:themeColor="accent3" w:themeTint="75" w:fill="auto"/>
      </w:tcPr>
    </w:tblStylePr>
    <w:tblStylePr w:type="band2Vert"/>
    <w:tblStylePr w:type="band1Horz">
      <w:tcPr>
        <w:shd w:val="clear" w:color="D1DFB2" w:themeColor="accent3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3">
    <w:name w:val="Grid Table 5 Dark- Accent 4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band1Vert">
      <w:tcPr>
        <w:shd w:val="clear" w:color="C4B7D4" w:themeColor="accent4" w:themeTint="75" w:fill="auto"/>
      </w:tcPr>
    </w:tblStylePr>
    <w:tblStylePr w:type="band2Vert"/>
    <w:tblStylePr w:type="band1Horz">
      <w:tcPr>
        <w:shd w:val="clear" w:color="C4B7D4" w:themeColor="accent4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4">
    <w:name w:val="Grid Table 5 Dark - Accent 5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band1Vert">
      <w:tcPr>
        <w:shd w:val="clear" w:color="ACD8E4" w:themeColor="accent5" w:themeTint="75" w:fill="auto"/>
      </w:tcPr>
    </w:tblStylePr>
    <w:tblStylePr w:type="band2Vert"/>
    <w:tblStylePr w:type="band1Horz">
      <w:tcPr>
        <w:shd w:val="clear" w:color="ACD8E4" w:themeColor="accent5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5">
    <w:name w:val="Grid Table 5 Dark - Accent 6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band1Vert">
      <w:tcPr>
        <w:shd w:val="clear" w:color="FBCEAA" w:themeColor="accent6" w:themeTint="75" w:fill="auto"/>
      </w:tcPr>
    </w:tblStylePr>
    <w:tblStylePr w:type="band2Vert"/>
    <w:tblStylePr w:type="band1Horz">
      <w:tcPr>
        <w:shd w:val="clear" w:color="FBCEAA" w:themeColor="accent6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6">
    <w:name w:val="Grid Table 6 Colorful"/>
    <w:qFormat/>
    <w:uiPriority w:val="99"/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auto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17">
    <w:name w:val="Grid Table 6 Colorful - Accent 1"/>
    <w:qFormat/>
    <w:uiPriority w:val="99"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auto"/>
      </w:tcPr>
    </w:tblStylePr>
    <w:tblStylePr w:type="band2Vert"/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18">
    <w:name w:val="Grid Table 6 Colorful - Accent 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19">
    <w:name w:val="Grid Table 6 Colorful - Accent 3"/>
    <w:qFormat/>
    <w:uiPriority w:val="99"/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BBB59" w:themeColor="accent3"/>
        <w14:textFill>
          <w14:solidFill>
            <w14:schemeClr w14:val="accent3"/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fir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la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band1Vert"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0">
    <w:name w:val="Grid Table 6 Colorful - Accent 4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1">
    <w:name w:val="Grid Table 6 Colorful - Accent 5"/>
    <w:qFormat/>
    <w:uiPriority w:val="99"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22">
    <w:name w:val="Grid Table 6 Colorful - Accent 6"/>
    <w:qFormat/>
    <w:uiPriority w:val="99"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23">
    <w:name w:val="Grid Table 7 Colorful"/>
    <w:qFormat/>
    <w:uiPriority w:val="99"/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auto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4">
    <w:name w:val="Grid Table 7 Colorful - Accent 1"/>
    <w:qFormat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auto"/>
      </w:tcPr>
    </w:tblStylePr>
    <w:tblStylePr w:type="band2Vert"/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5">
    <w:name w:val="Grid Table 7 Colorful - Accent 2"/>
    <w:qFormat/>
    <w:uiPriority w:val="99"/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6">
    <w:name w:val="Grid Table 7 Colorful - Accent 3"/>
    <w:qFormat/>
    <w:uiPriority w:val="99"/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7">
    <w:name w:val="Grid Table 7 Colorful - Accent 4"/>
    <w:qFormat/>
    <w:uiPriority w:val="99"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8">
    <w:name w:val="Grid Table 7 Colorful - Accent 5"/>
    <w:qFormat/>
    <w:uiPriority w:val="99"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29">
    <w:name w:val="Grid Table 7 Colorful - Accent 6"/>
    <w:qFormat/>
    <w:uiPriority w:val="99"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0">
    <w:name w:val="List Table 1 Light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auto"/>
      </w:tcPr>
    </w:tblStylePr>
    <w:tblStylePr w:type="band2Vert"/>
    <w:tblStylePr w:type="band1Horz">
      <w:tcPr>
        <w:shd w:val="clear" w:color="BEBEBE" w:themeColor="tex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1">
    <w:name w:val="List Table 1 Light - Accent 1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auto"/>
      </w:tcPr>
    </w:tblStylePr>
    <w:tblStylePr w:type="band2Vert"/>
    <w:tblStylePr w:type="band1Horz">
      <w:tcPr>
        <w:shd w:val="clear" w:color="D2DFEE" w:themeColor="accen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2">
    <w:name w:val="List Table 1 Light - Accent 2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auto"/>
      </w:tcPr>
    </w:tblStylePr>
    <w:tblStylePr w:type="band2Vert"/>
    <w:tblStylePr w:type="band1Horz">
      <w:tcPr>
        <w:shd w:val="clear" w:color="EFD3D2" w:themeColor="accent2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3">
    <w:name w:val="List Table 1 Light - Accent 3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auto"/>
      </w:tcPr>
    </w:tblStylePr>
    <w:tblStylePr w:type="band2Vert"/>
    <w:tblStylePr w:type="band1Horz">
      <w:tcPr>
        <w:shd w:val="clear" w:color="E5EDD5" w:themeColor="accent3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4">
    <w:name w:val="List Table 1 Light - Accent 4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auto"/>
      </w:tcPr>
    </w:tblStylePr>
    <w:tblStylePr w:type="band2Vert"/>
    <w:tblStylePr w:type="band1Horz">
      <w:tcPr>
        <w:shd w:val="clear" w:color="DFD8E7" w:themeColor="accent4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5">
    <w:name w:val="List Table 1 Light - Accent 5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auto"/>
      </w:tcPr>
    </w:tblStylePr>
    <w:tblStylePr w:type="band2Vert"/>
    <w:tblStylePr w:type="band1Horz">
      <w:tcPr>
        <w:shd w:val="clear" w:color="D1EAF0" w:themeColor="accent5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6">
    <w:name w:val="List Table 1 Light - Accent 6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auto"/>
      </w:tcPr>
    </w:tblStylePr>
    <w:tblStylePr w:type="band2Vert"/>
    <w:tblStylePr w:type="band1Horz">
      <w:tcPr>
        <w:shd w:val="clear" w:color="FCE4D0" w:themeColor="accent6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7">
    <w:name w:val="List Table 2"/>
    <w:qFormat/>
    <w:uiPriority w:val="99"/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8">
    <w:name w:val="List Table 2 - Accent 1"/>
    <w:qFormat/>
    <w:uiPriority w:val="99"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9">
    <w:name w:val="List Table 2 - Accent 2"/>
    <w:qFormat/>
    <w:uiPriority w:val="99"/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0">
    <w:name w:val="List Table 2 - Accent 3"/>
    <w:qFormat/>
    <w:uiPriority w:val="99"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1">
    <w:name w:val="List Table 2 - Accent 4"/>
    <w:qFormat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2">
    <w:name w:val="List Table 2 - Accent 5"/>
    <w:qFormat/>
    <w:uiPriority w:val="99"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3">
    <w:name w:val="List Table 2 - Accent 6"/>
    <w:qFormat/>
    <w:uiPriority w:val="99"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4">
    <w:name w:val="List Table 3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5">
    <w:name w:val="List Table 3 - Accent 1"/>
    <w:qFormat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6">
    <w:name w:val="List Table 3 - Accent 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7">
    <w:name w:val="List Table 3 - Accent 3"/>
    <w:qFormat/>
    <w:uiPriority w:val="99"/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8">
    <w:name w:val="List Table 3 - Accent 4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9">
    <w:name w:val="List Table 3 - Accent 5"/>
    <w:qFormat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0">
    <w:name w:val="List Table 3 - Accent 6"/>
    <w:qFormat/>
    <w:uiPriority w:val="99"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1">
    <w:name w:val="List Table 4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2">
    <w:name w:val="List Table 4 - Accent 1"/>
    <w:qFormat/>
    <w:uiPriority w:val="9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3">
    <w:name w:val="List Table 4 - Accent 2"/>
    <w:qFormat/>
    <w:uiPriority w:val="9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4">
    <w:name w:val="List Table 4 - Accent 3"/>
    <w:qFormat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5">
    <w:name w:val="List Table 4 - Accent 4"/>
    <w:qFormat/>
    <w:uiPriority w:val="9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6">
    <w:name w:val="List Table 4 - Accent 5"/>
    <w:qFormat/>
    <w:uiPriority w:val="9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7">
    <w:name w:val="List Table 4 - Accent 6"/>
    <w:qFormat/>
    <w:uiPriority w:val="9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8">
    <w:name w:val="List Table 5 Dark"/>
    <w:qFormat/>
    <w:uiPriority w:val="99"/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  <w:tblStylePr w:type="neCell"/>
    <w:tblStylePr w:type="nwCell"/>
    <w:tblStylePr w:type="seCell"/>
    <w:tblStylePr w:type="swCell"/>
  </w:style>
  <w:style w:type="table" w:customStyle="1" w:styleId="159">
    <w:name w:val="List Table 5 Dark - Accent 1"/>
    <w:qFormat/>
    <w:uiPriority w:val="99"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  <w:tblStylePr w:type="neCell"/>
    <w:tblStylePr w:type="nwCell"/>
    <w:tblStylePr w:type="seCell"/>
    <w:tblStylePr w:type="swCell"/>
  </w:style>
  <w:style w:type="table" w:customStyle="1" w:styleId="160">
    <w:name w:val="List Table 5 Dark - Accent 2"/>
    <w:qFormat/>
    <w:uiPriority w:val="99"/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  <w:tblStylePr w:type="neCell"/>
    <w:tblStylePr w:type="nwCell"/>
    <w:tblStylePr w:type="seCell"/>
    <w:tblStylePr w:type="swCell"/>
  </w:style>
  <w:style w:type="table" w:customStyle="1" w:styleId="161">
    <w:name w:val="List Table 5 Dark - Accent 3"/>
    <w:qFormat/>
    <w:uiPriority w:val="99"/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  <w:tblStylePr w:type="neCell"/>
    <w:tblStylePr w:type="nwCell"/>
    <w:tblStylePr w:type="seCell"/>
    <w:tblStylePr w:type="swCell"/>
  </w:style>
  <w:style w:type="table" w:customStyle="1" w:styleId="162">
    <w:name w:val="List Table 5 Dark - Accent 4"/>
    <w:qFormat/>
    <w:uiPriority w:val="99"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  <w:tblStylePr w:type="neCell"/>
    <w:tblStylePr w:type="nwCell"/>
    <w:tblStylePr w:type="seCell"/>
    <w:tblStylePr w:type="swCell"/>
  </w:style>
  <w:style w:type="table" w:customStyle="1" w:styleId="163">
    <w:name w:val="List Table 5 Dark - Accent 5"/>
    <w:qFormat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  <w:tblStylePr w:type="neCell"/>
    <w:tblStylePr w:type="nwCell"/>
    <w:tblStylePr w:type="seCell"/>
    <w:tblStylePr w:type="swCell"/>
  </w:style>
  <w:style w:type="table" w:customStyle="1" w:styleId="164">
    <w:name w:val="List Table 5 Dark - Accent 6"/>
    <w:qFormat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  <w:tblStylePr w:type="neCell"/>
    <w:tblStylePr w:type="nwCell"/>
    <w:tblStylePr w:type="seCell"/>
    <w:tblStylePr w:type="swCell"/>
  </w:style>
  <w:style w:type="table" w:customStyle="1" w:styleId="165">
    <w:name w:val="List Table 6 Colorful"/>
    <w:qFormat/>
    <w:uiPriority w:val="99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auto"/>
      </w:tcPr>
    </w:tblStylePr>
    <w:tblStylePr w:type="band2Vert"/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66">
    <w:name w:val="List Table 6 Colorful - Accent 1"/>
    <w:qFormat/>
    <w:uiPriority w:val="99"/>
    <w:tblPr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auto"/>
      </w:tcPr>
    </w:tblStylePr>
    <w:tblStylePr w:type="band2Vert"/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67">
    <w:name w:val="List Table 6 Colorful - Accent 2"/>
    <w:qFormat/>
    <w:uiPriority w:val="99"/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auto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68">
    <w:name w:val="List Table 6 Colorful - Accent 3"/>
    <w:qFormat/>
    <w:uiPriority w:val="99"/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auto"/>
      </w:tcPr>
    </w:tblStylePr>
    <w:tblStylePr w:type="band2Vert"/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69">
    <w:name w:val="List Table 6 Colorful - Accent 4"/>
    <w:qFormat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auto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0">
    <w:name w:val="List Table 6 Colorful - Accent 5"/>
    <w:qFormat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auto"/>
      </w:tcPr>
    </w:tblStylePr>
    <w:tblStylePr w:type="band2Vert"/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1">
    <w:name w:val="List Table 6 Colorful - Accent 6"/>
    <w:qFormat/>
    <w:uiPriority w:val="99"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auto"/>
      </w:tcPr>
    </w:tblStylePr>
    <w:tblStylePr w:type="band2Vert"/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2">
    <w:name w:val="List Table 7 Colorful"/>
    <w:qFormat/>
    <w:uiPriority w:val="99"/>
    <w:tblPr>
      <w:tblBorders>
        <w:right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auto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3">
    <w:name w:val="List Table 7 Colorful - Accent 1"/>
    <w:qFormat/>
    <w:uiPriority w:val="99"/>
    <w:tblPr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auto"/>
      </w:tcPr>
    </w:tblStylePr>
    <w:tblStylePr w:type="band2Vert"/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74">
    <w:name w:val="List Table 7 Colorful - Accent 2"/>
    <w:qFormat/>
    <w:uiPriority w:val="99"/>
    <w:tblPr>
      <w:tblBorders>
        <w:right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auto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5">
    <w:name w:val="List Table 7 Colorful - Accent 3"/>
    <w:qFormat/>
    <w:uiPriority w:val="99"/>
    <w:tblPr>
      <w:tblBorders>
        <w:right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auto"/>
      </w:tcPr>
    </w:tblStylePr>
    <w:tblStylePr w:type="band2Vert"/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6">
    <w:name w:val="List Table 7 Colorful - Accent 4"/>
    <w:qFormat/>
    <w:uiPriority w:val="99"/>
    <w:tblPr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auto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7">
    <w:name w:val="List Table 7 Colorful - Accent 5"/>
    <w:qFormat/>
    <w:uiPriority w:val="99"/>
    <w:tblPr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auto"/>
      </w:tcPr>
    </w:tblStylePr>
    <w:tblStylePr w:type="band2Vert"/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8">
    <w:name w:val="List Table 7 Colorful - Accent 6"/>
    <w:qFormat/>
    <w:uiPriority w:val="99"/>
    <w:tblPr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auto"/>
      </w:tcPr>
    </w:tblStylePr>
    <w:tblStylePr w:type="band2Vert"/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9">
    <w:name w:val="Lined - Accent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neCell"/>
    <w:tblStylePr w:type="nwCell"/>
    <w:tblStylePr w:type="seCell"/>
    <w:tblStylePr w:type="swCell"/>
  </w:style>
  <w:style w:type="table" w:customStyle="1" w:styleId="180">
    <w:name w:val="Lined - Accent 1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neCell"/>
    <w:tblStylePr w:type="nwCell"/>
    <w:tblStylePr w:type="seCell"/>
    <w:tblStylePr w:type="swCell"/>
  </w:style>
  <w:style w:type="table" w:customStyle="1" w:styleId="181">
    <w:name w:val="Lined - Accent 2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neCell"/>
    <w:tblStylePr w:type="nwCell"/>
    <w:tblStylePr w:type="seCell"/>
    <w:tblStylePr w:type="swCell"/>
  </w:style>
  <w:style w:type="table" w:customStyle="1" w:styleId="182">
    <w:name w:val="Lined - Accent 3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83">
    <w:name w:val="Lined - Accent 4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84">
    <w:name w:val="Lined - Accent 5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85">
    <w:name w:val="Lined - Accent 6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86">
    <w:name w:val="Bordered &amp; Lined - Accent"/>
    <w:qFormat/>
    <w:uiPriority w:val="99"/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neCell"/>
    <w:tblStylePr w:type="nwCell"/>
    <w:tblStylePr w:type="seCell"/>
    <w:tblStylePr w:type="swCell"/>
  </w:style>
  <w:style w:type="table" w:customStyle="1" w:styleId="187">
    <w:name w:val="Bordered &amp; Lined - Accent 1"/>
    <w:qFormat/>
    <w:uiPriority w:val="99"/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neCell"/>
    <w:tblStylePr w:type="nwCell"/>
    <w:tblStylePr w:type="seCell"/>
    <w:tblStylePr w:type="swCell"/>
  </w:style>
  <w:style w:type="table" w:customStyle="1" w:styleId="188">
    <w:name w:val="Bordered &amp; Lined - Accent 2"/>
    <w:qFormat/>
    <w:uiPriority w:val="99"/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neCell"/>
    <w:tblStylePr w:type="nwCell"/>
    <w:tblStylePr w:type="seCell"/>
    <w:tblStylePr w:type="swCell"/>
  </w:style>
  <w:style w:type="table" w:customStyle="1" w:styleId="189">
    <w:name w:val="Bordered &amp; Lined - Accent 3"/>
    <w:qFormat/>
    <w:uiPriority w:val="99"/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90">
    <w:name w:val="Bordered &amp; Lined - Accent 4"/>
    <w:qFormat/>
    <w:uiPriority w:val="99"/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91">
    <w:name w:val="Bordered &amp; Lined - Accent 5"/>
    <w:qFormat/>
    <w:uiPriority w:val="99"/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92">
    <w:name w:val="Bordered &amp; Lined - Accent 6"/>
    <w:qFormat/>
    <w:uiPriority w:val="99"/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93">
    <w:name w:val="Bordered"/>
    <w:qFormat/>
    <w:uiPriority w:val="99"/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94">
    <w:name w:val="Bordered - Accent 1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95">
    <w:name w:val="Bordered - Accent 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96">
    <w:name w:val="Bordered - Accent 3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97">
    <w:name w:val="Bordered - Accent 4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98">
    <w:name w:val="Bordered - Accent 5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99">
    <w:name w:val="Bordered - Accent 6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200">
    <w:name w:val="Texto de nota de rodapé Char"/>
    <w:link w:val="34"/>
    <w:qFormat/>
    <w:uiPriority w:val="99"/>
    <w:rPr>
      <w:sz w:val="18"/>
    </w:rPr>
  </w:style>
  <w:style w:type="character" w:customStyle="1" w:styleId="201">
    <w:name w:val="Texto de nota de fim Char"/>
    <w:link w:val="23"/>
    <w:qFormat/>
    <w:uiPriority w:val="99"/>
    <w:rPr>
      <w:sz w:val="20"/>
    </w:rPr>
  </w:style>
  <w:style w:type="paragraph" w:customStyle="1" w:styleId="202">
    <w:name w:val="Cabeçalho do Sumário1"/>
    <w:unhideWhenUsed/>
    <w:qFormat/>
    <w:uiPriority w:val="39"/>
    <w:rPr>
      <w:rFonts w:hint="default" w:asciiTheme="minorHAnsi" w:hAnsiTheme="minorHAnsi" w:eastAsiaTheme="minorEastAsia" w:cstheme="minorBidi"/>
      <w:lang w:val="pt-PT" w:eastAsia="zh-CN" w:bidi="ar-SA"/>
    </w:rPr>
  </w:style>
  <w:style w:type="paragraph" w:customStyle="1" w:styleId="203">
    <w:name w:val="Título 11"/>
    <w:basedOn w:val="1"/>
    <w:next w:val="1"/>
    <w:link w:val="219"/>
    <w:qFormat/>
    <w:uiPriority w:val="0"/>
    <w:pPr>
      <w:keepNext/>
      <w:jc w:val="center"/>
      <w:outlineLvl w:val="0"/>
    </w:pPr>
    <w:rPr>
      <w:b/>
      <w:sz w:val="28"/>
    </w:rPr>
  </w:style>
  <w:style w:type="paragraph" w:customStyle="1" w:styleId="204">
    <w:name w:val="Título 21"/>
    <w:basedOn w:val="1"/>
    <w:next w:val="1"/>
    <w:qFormat/>
    <w:uiPriority w:val="0"/>
    <w:pPr>
      <w:keepNext/>
      <w:outlineLvl w:val="1"/>
    </w:pPr>
    <w:rPr>
      <w:rFonts w:ascii="Algerian" w:hAnsi="Algerian"/>
      <w:sz w:val="32"/>
    </w:rPr>
  </w:style>
  <w:style w:type="paragraph" w:customStyle="1" w:styleId="205">
    <w:name w:val="Título 31"/>
    <w:basedOn w:val="1"/>
    <w:next w:val="1"/>
    <w:qFormat/>
    <w:uiPriority w:val="0"/>
    <w:pPr>
      <w:keepNext/>
      <w:jc w:val="right"/>
      <w:outlineLvl w:val="2"/>
    </w:pPr>
    <w:rPr>
      <w:sz w:val="28"/>
    </w:rPr>
  </w:style>
  <w:style w:type="paragraph" w:customStyle="1" w:styleId="206">
    <w:name w:val="Título 41"/>
    <w:basedOn w:val="1"/>
    <w:next w:val="1"/>
    <w:qFormat/>
    <w:uiPriority w:val="0"/>
    <w:pPr>
      <w:keepNext/>
      <w:ind w:firstLine="3119"/>
      <w:jc w:val="both"/>
      <w:outlineLvl w:val="3"/>
    </w:pPr>
    <w:rPr>
      <w:rFonts w:ascii="Arial" w:hAnsi="Arial"/>
      <w:b/>
      <w:sz w:val="28"/>
    </w:rPr>
  </w:style>
  <w:style w:type="paragraph" w:customStyle="1" w:styleId="207">
    <w:name w:val="Título 51"/>
    <w:basedOn w:val="1"/>
    <w:next w:val="1"/>
    <w:qFormat/>
    <w:uiPriority w:val="0"/>
    <w:pPr>
      <w:keepNext/>
      <w:jc w:val="center"/>
      <w:outlineLvl w:val="4"/>
    </w:pPr>
    <w:rPr>
      <w:rFonts w:ascii="Gill Sans MT Shadow" w:hAnsi="Gill Sans MT Shadow"/>
      <w:sz w:val="36"/>
    </w:rPr>
  </w:style>
  <w:style w:type="paragraph" w:customStyle="1" w:styleId="208">
    <w:name w:val="Título 61"/>
    <w:basedOn w:val="1"/>
    <w:next w:val="1"/>
    <w:qFormat/>
    <w:uiPriority w:val="0"/>
    <w:pPr>
      <w:keepNext/>
      <w:jc w:val="center"/>
      <w:outlineLvl w:val="5"/>
    </w:pPr>
    <w:rPr>
      <w:rFonts w:ascii="Gill Sans MT Shadow" w:hAnsi="Gill Sans MT Shadow"/>
      <w:sz w:val="24"/>
    </w:rPr>
  </w:style>
  <w:style w:type="paragraph" w:customStyle="1" w:styleId="209">
    <w:name w:val="Título 71"/>
    <w:basedOn w:val="1"/>
    <w:next w:val="1"/>
    <w:qFormat/>
    <w:uiPriority w:val="0"/>
    <w:pPr>
      <w:keepNext/>
      <w:jc w:val="both"/>
      <w:outlineLvl w:val="6"/>
    </w:pPr>
    <w:rPr>
      <w:sz w:val="28"/>
    </w:rPr>
  </w:style>
  <w:style w:type="paragraph" w:customStyle="1" w:styleId="210">
    <w:name w:val="Título 81"/>
    <w:basedOn w:val="1"/>
    <w:next w:val="1"/>
    <w:qFormat/>
    <w:uiPriority w:val="0"/>
    <w:pPr>
      <w:keepNext/>
      <w:jc w:val="center"/>
      <w:outlineLvl w:val="7"/>
    </w:pPr>
    <w:rPr>
      <w:rFonts w:ascii="Tahoma" w:hAnsi="Tahoma"/>
      <w:sz w:val="32"/>
    </w:rPr>
  </w:style>
  <w:style w:type="paragraph" w:customStyle="1" w:styleId="211">
    <w:name w:val="Título 91"/>
    <w:basedOn w:val="1"/>
    <w:next w:val="1"/>
    <w:link w:val="216"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customStyle="1" w:styleId="212">
    <w:name w:val="Fonte parág. padrão1"/>
    <w:semiHidden/>
    <w:qFormat/>
    <w:uiPriority w:val="0"/>
  </w:style>
  <w:style w:type="table" w:customStyle="1" w:styleId="213">
    <w:name w:val="Tabela normal1"/>
    <w:semiHidden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customStyle="1" w:styleId="214">
    <w:name w:val="Cabeçalho1"/>
    <w:basedOn w:val="1"/>
    <w:qFormat/>
    <w:uiPriority w:val="0"/>
    <w:pPr>
      <w:tabs>
        <w:tab w:val="center" w:pos="4419"/>
        <w:tab w:val="right" w:pos="8838"/>
      </w:tabs>
    </w:pPr>
  </w:style>
  <w:style w:type="paragraph" w:customStyle="1" w:styleId="215">
    <w:name w:val="Rodapé1"/>
    <w:basedOn w:val="1"/>
    <w:qFormat/>
    <w:uiPriority w:val="0"/>
    <w:pPr>
      <w:tabs>
        <w:tab w:val="center" w:pos="4419"/>
        <w:tab w:val="right" w:pos="8838"/>
      </w:tabs>
    </w:pPr>
  </w:style>
  <w:style w:type="character" w:customStyle="1" w:styleId="216">
    <w:name w:val="Título 9 Char"/>
    <w:link w:val="211"/>
    <w:qFormat/>
    <w:uiPriority w:val="0"/>
    <w:rPr>
      <w:rFonts w:ascii="Cambria" w:hAnsi="Cambria"/>
      <w:sz w:val="22"/>
      <w:szCs w:val="22"/>
    </w:rPr>
  </w:style>
  <w:style w:type="paragraph" w:customStyle="1" w:styleId="217">
    <w:name w:val="Texto de balão1"/>
    <w:basedOn w:val="1"/>
    <w:link w:val="218"/>
    <w:semiHidden/>
    <w:qFormat/>
    <w:uiPriority w:val="0"/>
    <w:rPr>
      <w:rFonts w:ascii="Tahoma" w:hAnsi="Tahoma"/>
      <w:sz w:val="16"/>
      <w:szCs w:val="16"/>
    </w:rPr>
  </w:style>
  <w:style w:type="character" w:customStyle="1" w:styleId="218">
    <w:name w:val="Texto de balão Char"/>
    <w:link w:val="217"/>
    <w:semiHidden/>
    <w:qFormat/>
    <w:uiPriority w:val="0"/>
    <w:rPr>
      <w:rFonts w:ascii="Tahoma" w:hAnsi="Tahoma"/>
      <w:sz w:val="16"/>
      <w:szCs w:val="16"/>
    </w:rPr>
  </w:style>
  <w:style w:type="character" w:customStyle="1" w:styleId="219">
    <w:name w:val="Título 1 Char"/>
    <w:link w:val="203"/>
    <w:qFormat/>
    <w:uiPriority w:val="0"/>
    <w:rPr>
      <w:b/>
      <w:sz w:val="28"/>
    </w:rPr>
  </w:style>
  <w:style w:type="paragraph" w:customStyle="1" w:styleId="220">
    <w:name w:val="Indice"/>
    <w:basedOn w:val="1"/>
    <w:qFormat/>
    <w:uiPriority w:val="99"/>
    <w:pPr>
      <w:jc w:val="both"/>
    </w:pPr>
    <w:rPr>
      <w:rFonts w:ascii="Arial" w:hAnsi="Arial" w:cs="Arial"/>
    </w:rPr>
  </w:style>
  <w:style w:type="character" w:customStyle="1" w:styleId="221">
    <w:name w:val="Texto de balão Char1"/>
    <w:basedOn w:val="11"/>
    <w:link w:val="32"/>
    <w:semiHidden/>
    <w:qFormat/>
    <w:uiPriority w:val="99"/>
    <w:rPr>
      <w:rFonts w:ascii="Tahoma" w:hAnsi="Tahoma" w:cs="Tahoma" w:eastAsiaTheme="minorEastAsi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TotalTime>146</TotalTime>
  <ScaleCrop>false</ScaleCrop>
  <LinksUpToDate>false</LinksUpToDate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2022-08-17T11:20:00Z</dcterms:created>
  <dc:creator>elisangela.lima</dc:creator>
  <cp:lastModifiedBy>elisangela.lima</cp:lastModifiedBy>
  <dcterms:modified xsi:type="dcterms:W3CDTF">2025-04-03T13:32:57Z</dcterms:modified>
  <cp:revision>151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6C1E02E2607640EB9E7B0FE66FFFC1F7_13</vt:lpwstr>
  </property>
</Properties>
</file>