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32B" w:rsidRPr="00347B3B" w:rsidRDefault="00AF232B" w:rsidP="00AF232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3DDB" w:rsidRPr="00347B3B" w:rsidRDefault="00FC3DDB" w:rsidP="00FC3D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5248" w:rsidRPr="005354D0" w:rsidRDefault="00A75248" w:rsidP="005354D0">
      <w:pPr>
        <w:ind w:hanging="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MOÇÃO DE AP</w:t>
      </w:r>
      <w:r w:rsidR="00A80B51">
        <w:rPr>
          <w:rFonts w:ascii="Times New Roman" w:eastAsia="Arial" w:hAnsi="Times New Roman" w:cs="Times New Roman"/>
          <w:b/>
          <w:sz w:val="24"/>
          <w:szCs w:val="24"/>
        </w:rPr>
        <w:t>OIO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730A0D">
        <w:rPr>
          <w:rFonts w:ascii="Times New Roman" w:eastAsia="Arial" w:hAnsi="Times New Roman" w:cs="Times New Roman"/>
          <w:b/>
          <w:sz w:val="24"/>
          <w:szCs w:val="24"/>
        </w:rPr>
        <w:t xml:space="preserve">Nº </w:t>
      </w:r>
      <w:r w:rsidR="00A80B51">
        <w:rPr>
          <w:rFonts w:ascii="Times New Roman" w:eastAsia="Arial" w:hAnsi="Times New Roman" w:cs="Times New Roman"/>
          <w:b/>
          <w:sz w:val="24"/>
          <w:szCs w:val="24"/>
        </w:rPr>
        <w:t>04</w:t>
      </w:r>
      <w:r>
        <w:rPr>
          <w:rFonts w:ascii="Times New Roman" w:eastAsia="Arial" w:hAnsi="Times New Roman" w:cs="Times New Roman"/>
          <w:b/>
          <w:sz w:val="24"/>
          <w:szCs w:val="24"/>
        </w:rPr>
        <w:t>/2022</w:t>
      </w:r>
    </w:p>
    <w:p w:rsidR="00892D71" w:rsidRPr="00954417" w:rsidRDefault="00347B3B" w:rsidP="00A80B51">
      <w:pPr>
        <w:jc w:val="both"/>
        <w:rPr>
          <w:rFonts w:ascii="Times New Roman" w:hAnsi="Times New Roman" w:cs="Times New Roman"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 xml:space="preserve">Apresentado pelos vereadores, Carla Marina Tremarin, Claudete Teresinha Junges, </w:t>
      </w:r>
      <w:r w:rsidR="00804551">
        <w:rPr>
          <w:rFonts w:ascii="Times New Roman" w:hAnsi="Times New Roman" w:cs="Times New Roman"/>
          <w:b/>
          <w:sz w:val="24"/>
          <w:szCs w:val="24"/>
        </w:rPr>
        <w:t>Ione Teresinha Pressotto</w:t>
      </w:r>
      <w:r w:rsidRPr="00347B3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04551">
        <w:rPr>
          <w:rFonts w:ascii="Times New Roman" w:hAnsi="Times New Roman" w:cs="Times New Roman"/>
          <w:b/>
          <w:sz w:val="24"/>
          <w:szCs w:val="24"/>
        </w:rPr>
        <w:t>Valdeci Luís Cella</w:t>
      </w:r>
      <w:r w:rsidR="00A75248">
        <w:rPr>
          <w:rFonts w:ascii="Times New Roman" w:hAnsi="Times New Roman" w:cs="Times New Roman"/>
          <w:b/>
          <w:sz w:val="24"/>
          <w:szCs w:val="24"/>
        </w:rPr>
        <w:t xml:space="preserve">, Valdir de Lima </w:t>
      </w:r>
      <w:r w:rsidR="00B45184">
        <w:rPr>
          <w:rFonts w:ascii="Times New Roman" w:hAnsi="Times New Roman" w:cs="Times New Roman"/>
          <w:b/>
          <w:sz w:val="24"/>
          <w:szCs w:val="24"/>
        </w:rPr>
        <w:t xml:space="preserve">da bancada PT, </w:t>
      </w:r>
      <w:r w:rsidRPr="00B45184">
        <w:rPr>
          <w:rFonts w:ascii="Times New Roman" w:hAnsi="Times New Roman" w:cs="Times New Roman"/>
          <w:b/>
          <w:sz w:val="24"/>
          <w:szCs w:val="24"/>
        </w:rPr>
        <w:t xml:space="preserve">PL </w:t>
      </w:r>
      <w:r w:rsidRPr="00347B3B">
        <w:rPr>
          <w:rFonts w:ascii="Times New Roman" w:hAnsi="Times New Roman" w:cs="Times New Roman"/>
          <w:sz w:val="24"/>
          <w:szCs w:val="24"/>
        </w:rPr>
        <w:t xml:space="preserve">com assento na Egrégia Corte Legislativa subscrevem a presente Moção de Apelo, que depois de cumpridas todas as formalidades legais e regimentais, requerem que se aprovada for a mesma seja encaminhada </w:t>
      </w:r>
      <w:r w:rsidR="00A80B51">
        <w:rPr>
          <w:rFonts w:ascii="Times New Roman" w:hAnsi="Times New Roman" w:cs="Times New Roman"/>
          <w:sz w:val="24"/>
          <w:szCs w:val="24"/>
        </w:rPr>
        <w:t xml:space="preserve">ao Governador do </w:t>
      </w:r>
      <w:r w:rsidR="00A80B51" w:rsidRPr="00A80B51">
        <w:rPr>
          <w:rFonts w:ascii="Times New Roman" w:hAnsi="Times New Roman" w:cs="Times New Roman"/>
          <w:sz w:val="24"/>
          <w:szCs w:val="24"/>
        </w:rPr>
        <w:t>Estado de Santa Catarina, Senhor Carlos Moisés</w:t>
      </w:r>
      <w:r w:rsidR="00A80B51">
        <w:rPr>
          <w:rFonts w:ascii="Times New Roman" w:hAnsi="Times New Roman" w:cs="Times New Roman"/>
          <w:sz w:val="24"/>
          <w:szCs w:val="24"/>
        </w:rPr>
        <w:t xml:space="preserve"> da Silva.</w:t>
      </w:r>
    </w:p>
    <w:p w:rsidR="00347B3B" w:rsidRPr="00B45184" w:rsidRDefault="00347B3B" w:rsidP="005354D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B3B" w:rsidRPr="00347B3B" w:rsidRDefault="00347B3B" w:rsidP="00347B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>ASSUNTO</w:t>
      </w:r>
    </w:p>
    <w:p w:rsidR="00A75248" w:rsidRPr="00A80B51" w:rsidRDefault="00A80B51" w:rsidP="00A80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MANIFESTAR O</w:t>
      </w:r>
      <w:bookmarkStart w:id="0" w:name="_GoBack"/>
      <w:bookmarkEnd w:id="0"/>
      <w:r w:rsidRPr="00A80B51">
        <w:rPr>
          <w:rFonts w:ascii="Times New Roman" w:hAnsi="Times New Roman" w:cs="Times New Roman"/>
          <w:b/>
          <w:iCs/>
          <w:sz w:val="24"/>
          <w:szCs w:val="24"/>
        </w:rPr>
        <w:t xml:space="preserve"> APOIO ÀS CONVOCAÇÕES E NOMEAÇÕES DOS CANDIDATOS APROVADOS NO ÚLTIMO CONCURSO PÚBLICO, PARA OS CARGOS DE AGENTE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E ESCRIVÃO DA POLÍCIA CIVIL DO ESTADO DE </w:t>
      </w:r>
      <w:r w:rsidRPr="00A80B51">
        <w:rPr>
          <w:rFonts w:ascii="Times New Roman" w:hAnsi="Times New Roman" w:cs="Times New Roman"/>
          <w:b/>
          <w:iCs/>
          <w:sz w:val="24"/>
          <w:szCs w:val="24"/>
        </w:rPr>
        <w:t>SANTA CATARINA.</w:t>
      </w:r>
    </w:p>
    <w:p w:rsidR="00A80B51" w:rsidRPr="00A80B51" w:rsidRDefault="00A80B51" w:rsidP="00A80B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FC3DDB" w:rsidRPr="00804551" w:rsidRDefault="00347B3B" w:rsidP="008045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A80B51" w:rsidRPr="00A80B51" w:rsidRDefault="00A80B51" w:rsidP="00A80B5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Concurso público realizado em 2017 para os cargos de Agente de Polícia Civ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 e Escrivão de Polícia Civil,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sendo ofertadas 200 e 194 vagas, respectivamente;</w:t>
      </w:r>
    </w:p>
    <w:p w:rsidR="00A80B51" w:rsidRPr="00A80B51" w:rsidRDefault="00A80B51" w:rsidP="00A80B5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O total de candidatos aprovados e convocados para realização das demais etapas após a pro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 objetiva foi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de 1900 para o cargo de Agente e 1000 para o cargo de Escrivão; Desse núm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ero total, após a realização de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todas as etapas (Teste de Aptidão Física, psicotécnico, investigação socia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 e toxicológico), restaram 687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Agentes e 505 Escrivães;</w:t>
      </w:r>
    </w:p>
    <w:p w:rsidR="00A80B51" w:rsidRPr="00A80B51" w:rsidRDefault="00A80B51" w:rsidP="00A80B5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Até a presente data, 28 de fevereiro de 2022, para preenchimento das va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gas ofertadas, foram convocados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376 Agentes e 406 Escrivães, com números que aproximam-se da casa 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 50% de abstenções em virtude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da demora para convocação, vindo muitos candidatos a optarem por outr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 concursos. Atualmente restam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apenas 324 Agentes e 113 Escrivães aguardando a convocação para darem início ao curso de formação.</w:t>
      </w:r>
    </w:p>
    <w:p w:rsidR="00A80B51" w:rsidRPr="00A80B51" w:rsidRDefault="00A80B51" w:rsidP="00A80B5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Tal solicitação justifica-se por haver déficit para agentes de autoridade de p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olícia civil de 2.302 (dois mil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trezentos e dois) no estado de Santa Catarina e um total de 437 aprova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dos aguardando para suprir essa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necessidade, sendo urgente a imediata convocação dos candidatos aprovados neste concurso.</w:t>
      </w:r>
    </w:p>
    <w:p w:rsidR="00A80B51" w:rsidRPr="00A80B51" w:rsidRDefault="00A80B51" w:rsidP="00A80B5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Ante o exposto, ouvido o Plenário e atendidas as formalidades regimentais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solicitamos a aprovação desta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Moção de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Apoio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às convocações dos candidatos aprovados no último concurso público para Agente e</w:t>
      </w:r>
    </w:p>
    <w:p w:rsidR="00892D71" w:rsidRPr="000F3AAD" w:rsidRDefault="00A80B51" w:rsidP="00A80B5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Escrivão da Polícia Civil de Santa Catarina, requerendo fique constando na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ata desta Sessão Legislativa e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seja encaminhada ao Governador do Estado pugnando pela adoção da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medidas indicadas, com nossos </w:t>
      </w:r>
      <w:r w:rsidRPr="00A80B51">
        <w:rPr>
          <w:rFonts w:ascii="Times New Roman" w:hAnsi="Times New Roman" w:cs="Times New Roman"/>
          <w:color w:val="000000" w:themeColor="text1"/>
          <w:sz w:val="24"/>
          <w:szCs w:val="24"/>
        </w:rPr>
        <w:t>cumprimentos.</w:t>
      </w:r>
    </w:p>
    <w:p w:rsidR="00A75248" w:rsidRPr="000F3AAD" w:rsidRDefault="00A75248" w:rsidP="00A752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80B51" w:rsidRDefault="00A80B51" w:rsidP="00A752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0B51" w:rsidRDefault="00A80B51" w:rsidP="00A752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0B51" w:rsidRDefault="00A80B51" w:rsidP="00A752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0B51" w:rsidRDefault="00A80B51" w:rsidP="00A752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7B3B" w:rsidRDefault="00347B3B" w:rsidP="00A75248">
      <w:pPr>
        <w:jc w:val="both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A80B51">
        <w:rPr>
          <w:rFonts w:ascii="Times New Roman" w:hAnsi="Times New Roman" w:cs="Times New Roman"/>
          <w:sz w:val="24"/>
          <w:szCs w:val="24"/>
        </w:rPr>
        <w:t xml:space="preserve">readores de Anchieta - SC, em 03 de março </w:t>
      </w:r>
      <w:r w:rsidRPr="00603C23">
        <w:rPr>
          <w:rFonts w:ascii="Times New Roman" w:hAnsi="Times New Roman" w:cs="Times New Roman"/>
          <w:sz w:val="24"/>
          <w:szCs w:val="24"/>
        </w:rPr>
        <w:t>de 202</w:t>
      </w:r>
      <w:r w:rsidR="00A75248">
        <w:rPr>
          <w:rFonts w:ascii="Times New Roman" w:hAnsi="Times New Roman" w:cs="Times New Roman"/>
          <w:sz w:val="24"/>
          <w:szCs w:val="24"/>
        </w:rPr>
        <w:t>2</w:t>
      </w:r>
      <w:r w:rsidRPr="00603C23">
        <w:rPr>
          <w:rFonts w:ascii="Times New Roman" w:hAnsi="Times New Roman" w:cs="Times New Roman"/>
          <w:sz w:val="24"/>
          <w:szCs w:val="24"/>
        </w:rPr>
        <w:t>.</w:t>
      </w:r>
    </w:p>
    <w:p w:rsidR="00A80B51" w:rsidRDefault="00A80B51" w:rsidP="00A752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0B51" w:rsidRDefault="00A80B51" w:rsidP="00A752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5248" w:rsidRPr="00A75248" w:rsidRDefault="00A75248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B3B" w:rsidRPr="00A75248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75248">
        <w:rPr>
          <w:rFonts w:ascii="Times New Roman" w:hAnsi="Times New Roman" w:cs="Times New Roman"/>
          <w:sz w:val="24"/>
          <w:szCs w:val="24"/>
        </w:rPr>
        <w:t xml:space="preserve">Claudete Teresinha Junges          Carla Marina Tremarin             </w:t>
      </w:r>
      <w:r w:rsidR="00A75248" w:rsidRPr="00A75248">
        <w:rPr>
          <w:rFonts w:ascii="Times New Roman" w:hAnsi="Times New Roman" w:cs="Times New Roman"/>
          <w:sz w:val="24"/>
          <w:szCs w:val="24"/>
        </w:rPr>
        <w:t>Ione Teresinha Pres</w:t>
      </w:r>
      <w:r w:rsidR="00804551" w:rsidRPr="00A75248">
        <w:rPr>
          <w:rFonts w:ascii="Times New Roman" w:hAnsi="Times New Roman" w:cs="Times New Roman"/>
          <w:sz w:val="24"/>
          <w:szCs w:val="24"/>
        </w:rPr>
        <w:t>otto</w:t>
      </w:r>
    </w:p>
    <w:p w:rsidR="00347B3B" w:rsidRPr="00A75248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75248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A75248" w:rsidRDefault="00A75248" w:rsidP="00A752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80B51" w:rsidRDefault="00A80B51" w:rsidP="00A752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80B51" w:rsidRPr="00A75248" w:rsidRDefault="00A80B51" w:rsidP="00A752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75248" w:rsidRPr="00A75248" w:rsidRDefault="00A75248" w:rsidP="00A7524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75248" w:rsidRPr="00A75248" w:rsidRDefault="009B12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75248">
        <w:rPr>
          <w:rFonts w:ascii="Times New Roman" w:hAnsi="Times New Roman" w:cs="Times New Roman"/>
          <w:sz w:val="24"/>
          <w:szCs w:val="24"/>
        </w:rPr>
        <w:t>Valdecí</w:t>
      </w:r>
      <w:proofErr w:type="spellEnd"/>
      <w:r w:rsidRPr="00A75248">
        <w:rPr>
          <w:rFonts w:ascii="Times New Roman" w:hAnsi="Times New Roman" w:cs="Times New Roman"/>
          <w:sz w:val="24"/>
          <w:szCs w:val="24"/>
        </w:rPr>
        <w:t xml:space="preserve"> Luis Cella</w:t>
      </w:r>
      <w:r w:rsidR="00347B3B" w:rsidRPr="00A75248">
        <w:rPr>
          <w:rFonts w:ascii="Times New Roman" w:hAnsi="Times New Roman" w:cs="Times New Roman"/>
          <w:sz w:val="24"/>
          <w:szCs w:val="24"/>
        </w:rPr>
        <w:t xml:space="preserve">                      Valdir de Lima</w:t>
      </w:r>
    </w:p>
    <w:sectPr w:rsidR="00A75248" w:rsidRPr="00A75248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5F7" w:rsidRDefault="00BE35F7">
      <w:pPr>
        <w:spacing w:after="0" w:line="240" w:lineRule="auto"/>
      </w:pPr>
      <w:r>
        <w:separator/>
      </w:r>
    </w:p>
  </w:endnote>
  <w:endnote w:type="continuationSeparator" w:id="0">
    <w:p w:rsidR="00BE35F7" w:rsidRDefault="00BE3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5F7" w:rsidRDefault="00BE35F7">
      <w:pPr>
        <w:spacing w:after="0" w:line="240" w:lineRule="auto"/>
      </w:pPr>
      <w:r>
        <w:separator/>
      </w:r>
    </w:p>
  </w:footnote>
  <w:footnote w:type="continuationSeparator" w:id="0">
    <w:p w:rsidR="00BE35F7" w:rsidRDefault="00BE3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E35F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E35F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E35F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782CB8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1DE1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05442"/>
    <w:rsid w:val="003212CE"/>
    <w:rsid w:val="003260EB"/>
    <w:rsid w:val="00347B3B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720DF"/>
    <w:rsid w:val="004739D9"/>
    <w:rsid w:val="00475822"/>
    <w:rsid w:val="004B5087"/>
    <w:rsid w:val="004E0875"/>
    <w:rsid w:val="004F2A8C"/>
    <w:rsid w:val="00500EBB"/>
    <w:rsid w:val="005354D0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311E3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30A0D"/>
    <w:rsid w:val="00733534"/>
    <w:rsid w:val="00744F89"/>
    <w:rsid w:val="007476AD"/>
    <w:rsid w:val="00754B9F"/>
    <w:rsid w:val="00756635"/>
    <w:rsid w:val="00760F32"/>
    <w:rsid w:val="00773FA9"/>
    <w:rsid w:val="007870E8"/>
    <w:rsid w:val="007C280F"/>
    <w:rsid w:val="007D50BD"/>
    <w:rsid w:val="007E3A8C"/>
    <w:rsid w:val="00804551"/>
    <w:rsid w:val="00804803"/>
    <w:rsid w:val="0081465B"/>
    <w:rsid w:val="008446E0"/>
    <w:rsid w:val="008645F3"/>
    <w:rsid w:val="0086489C"/>
    <w:rsid w:val="00875AE5"/>
    <w:rsid w:val="00884FAB"/>
    <w:rsid w:val="008907D5"/>
    <w:rsid w:val="00892D71"/>
    <w:rsid w:val="008A160A"/>
    <w:rsid w:val="008B62CF"/>
    <w:rsid w:val="008D5330"/>
    <w:rsid w:val="008E6124"/>
    <w:rsid w:val="008F150D"/>
    <w:rsid w:val="008F5060"/>
    <w:rsid w:val="00911F4B"/>
    <w:rsid w:val="0098475E"/>
    <w:rsid w:val="00991589"/>
    <w:rsid w:val="0099407A"/>
    <w:rsid w:val="009945F1"/>
    <w:rsid w:val="009B12E1"/>
    <w:rsid w:val="009C139E"/>
    <w:rsid w:val="009D2888"/>
    <w:rsid w:val="00A07791"/>
    <w:rsid w:val="00A34147"/>
    <w:rsid w:val="00A733DF"/>
    <w:rsid w:val="00A75248"/>
    <w:rsid w:val="00A80B51"/>
    <w:rsid w:val="00A9008B"/>
    <w:rsid w:val="00A93394"/>
    <w:rsid w:val="00AA61A4"/>
    <w:rsid w:val="00AB4447"/>
    <w:rsid w:val="00AF232B"/>
    <w:rsid w:val="00B31FA6"/>
    <w:rsid w:val="00B32FA5"/>
    <w:rsid w:val="00B45184"/>
    <w:rsid w:val="00B70401"/>
    <w:rsid w:val="00B771A3"/>
    <w:rsid w:val="00B9003D"/>
    <w:rsid w:val="00BE1D6E"/>
    <w:rsid w:val="00BE35F7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CF1E7D"/>
    <w:rsid w:val="00D00AEE"/>
    <w:rsid w:val="00D0616E"/>
    <w:rsid w:val="00D13591"/>
    <w:rsid w:val="00D20B96"/>
    <w:rsid w:val="00D22415"/>
    <w:rsid w:val="00D450A5"/>
    <w:rsid w:val="00D578E4"/>
    <w:rsid w:val="00D6654A"/>
    <w:rsid w:val="00D72806"/>
    <w:rsid w:val="00DD1390"/>
    <w:rsid w:val="00DE06A4"/>
    <w:rsid w:val="00E27BAB"/>
    <w:rsid w:val="00E405CF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EE5C5E"/>
    <w:rsid w:val="00F0525B"/>
    <w:rsid w:val="00F1578A"/>
    <w:rsid w:val="00F3560C"/>
    <w:rsid w:val="00F42E03"/>
    <w:rsid w:val="00F54E90"/>
    <w:rsid w:val="00F64B95"/>
    <w:rsid w:val="00F65DDC"/>
    <w:rsid w:val="00FB679C"/>
    <w:rsid w:val="00FC3DDB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paragraph" w:styleId="Commarcadores">
    <w:name w:val="List Bullet"/>
    <w:basedOn w:val="Normal"/>
    <w:uiPriority w:val="99"/>
    <w:unhideWhenUsed/>
    <w:rsid w:val="00804551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0FDA3-420E-437C-B90A-D2B850B7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400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14</cp:revision>
  <cp:lastPrinted>2022-02-15T10:59:00Z</cp:lastPrinted>
  <dcterms:created xsi:type="dcterms:W3CDTF">2021-11-08T18:49:00Z</dcterms:created>
  <dcterms:modified xsi:type="dcterms:W3CDTF">2022-03-03T11:27:00Z</dcterms:modified>
</cp:coreProperties>
</file>