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9BB38" w14:textId="77777777" w:rsidR="00467F56" w:rsidRPr="00534BB6" w:rsidRDefault="00467F56" w:rsidP="00534BB6">
      <w:pPr>
        <w:pStyle w:val="Ttulo"/>
        <w:rPr>
          <w:rFonts w:cs="Arial"/>
          <w:b/>
          <w:sz w:val="26"/>
          <w:szCs w:val="26"/>
        </w:rPr>
      </w:pPr>
    </w:p>
    <w:p w14:paraId="28D26729" w14:textId="64D370AC" w:rsidR="00414107" w:rsidRDefault="00463220" w:rsidP="00534BB6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COMISS</w:t>
      </w:r>
      <w:r>
        <w:rPr>
          <w:rFonts w:cs="Arial"/>
          <w:b/>
          <w:sz w:val="26"/>
          <w:szCs w:val="26"/>
        </w:rPr>
        <w:t>ÃO</w:t>
      </w:r>
      <w:r w:rsidRPr="00077323">
        <w:rPr>
          <w:rFonts w:cs="Arial"/>
          <w:b/>
          <w:sz w:val="26"/>
          <w:szCs w:val="26"/>
        </w:rPr>
        <w:t xml:space="preserve"> DE CONSTITUIÇÃO, JUSTIÇA E REDAÇÃO FINAL</w:t>
      </w:r>
    </w:p>
    <w:p w14:paraId="228A26DF" w14:textId="77777777" w:rsidR="00463220" w:rsidRPr="00534BB6" w:rsidRDefault="00463220" w:rsidP="00534BB6">
      <w:pPr>
        <w:pStyle w:val="Ttulo"/>
        <w:rPr>
          <w:rFonts w:cs="Arial"/>
          <w:b/>
          <w:color w:val="003300"/>
          <w:sz w:val="26"/>
          <w:szCs w:val="26"/>
          <w:u w:val="single"/>
        </w:rPr>
      </w:pPr>
    </w:p>
    <w:p w14:paraId="2ACC6204" w14:textId="710BD322" w:rsidR="00DD4D29" w:rsidRPr="007135D0" w:rsidRDefault="001459F1" w:rsidP="00534BB6">
      <w:pPr>
        <w:pStyle w:val="Ttulo"/>
        <w:jc w:val="left"/>
        <w:rPr>
          <w:rFonts w:cs="Arial"/>
          <w:b/>
          <w:sz w:val="26"/>
          <w:szCs w:val="26"/>
        </w:rPr>
      </w:pPr>
      <w:r w:rsidRPr="007135D0">
        <w:rPr>
          <w:rFonts w:cs="Arial"/>
          <w:b/>
          <w:sz w:val="26"/>
          <w:szCs w:val="26"/>
        </w:rPr>
        <w:t xml:space="preserve">PARECER Nº </w:t>
      </w:r>
      <w:r w:rsidR="007135D0">
        <w:rPr>
          <w:rFonts w:cs="Arial"/>
          <w:b/>
          <w:sz w:val="26"/>
          <w:szCs w:val="26"/>
        </w:rPr>
        <w:t>01</w:t>
      </w:r>
      <w:r w:rsidR="00206F5A">
        <w:rPr>
          <w:rFonts w:cs="Arial"/>
          <w:b/>
          <w:sz w:val="26"/>
          <w:szCs w:val="26"/>
        </w:rPr>
        <w:t>3</w:t>
      </w:r>
      <w:r w:rsidR="005F43CF" w:rsidRPr="007135D0">
        <w:rPr>
          <w:rFonts w:cs="Arial"/>
          <w:b/>
          <w:sz w:val="26"/>
          <w:szCs w:val="26"/>
        </w:rPr>
        <w:t xml:space="preserve"> </w:t>
      </w:r>
      <w:r w:rsidR="00DD4D29" w:rsidRPr="007135D0">
        <w:rPr>
          <w:rFonts w:cs="Arial"/>
          <w:b/>
          <w:sz w:val="26"/>
          <w:szCs w:val="26"/>
        </w:rPr>
        <w:t>DE 20</w:t>
      </w:r>
      <w:r w:rsidR="00DA77C7" w:rsidRPr="007135D0">
        <w:rPr>
          <w:rFonts w:cs="Arial"/>
          <w:b/>
          <w:sz w:val="26"/>
          <w:szCs w:val="26"/>
        </w:rPr>
        <w:t>2</w:t>
      </w:r>
      <w:r w:rsidR="0057213A" w:rsidRPr="007135D0">
        <w:rPr>
          <w:rFonts w:cs="Arial"/>
          <w:b/>
          <w:sz w:val="26"/>
          <w:szCs w:val="26"/>
        </w:rPr>
        <w:t>5</w:t>
      </w:r>
      <w:r w:rsidR="00DA77C7" w:rsidRPr="007135D0">
        <w:rPr>
          <w:rFonts w:cs="Arial"/>
          <w:b/>
          <w:sz w:val="26"/>
          <w:szCs w:val="26"/>
        </w:rPr>
        <w:t>.</w:t>
      </w:r>
    </w:p>
    <w:p w14:paraId="7DD91049" w14:textId="77777777" w:rsidR="00DD4D29" w:rsidRPr="00534BB6" w:rsidRDefault="00DD4D29" w:rsidP="00534BB6">
      <w:pPr>
        <w:pStyle w:val="Ttulo"/>
        <w:jc w:val="left"/>
        <w:rPr>
          <w:rFonts w:cs="Arial"/>
          <w:b/>
          <w:sz w:val="26"/>
          <w:szCs w:val="26"/>
        </w:rPr>
      </w:pPr>
    </w:p>
    <w:p w14:paraId="0B52C2C0" w14:textId="592F1C94" w:rsidR="00DD4D29" w:rsidRPr="00534BB6" w:rsidRDefault="00DD4D29" w:rsidP="00534BB6">
      <w:pPr>
        <w:pStyle w:val="Ttulo"/>
        <w:jc w:val="left"/>
        <w:rPr>
          <w:rFonts w:cs="Arial"/>
          <w:b/>
          <w:sz w:val="24"/>
        </w:rPr>
      </w:pPr>
      <w:r w:rsidRPr="00534BB6">
        <w:rPr>
          <w:rFonts w:cs="Arial"/>
          <w:b/>
          <w:sz w:val="24"/>
        </w:rPr>
        <w:t xml:space="preserve">ASSUNTO: </w:t>
      </w:r>
      <w:r w:rsidR="00F24403" w:rsidRPr="00534BB6">
        <w:rPr>
          <w:rFonts w:cs="Arial"/>
          <w:b/>
          <w:sz w:val="24"/>
        </w:rPr>
        <w:t>Projeto de Lei Nº 0</w:t>
      </w:r>
      <w:r w:rsidR="0057213A">
        <w:rPr>
          <w:rFonts w:cs="Arial"/>
          <w:b/>
          <w:sz w:val="24"/>
        </w:rPr>
        <w:t>28</w:t>
      </w:r>
      <w:r w:rsidR="000E44CA" w:rsidRPr="00534BB6">
        <w:rPr>
          <w:rFonts w:cs="Arial"/>
          <w:b/>
          <w:sz w:val="24"/>
        </w:rPr>
        <w:t>/20</w:t>
      </w:r>
      <w:r w:rsidR="00DA77C7">
        <w:rPr>
          <w:rFonts w:cs="Arial"/>
          <w:b/>
          <w:sz w:val="24"/>
        </w:rPr>
        <w:t>2</w:t>
      </w:r>
      <w:r w:rsidR="0057213A">
        <w:rPr>
          <w:rFonts w:cs="Arial"/>
          <w:b/>
          <w:sz w:val="24"/>
        </w:rPr>
        <w:t>5</w:t>
      </w:r>
      <w:r w:rsidR="00DA77C7">
        <w:rPr>
          <w:rFonts w:cs="Arial"/>
          <w:b/>
          <w:sz w:val="24"/>
        </w:rPr>
        <w:t>.</w:t>
      </w:r>
    </w:p>
    <w:p w14:paraId="0105E78B" w14:textId="77777777" w:rsidR="00534BB6" w:rsidRPr="00534BB6" w:rsidRDefault="00534BB6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5A905DEA" w14:textId="24AAB2B0" w:rsidR="0006521E" w:rsidRPr="00534BB6" w:rsidRDefault="00DD4D29" w:rsidP="00534BB6">
      <w:pPr>
        <w:pStyle w:val="Ttulo"/>
        <w:jc w:val="both"/>
        <w:rPr>
          <w:rFonts w:cs="Arial"/>
          <w:b/>
          <w:sz w:val="26"/>
          <w:szCs w:val="26"/>
        </w:rPr>
      </w:pPr>
      <w:r w:rsidRPr="00534BB6">
        <w:rPr>
          <w:rFonts w:cs="Arial"/>
          <w:b/>
          <w:sz w:val="26"/>
          <w:szCs w:val="26"/>
        </w:rPr>
        <w:t xml:space="preserve">AUTOR: </w:t>
      </w:r>
      <w:r w:rsidR="001459F1">
        <w:rPr>
          <w:rFonts w:cs="Arial"/>
          <w:b/>
          <w:sz w:val="26"/>
          <w:szCs w:val="26"/>
        </w:rPr>
        <w:t xml:space="preserve">Poder </w:t>
      </w:r>
      <w:r w:rsidR="004269B3">
        <w:rPr>
          <w:rFonts w:cs="Arial"/>
          <w:b/>
          <w:sz w:val="26"/>
          <w:szCs w:val="26"/>
        </w:rPr>
        <w:t>Executivo</w:t>
      </w:r>
      <w:r w:rsidR="00DA77C7">
        <w:rPr>
          <w:rFonts w:cs="Arial"/>
          <w:b/>
          <w:sz w:val="26"/>
          <w:szCs w:val="26"/>
        </w:rPr>
        <w:t>.</w:t>
      </w:r>
    </w:p>
    <w:p w14:paraId="6F6FD078" w14:textId="77777777" w:rsidR="00534BB6" w:rsidRPr="00534BB6" w:rsidRDefault="00534BB6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0DBDA3F2" w14:textId="3DCEFAB1" w:rsidR="0002281C" w:rsidRPr="0057213A" w:rsidRDefault="0002281C" w:rsidP="0002281C">
      <w:pPr>
        <w:pStyle w:val="Ttulo"/>
        <w:jc w:val="both"/>
        <w:rPr>
          <w:rFonts w:cs="Arial"/>
          <w:b/>
          <w:sz w:val="26"/>
          <w:szCs w:val="26"/>
        </w:rPr>
      </w:pPr>
      <w:r w:rsidRPr="0057213A">
        <w:rPr>
          <w:rFonts w:cs="Arial"/>
          <w:b/>
          <w:sz w:val="26"/>
          <w:szCs w:val="26"/>
        </w:rPr>
        <w:t xml:space="preserve">EMENTA: </w:t>
      </w:r>
      <w:r w:rsidR="0057213A" w:rsidRPr="0057213A">
        <w:rPr>
          <w:rFonts w:cs="Arial"/>
          <w:b/>
          <w:sz w:val="26"/>
          <w:szCs w:val="26"/>
        </w:rPr>
        <w:t xml:space="preserve">Institui o Plano Plurianual do Município de Jatobá/ PE para o período de 2026 a 2029 e dá outras providências. </w:t>
      </w:r>
    </w:p>
    <w:p w14:paraId="4700C5C6" w14:textId="77777777" w:rsidR="00534BB6" w:rsidRPr="00534BB6" w:rsidRDefault="00534BB6" w:rsidP="00534BB6">
      <w:pPr>
        <w:pStyle w:val="Ttulo"/>
        <w:jc w:val="both"/>
        <w:rPr>
          <w:rFonts w:cs="Arial"/>
          <w:sz w:val="26"/>
          <w:szCs w:val="26"/>
        </w:rPr>
      </w:pPr>
    </w:p>
    <w:p w14:paraId="166629BB" w14:textId="4A934C4F" w:rsidR="001459F1" w:rsidRDefault="001459F1" w:rsidP="001459F1">
      <w:pPr>
        <w:pStyle w:val="Ttulo"/>
        <w:ind w:firstLine="1701"/>
        <w:jc w:val="both"/>
        <w:rPr>
          <w:rFonts w:cs="Arial"/>
          <w:sz w:val="24"/>
        </w:rPr>
      </w:pPr>
      <w:r w:rsidRPr="00304D44">
        <w:rPr>
          <w:rFonts w:cs="Arial"/>
          <w:sz w:val="24"/>
        </w:rPr>
        <w:t>Em análise ao Projeto de Lei em apreço, apresentamos o seguinte Parecer:</w:t>
      </w:r>
    </w:p>
    <w:p w14:paraId="0FE34A5E" w14:textId="337F478D" w:rsidR="0009364E" w:rsidRDefault="0009364E" w:rsidP="001459F1">
      <w:pPr>
        <w:pStyle w:val="Ttulo"/>
        <w:ind w:firstLine="1701"/>
        <w:jc w:val="both"/>
        <w:rPr>
          <w:rFonts w:cs="Arial"/>
          <w:sz w:val="24"/>
        </w:rPr>
      </w:pPr>
    </w:p>
    <w:p w14:paraId="20935FC3" w14:textId="389CAF63" w:rsidR="004142CF" w:rsidRDefault="004142CF" w:rsidP="001459F1">
      <w:pPr>
        <w:pStyle w:val="Ttulo"/>
        <w:ind w:firstLine="1701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Está Comissão de Constituição, Justiça e Redação Final, </w:t>
      </w:r>
      <w:r w:rsidRPr="004142CF">
        <w:rPr>
          <w:rFonts w:cs="Arial"/>
          <w:sz w:val="24"/>
        </w:rPr>
        <w:t xml:space="preserve">analisou o Projeto de Lei </w:t>
      </w:r>
      <w:r>
        <w:rPr>
          <w:rFonts w:cs="Arial"/>
          <w:sz w:val="24"/>
        </w:rPr>
        <w:t>N</w:t>
      </w:r>
      <w:r w:rsidRPr="004142CF">
        <w:rPr>
          <w:rFonts w:cs="Arial"/>
          <w:sz w:val="24"/>
        </w:rPr>
        <w:t xml:space="preserve">º </w:t>
      </w:r>
      <w:r>
        <w:rPr>
          <w:rFonts w:cs="Arial"/>
          <w:sz w:val="24"/>
        </w:rPr>
        <w:t>28</w:t>
      </w:r>
      <w:r w:rsidRPr="004142CF">
        <w:rPr>
          <w:rFonts w:cs="Arial"/>
          <w:sz w:val="24"/>
        </w:rPr>
        <w:t>/2025 sob os aspectos de constitucionalidade, legalidade, juridicidade e técnica legislativa.</w:t>
      </w:r>
    </w:p>
    <w:p w14:paraId="75B856A3" w14:textId="77777777" w:rsidR="004142CF" w:rsidRDefault="004142CF" w:rsidP="001459F1">
      <w:pPr>
        <w:pStyle w:val="Ttulo"/>
        <w:ind w:firstLine="1701"/>
        <w:jc w:val="both"/>
        <w:rPr>
          <w:rFonts w:cs="Arial"/>
          <w:sz w:val="24"/>
        </w:rPr>
      </w:pPr>
    </w:p>
    <w:p w14:paraId="6EA3EC2E" w14:textId="77777777" w:rsidR="004142CF" w:rsidRDefault="004142CF" w:rsidP="001459F1">
      <w:pPr>
        <w:pStyle w:val="Ttulo"/>
        <w:ind w:firstLine="1701"/>
        <w:jc w:val="both"/>
        <w:rPr>
          <w:rFonts w:cs="Arial"/>
          <w:sz w:val="24"/>
        </w:rPr>
      </w:pPr>
      <w:r w:rsidRPr="00B743DE">
        <w:rPr>
          <w:rFonts w:cs="Arial"/>
          <w:b/>
          <w:bCs/>
          <w:sz w:val="24"/>
        </w:rPr>
        <w:t>Constitucionalidade</w:t>
      </w:r>
      <w:r w:rsidRPr="004142CF">
        <w:rPr>
          <w:rFonts w:cs="Arial"/>
          <w:sz w:val="24"/>
        </w:rPr>
        <w:t>: O PPA é um instrumento de planejamento obrigatório, conforme o artigo 165 da Constituição Federal, sendo sua apresentação pelo Poder Executivo e aprovação pelo Poder Legislativo uma exigência constitucional. O projeto de lei em análise está em consonância com a ordem jurídica vigente.</w:t>
      </w:r>
    </w:p>
    <w:p w14:paraId="591E91A0" w14:textId="77777777" w:rsidR="004142CF" w:rsidRDefault="004142CF" w:rsidP="001459F1">
      <w:pPr>
        <w:pStyle w:val="Ttulo"/>
        <w:ind w:firstLine="1701"/>
        <w:jc w:val="both"/>
        <w:rPr>
          <w:rFonts w:cs="Arial"/>
          <w:sz w:val="24"/>
        </w:rPr>
      </w:pPr>
    </w:p>
    <w:p w14:paraId="1C834EB9" w14:textId="77777777" w:rsidR="004142CF" w:rsidRDefault="004142CF" w:rsidP="001459F1">
      <w:pPr>
        <w:pStyle w:val="Ttulo"/>
        <w:ind w:firstLine="1701"/>
        <w:jc w:val="both"/>
        <w:rPr>
          <w:rFonts w:cs="Arial"/>
          <w:sz w:val="24"/>
        </w:rPr>
      </w:pPr>
      <w:r w:rsidRPr="00B743DE">
        <w:rPr>
          <w:rFonts w:cs="Arial"/>
          <w:b/>
          <w:bCs/>
          <w:sz w:val="24"/>
        </w:rPr>
        <w:t>Legalidade</w:t>
      </w:r>
      <w:r w:rsidRPr="004142CF">
        <w:rPr>
          <w:rFonts w:cs="Arial"/>
          <w:sz w:val="24"/>
        </w:rPr>
        <w:t xml:space="preserve">: O projeto está em conformidade com as </w:t>
      </w:r>
      <w:r>
        <w:rPr>
          <w:rFonts w:cs="Arial"/>
          <w:sz w:val="24"/>
        </w:rPr>
        <w:t>D</w:t>
      </w:r>
      <w:r w:rsidRPr="004142CF">
        <w:rPr>
          <w:rFonts w:cs="Arial"/>
          <w:sz w:val="24"/>
        </w:rPr>
        <w:t>iretrizes da Lei de Responsabilidade Fiscal (Lei Complementar nº 101/2000), que prevê a elaboração do PPA como um dos pilares do planejamento fiscal.</w:t>
      </w:r>
    </w:p>
    <w:p w14:paraId="00B74C4A" w14:textId="77777777" w:rsidR="004142CF" w:rsidRDefault="004142CF" w:rsidP="001459F1">
      <w:pPr>
        <w:pStyle w:val="Ttulo"/>
        <w:ind w:firstLine="1701"/>
        <w:jc w:val="both"/>
        <w:rPr>
          <w:rFonts w:cs="Arial"/>
          <w:sz w:val="24"/>
        </w:rPr>
      </w:pPr>
    </w:p>
    <w:p w14:paraId="388745C1" w14:textId="5F4CD941" w:rsidR="004142CF" w:rsidRDefault="004142CF" w:rsidP="001459F1">
      <w:pPr>
        <w:pStyle w:val="Ttulo"/>
        <w:ind w:firstLine="1701"/>
        <w:jc w:val="both"/>
        <w:rPr>
          <w:rFonts w:cs="Arial"/>
          <w:sz w:val="24"/>
        </w:rPr>
      </w:pPr>
      <w:r w:rsidRPr="00B743DE">
        <w:rPr>
          <w:rFonts w:cs="Arial"/>
          <w:b/>
          <w:bCs/>
          <w:sz w:val="24"/>
        </w:rPr>
        <w:t>Juridicidade e Técnica Legislativa</w:t>
      </w:r>
      <w:r w:rsidRPr="004142CF">
        <w:rPr>
          <w:rFonts w:cs="Arial"/>
          <w:sz w:val="24"/>
        </w:rPr>
        <w:t>: A redação do projeto está clara e as diretrizes, objetivos e programas foram apresentados de forma compreensível.</w:t>
      </w:r>
    </w:p>
    <w:p w14:paraId="204E777F" w14:textId="77777777" w:rsidR="001459F1" w:rsidRPr="00304D44" w:rsidRDefault="001459F1" w:rsidP="001459F1">
      <w:pPr>
        <w:pStyle w:val="Ttulo"/>
        <w:rPr>
          <w:rFonts w:cs="Arial"/>
          <w:b/>
          <w:sz w:val="24"/>
          <w:u w:val="single"/>
        </w:rPr>
      </w:pPr>
    </w:p>
    <w:p w14:paraId="1EE9D981" w14:textId="3ABA0007" w:rsidR="004269B3" w:rsidRPr="00304D44" w:rsidRDefault="004269B3" w:rsidP="004269B3">
      <w:pPr>
        <w:ind w:firstLine="1701"/>
        <w:jc w:val="both"/>
        <w:rPr>
          <w:rFonts w:ascii="Arial" w:hAnsi="Arial" w:cs="Arial"/>
          <w:color w:val="000000"/>
          <w:shd w:val="clear" w:color="auto" w:fill="FBFBFB"/>
        </w:rPr>
      </w:pPr>
      <w:r>
        <w:rPr>
          <w:rFonts w:ascii="Arial" w:hAnsi="Arial" w:cs="Arial"/>
        </w:rPr>
        <w:t xml:space="preserve">O </w:t>
      </w:r>
      <w:r w:rsidR="00DA77C7">
        <w:rPr>
          <w:rFonts w:ascii="Arial" w:hAnsi="Arial" w:cs="Arial"/>
          <w:b/>
        </w:rPr>
        <w:t>art. 62</w:t>
      </w:r>
      <w:r w:rsidRPr="008B6302">
        <w:rPr>
          <w:rFonts w:ascii="Arial" w:hAnsi="Arial" w:cs="Arial"/>
          <w:b/>
        </w:rPr>
        <w:t xml:space="preserve"> da Lei Orgânica Municipal</w:t>
      </w:r>
      <w:r>
        <w:rPr>
          <w:rFonts w:ascii="Arial" w:hAnsi="Arial" w:cs="Arial"/>
        </w:rPr>
        <w:t>, prevê a iniciativa exclusiva do Poder Executivo para legislar sobre a organização administrativa, matéria tributária e orçamentária,</w:t>
      </w:r>
      <w:r w:rsidRPr="00304D44">
        <w:rPr>
          <w:rFonts w:ascii="Arial" w:hAnsi="Arial" w:cs="Arial"/>
          <w:color w:val="000000"/>
          <w:shd w:val="clear" w:color="auto" w:fill="FBFBFB"/>
        </w:rPr>
        <w:t xml:space="preserve"> senão vejamos:</w:t>
      </w:r>
    </w:p>
    <w:p w14:paraId="065ED499" w14:textId="77777777" w:rsidR="001459F1" w:rsidRPr="00304D44" w:rsidRDefault="001459F1" w:rsidP="001459F1">
      <w:pPr>
        <w:ind w:firstLine="1701"/>
        <w:jc w:val="both"/>
        <w:rPr>
          <w:rFonts w:ascii="Arial" w:hAnsi="Arial" w:cs="Arial"/>
          <w:color w:val="000000"/>
          <w:shd w:val="clear" w:color="auto" w:fill="FBFBFB"/>
        </w:rPr>
      </w:pPr>
    </w:p>
    <w:p w14:paraId="7F0E9C36" w14:textId="687777E9" w:rsidR="001459F1" w:rsidRPr="00304D44" w:rsidRDefault="00DA77C7" w:rsidP="001459F1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>
        <w:rPr>
          <w:rFonts w:ascii="Arial" w:hAnsi="Arial" w:cs="Arial"/>
          <w:b/>
          <w:bCs/>
          <w:color w:val="000000"/>
          <w:shd w:val="clear" w:color="auto" w:fill="FBFBFB"/>
        </w:rPr>
        <w:t>Art. 62</w:t>
      </w:r>
      <w:r w:rsidR="001459F1"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. São de iniciativa exclusiva do Prefeito 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as </w:t>
      </w:r>
      <w:r w:rsidR="001459F1" w:rsidRPr="00304D44">
        <w:rPr>
          <w:rFonts w:ascii="Arial" w:hAnsi="Arial" w:cs="Arial"/>
          <w:b/>
          <w:bCs/>
          <w:color w:val="000000"/>
          <w:shd w:val="clear" w:color="auto" w:fill="FBFBFB"/>
        </w:rPr>
        <w:t>Lei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>s</w:t>
      </w:r>
      <w:r w:rsidR="001459F1"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 que disponham sobre:</w:t>
      </w:r>
    </w:p>
    <w:p w14:paraId="6E8BD161" w14:textId="77777777" w:rsidR="001459F1" w:rsidRPr="00304D44" w:rsidRDefault="001459F1" w:rsidP="001459F1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</w:p>
    <w:p w14:paraId="04EC698F" w14:textId="77777777" w:rsidR="001459F1" w:rsidRPr="00304D44" w:rsidRDefault="001459F1" w:rsidP="001459F1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I – Criação, extinção ou transformação de cargos, funções ou empregos públicos do Poder Executivo;</w:t>
      </w:r>
    </w:p>
    <w:p w14:paraId="7C9A350A" w14:textId="350C9466" w:rsidR="001459F1" w:rsidRPr="00304D44" w:rsidRDefault="001459F1" w:rsidP="001459F1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II – Criação, estruturação</w:t>
      </w:r>
      <w:r w:rsidR="00DA77C7">
        <w:rPr>
          <w:rFonts w:ascii="Arial" w:hAnsi="Arial" w:cs="Arial"/>
          <w:b/>
          <w:bCs/>
          <w:color w:val="000000"/>
          <w:shd w:val="clear" w:color="auto" w:fill="FBFBFB"/>
        </w:rPr>
        <w:t xml:space="preserve">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e </w:t>
      </w:r>
      <w:r w:rsidR="00DA77C7">
        <w:rPr>
          <w:rFonts w:ascii="Arial" w:hAnsi="Arial" w:cs="Arial"/>
          <w:b/>
          <w:bCs/>
          <w:color w:val="000000"/>
          <w:shd w:val="clear" w:color="auto" w:fill="FBFBFB"/>
        </w:rPr>
        <w:t xml:space="preserve">atribuições das Secretarias e órgãos da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administração pública municipal;</w:t>
      </w:r>
    </w:p>
    <w:p w14:paraId="4CE346C4" w14:textId="66625885" w:rsidR="00DA77C7" w:rsidRPr="00304D44" w:rsidRDefault="001459F1" w:rsidP="00DA77C7">
      <w:pPr>
        <w:ind w:left="2127" w:right="1701" w:firstLine="1701"/>
        <w:jc w:val="both"/>
        <w:rPr>
          <w:rFonts w:ascii="Arial" w:hAnsi="Arial" w:cs="Arial"/>
          <w:b/>
          <w:bCs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III – </w:t>
      </w:r>
      <w:r w:rsidR="00DA77C7"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Regime jurídico, provimento de cargos, </w:t>
      </w:r>
      <w:r w:rsidR="00DA77C7">
        <w:rPr>
          <w:rFonts w:ascii="Arial" w:hAnsi="Arial" w:cs="Arial"/>
          <w:b/>
          <w:bCs/>
          <w:color w:val="000000"/>
          <w:shd w:val="clear" w:color="auto" w:fill="FBFBFB"/>
        </w:rPr>
        <w:t xml:space="preserve">estabilidade, </w:t>
      </w:r>
      <w:r w:rsidR="00DA77C7"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exoneração e aposentadoria dos servidores. </w:t>
      </w:r>
    </w:p>
    <w:p w14:paraId="42F1B346" w14:textId="3BC9D83F" w:rsidR="001459F1" w:rsidRPr="00304D44" w:rsidRDefault="00DA77C7" w:rsidP="001459F1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IV - </w:t>
      </w:r>
      <w:r w:rsidR="001459F1" w:rsidRPr="00304D44">
        <w:rPr>
          <w:rFonts w:ascii="Arial" w:hAnsi="Arial" w:cs="Arial"/>
          <w:b/>
          <w:bCs/>
          <w:color w:val="000000"/>
          <w:shd w:val="clear" w:color="auto" w:fill="FBFBFB"/>
        </w:rPr>
        <w:t>Organização administrativa, matéria tributária e orçamentária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 que implique em </w:t>
      </w:r>
      <w:r>
        <w:rPr>
          <w:rFonts w:ascii="Arial" w:hAnsi="Arial" w:cs="Arial"/>
          <w:b/>
          <w:bCs/>
          <w:color w:val="000000"/>
          <w:shd w:val="clear" w:color="auto" w:fill="FBFBFB"/>
        </w:rPr>
        <w:lastRenderedPageBreak/>
        <w:t>geração de despesa, serviços públicos e pessoal da administração.</w:t>
      </w:r>
    </w:p>
    <w:p w14:paraId="5482B8AB" w14:textId="77777777" w:rsidR="00A27A12" w:rsidRDefault="00A27A12" w:rsidP="001459F1">
      <w:pPr>
        <w:ind w:firstLine="1701"/>
        <w:jc w:val="both"/>
        <w:rPr>
          <w:rFonts w:ascii="Arial" w:hAnsi="Arial" w:cs="Arial"/>
        </w:rPr>
      </w:pPr>
    </w:p>
    <w:p w14:paraId="53C95B8D" w14:textId="4D42A67A" w:rsidR="0002281C" w:rsidRDefault="00A27A12" w:rsidP="0002281C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Sendo assim, o</w:t>
      </w:r>
      <w:r w:rsidR="0002281C">
        <w:rPr>
          <w:rFonts w:ascii="Arial" w:hAnsi="Arial" w:cs="Arial"/>
        </w:rPr>
        <w:t xml:space="preserve"> Projeto atende a legislação vigente, notadamente à Constituição Federal no art. 165 e seguintes, a Lei de Responsabilidade Fiscal, além da Lei 4.320/1964 e da Lei de Diretrizes Orçamentária.</w:t>
      </w:r>
    </w:p>
    <w:p w14:paraId="41438CFE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04D90616" w14:textId="52BD75AE" w:rsidR="00E17079" w:rsidRPr="0040406D" w:rsidRDefault="00E17079" w:rsidP="00E17079">
      <w:pPr>
        <w:ind w:firstLine="1701"/>
        <w:jc w:val="both"/>
        <w:rPr>
          <w:rFonts w:ascii="Arial" w:hAnsi="Arial" w:cs="Arial"/>
          <w:shd w:val="clear" w:color="auto" w:fill="FBFBFB"/>
        </w:rPr>
      </w:pPr>
      <w:r w:rsidRPr="0040406D">
        <w:rPr>
          <w:rFonts w:ascii="Arial" w:hAnsi="Arial" w:cs="Arial"/>
        </w:rPr>
        <w:t xml:space="preserve">Portanto, </w:t>
      </w:r>
      <w:r>
        <w:rPr>
          <w:rFonts w:ascii="Arial" w:hAnsi="Arial" w:cs="Arial"/>
        </w:rPr>
        <w:t xml:space="preserve">opinamos </w:t>
      </w:r>
      <w:r w:rsidRPr="0040406D">
        <w:rPr>
          <w:rFonts w:ascii="Arial" w:hAnsi="Arial" w:cs="Arial"/>
          <w:shd w:val="clear" w:color="auto" w:fill="FBFBFB"/>
        </w:rPr>
        <w:t xml:space="preserve">pela </w:t>
      </w:r>
      <w:r>
        <w:rPr>
          <w:rFonts w:ascii="Arial" w:hAnsi="Arial" w:cs="Arial"/>
          <w:b/>
          <w:bCs/>
          <w:shd w:val="clear" w:color="auto" w:fill="FBFBFB"/>
        </w:rPr>
        <w:t>APROVAÇÃO</w:t>
      </w:r>
      <w:r w:rsidRPr="0040406D">
        <w:rPr>
          <w:rFonts w:ascii="Arial" w:hAnsi="Arial" w:cs="Arial"/>
          <w:shd w:val="clear" w:color="auto" w:fill="FBFBFB"/>
        </w:rPr>
        <w:t xml:space="preserve"> do Projeto de Lei em análise.</w:t>
      </w:r>
    </w:p>
    <w:p w14:paraId="1D38069F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2CFD5DBF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6778ADAA" w14:textId="2B4BC23D" w:rsidR="00414107" w:rsidRPr="00534BB6" w:rsidRDefault="00534BB6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Sala das comissões, </w:t>
      </w:r>
      <w:r w:rsidR="003245D0">
        <w:rPr>
          <w:rFonts w:ascii="Arial" w:hAnsi="Arial" w:cs="Arial"/>
          <w:sz w:val="26"/>
          <w:szCs w:val="26"/>
        </w:rPr>
        <w:t>10</w:t>
      </w:r>
      <w:r>
        <w:rPr>
          <w:rFonts w:ascii="Arial" w:hAnsi="Arial" w:cs="Arial"/>
          <w:sz w:val="26"/>
          <w:szCs w:val="26"/>
        </w:rPr>
        <w:t xml:space="preserve"> de </w:t>
      </w:r>
      <w:r w:rsidR="0074681F">
        <w:rPr>
          <w:rFonts w:ascii="Arial" w:hAnsi="Arial" w:cs="Arial"/>
          <w:sz w:val="26"/>
          <w:szCs w:val="26"/>
        </w:rPr>
        <w:t>novembro</w:t>
      </w:r>
      <w:r>
        <w:rPr>
          <w:rFonts w:ascii="Arial" w:hAnsi="Arial" w:cs="Arial"/>
          <w:sz w:val="26"/>
          <w:szCs w:val="26"/>
        </w:rPr>
        <w:t xml:space="preserve"> </w:t>
      </w:r>
      <w:r w:rsidR="00414107" w:rsidRPr="00534BB6">
        <w:rPr>
          <w:rFonts w:ascii="Arial" w:hAnsi="Arial" w:cs="Arial"/>
          <w:sz w:val="26"/>
          <w:szCs w:val="26"/>
        </w:rPr>
        <w:t>de 20</w:t>
      </w:r>
      <w:r w:rsidR="0009364E">
        <w:rPr>
          <w:rFonts w:ascii="Arial" w:hAnsi="Arial" w:cs="Arial"/>
          <w:sz w:val="26"/>
          <w:szCs w:val="26"/>
        </w:rPr>
        <w:t>2</w:t>
      </w:r>
      <w:r w:rsidR="003245D0">
        <w:rPr>
          <w:rFonts w:ascii="Arial" w:hAnsi="Arial" w:cs="Arial"/>
          <w:sz w:val="26"/>
          <w:szCs w:val="26"/>
        </w:rPr>
        <w:t>5</w:t>
      </w:r>
      <w:r w:rsidR="00414107" w:rsidRPr="00534BB6">
        <w:rPr>
          <w:rFonts w:ascii="Arial" w:hAnsi="Arial" w:cs="Arial"/>
          <w:sz w:val="26"/>
          <w:szCs w:val="26"/>
        </w:rPr>
        <w:t>.</w:t>
      </w:r>
    </w:p>
    <w:p w14:paraId="43E8FF01" w14:textId="77777777" w:rsidR="00B51958" w:rsidRDefault="00B51958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p w14:paraId="5A4B0C9A" w14:textId="77777777" w:rsidR="00C532FA" w:rsidRPr="0001532B" w:rsidRDefault="00C532FA" w:rsidP="00C532FA">
      <w:pPr>
        <w:pStyle w:val="Ttulo"/>
        <w:rPr>
          <w:sz w:val="24"/>
        </w:rPr>
      </w:pPr>
    </w:p>
    <w:p w14:paraId="0C2F484A" w14:textId="77777777" w:rsidR="00C532FA" w:rsidRPr="0001532B" w:rsidRDefault="00C532FA" w:rsidP="00C532FA">
      <w:pPr>
        <w:pStyle w:val="Ttulo"/>
        <w:rPr>
          <w:b/>
          <w:sz w:val="24"/>
        </w:rPr>
      </w:pPr>
    </w:p>
    <w:p w14:paraId="0CF4F848" w14:textId="78311507" w:rsidR="00C532FA" w:rsidRPr="0001532B" w:rsidRDefault="00DD7D91" w:rsidP="00C532FA">
      <w:pPr>
        <w:pStyle w:val="Ttulo"/>
        <w:rPr>
          <w:b/>
          <w:iCs/>
          <w:sz w:val="24"/>
        </w:rPr>
      </w:pPr>
      <w:r>
        <w:rPr>
          <w:b/>
          <w:sz w:val="24"/>
        </w:rPr>
        <w:t>Jacilene Maria dos Santos</w:t>
      </w:r>
    </w:p>
    <w:p w14:paraId="2CE59AE1" w14:textId="77777777" w:rsidR="00C532FA" w:rsidRPr="0001532B" w:rsidRDefault="00C532FA" w:rsidP="00C532FA">
      <w:pPr>
        <w:pStyle w:val="Ttulo"/>
        <w:rPr>
          <w:b/>
          <w:iCs/>
          <w:sz w:val="24"/>
        </w:rPr>
      </w:pPr>
      <w:r w:rsidRPr="0001532B">
        <w:rPr>
          <w:b/>
          <w:iCs/>
          <w:sz w:val="24"/>
        </w:rPr>
        <w:t>Relator</w:t>
      </w:r>
    </w:p>
    <w:p w14:paraId="7F737078" w14:textId="77777777" w:rsidR="00C532FA" w:rsidRDefault="00C532FA" w:rsidP="00C532FA">
      <w:pPr>
        <w:pStyle w:val="Ttulo"/>
        <w:rPr>
          <w:b/>
          <w:iCs/>
          <w:sz w:val="24"/>
        </w:rPr>
      </w:pPr>
    </w:p>
    <w:p w14:paraId="4C6C9A51" w14:textId="77777777" w:rsidR="00646374" w:rsidRDefault="00646374" w:rsidP="00C532FA">
      <w:pPr>
        <w:pStyle w:val="Ttulo"/>
        <w:rPr>
          <w:b/>
          <w:iCs/>
          <w:sz w:val="24"/>
        </w:rPr>
      </w:pPr>
    </w:p>
    <w:p w14:paraId="3D3CDA8C" w14:textId="77777777" w:rsidR="00646374" w:rsidRPr="0001532B" w:rsidRDefault="00646374" w:rsidP="00C532FA">
      <w:pPr>
        <w:pStyle w:val="Ttulo"/>
        <w:rPr>
          <w:b/>
          <w:iCs/>
          <w:sz w:val="24"/>
        </w:rPr>
      </w:pPr>
    </w:p>
    <w:p w14:paraId="0AAE976B" w14:textId="77777777" w:rsidR="00C532FA" w:rsidRPr="0001532B" w:rsidRDefault="00C532FA" w:rsidP="00C532FA">
      <w:pPr>
        <w:pStyle w:val="Ttulo"/>
        <w:rPr>
          <w:b/>
          <w:iCs/>
          <w:sz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0"/>
        <w:gridCol w:w="4809"/>
      </w:tblGrid>
      <w:tr w:rsidR="00C532FA" w:rsidRPr="0001532B" w14:paraId="18232953" w14:textId="77777777" w:rsidTr="008C5A45">
        <w:tc>
          <w:tcPr>
            <w:tcW w:w="5028" w:type="dxa"/>
            <w:hideMark/>
          </w:tcPr>
          <w:p w14:paraId="66F3A608" w14:textId="77777777" w:rsidR="00C532FA" w:rsidRPr="0001532B" w:rsidRDefault="00C532FA" w:rsidP="008C5A45">
            <w:pPr>
              <w:pStyle w:val="Ttulo"/>
              <w:rPr>
                <w:b/>
                <w:iCs/>
                <w:sz w:val="24"/>
              </w:rPr>
            </w:pPr>
          </w:p>
        </w:tc>
        <w:tc>
          <w:tcPr>
            <w:tcW w:w="5029" w:type="dxa"/>
            <w:hideMark/>
          </w:tcPr>
          <w:p w14:paraId="2C3569A8" w14:textId="77777777" w:rsidR="00C532FA" w:rsidRPr="0001532B" w:rsidRDefault="00C532FA" w:rsidP="008C5A45">
            <w:pPr>
              <w:pStyle w:val="Ttulo"/>
              <w:rPr>
                <w:b/>
                <w:iCs/>
                <w:sz w:val="24"/>
              </w:rPr>
            </w:pPr>
          </w:p>
        </w:tc>
      </w:tr>
      <w:tr w:rsidR="00C532FA" w:rsidRPr="0001532B" w14:paraId="75CDA80F" w14:textId="77777777" w:rsidTr="008C5A45">
        <w:tc>
          <w:tcPr>
            <w:tcW w:w="5028" w:type="dxa"/>
            <w:hideMark/>
          </w:tcPr>
          <w:p w14:paraId="17F52015" w14:textId="36086F7A" w:rsidR="00C532FA" w:rsidRPr="0001532B" w:rsidRDefault="00DD7D91" w:rsidP="008C5A45">
            <w:pPr>
              <w:pStyle w:val="Ttulo"/>
              <w:rPr>
                <w:b/>
                <w:i/>
                <w:sz w:val="24"/>
              </w:rPr>
            </w:pPr>
            <w:r>
              <w:rPr>
                <w:b/>
                <w:sz w:val="24"/>
              </w:rPr>
              <w:t>Jailton Pereira da Silva</w:t>
            </w:r>
          </w:p>
        </w:tc>
        <w:tc>
          <w:tcPr>
            <w:tcW w:w="5029" w:type="dxa"/>
            <w:hideMark/>
          </w:tcPr>
          <w:p w14:paraId="31DC91AF" w14:textId="3DF3F879" w:rsidR="00C532FA" w:rsidRPr="0001532B" w:rsidRDefault="00DD7D91" w:rsidP="008C5A45">
            <w:pPr>
              <w:pStyle w:val="Ttulo"/>
              <w:rPr>
                <w:bCs/>
                <w:i/>
                <w:sz w:val="24"/>
              </w:rPr>
            </w:pPr>
            <w:r>
              <w:rPr>
                <w:b/>
                <w:bCs/>
                <w:sz w:val="24"/>
              </w:rPr>
              <w:t>Danilo Dantas Gomes</w:t>
            </w:r>
          </w:p>
        </w:tc>
      </w:tr>
      <w:tr w:rsidR="00C532FA" w:rsidRPr="0001532B" w14:paraId="4103DBB8" w14:textId="77777777" w:rsidTr="008C5A45">
        <w:tc>
          <w:tcPr>
            <w:tcW w:w="5028" w:type="dxa"/>
            <w:hideMark/>
          </w:tcPr>
          <w:p w14:paraId="6DB53E35" w14:textId="77777777" w:rsidR="00C532FA" w:rsidRPr="0001532B" w:rsidRDefault="00C532FA" w:rsidP="008C5A45">
            <w:pPr>
              <w:pStyle w:val="Ttulo"/>
              <w:rPr>
                <w:b/>
                <w:iCs/>
                <w:sz w:val="24"/>
              </w:rPr>
            </w:pPr>
            <w:r w:rsidRPr="0001532B">
              <w:rPr>
                <w:b/>
                <w:iCs/>
                <w:sz w:val="24"/>
              </w:rPr>
              <w:t>Presidente</w:t>
            </w:r>
          </w:p>
        </w:tc>
        <w:tc>
          <w:tcPr>
            <w:tcW w:w="5029" w:type="dxa"/>
            <w:hideMark/>
          </w:tcPr>
          <w:p w14:paraId="5D2073B5" w14:textId="77777777" w:rsidR="00C532FA" w:rsidRPr="0001532B" w:rsidRDefault="00C532FA" w:rsidP="008C5A45">
            <w:pPr>
              <w:pStyle w:val="Ttulo"/>
              <w:rPr>
                <w:b/>
                <w:iCs/>
                <w:sz w:val="24"/>
              </w:rPr>
            </w:pPr>
            <w:r w:rsidRPr="0001532B">
              <w:rPr>
                <w:b/>
                <w:iCs/>
                <w:sz w:val="24"/>
              </w:rPr>
              <w:t>Sub-Relator</w:t>
            </w:r>
          </w:p>
        </w:tc>
      </w:tr>
    </w:tbl>
    <w:p w14:paraId="4C10EA13" w14:textId="77777777" w:rsidR="00C532FA" w:rsidRPr="0001532B" w:rsidRDefault="00C532FA" w:rsidP="00C532FA">
      <w:pPr>
        <w:pStyle w:val="Ttulo"/>
        <w:rPr>
          <w:rFonts w:cs="Arial"/>
          <w:b/>
          <w:sz w:val="24"/>
          <w:u w:val="single"/>
        </w:rPr>
      </w:pPr>
    </w:p>
    <w:p w14:paraId="5C8BAF90" w14:textId="77777777" w:rsidR="00AA11DF" w:rsidRPr="00534BB6" w:rsidRDefault="00AA11DF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sectPr w:rsidR="00AA11DF" w:rsidRPr="00534BB6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58A61" w14:textId="77777777" w:rsidR="006D312A" w:rsidRDefault="006D312A">
      <w:r>
        <w:separator/>
      </w:r>
    </w:p>
  </w:endnote>
  <w:endnote w:type="continuationSeparator" w:id="0">
    <w:p w14:paraId="47F11672" w14:textId="77777777" w:rsidR="006D312A" w:rsidRDefault="006D3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6ECF8" w14:textId="77777777" w:rsidR="004826F9" w:rsidRPr="005B033F" w:rsidRDefault="004826F9" w:rsidP="004826F9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98116-8534              E-mail: secretariacmj@jatoba.pe.leg.br      </w:t>
    </w:r>
    <w:r w:rsidRPr="005B033F">
      <w:rPr>
        <w:rFonts w:ascii="Arial" w:hAnsi="Arial" w:cs="Arial"/>
        <w:noProof/>
        <w:sz w:val="20"/>
      </w:rPr>
      <w:t xml:space="preserve">  </w:t>
    </w:r>
    <w:r w:rsidRPr="005B033F">
      <w:rPr>
        <w:rFonts w:ascii="Arial" w:hAnsi="Arial" w:cs="Arial"/>
        <w:b/>
        <w:i/>
        <w:noProof/>
        <w:sz w:val="20"/>
      </w:rPr>
      <w:fldChar w:fldCharType="begin"/>
    </w:r>
    <w:r w:rsidRPr="005B033F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Pr="005B033F">
      <w:rPr>
        <w:rFonts w:ascii="Arial" w:hAnsi="Arial" w:cs="Arial"/>
        <w:b/>
        <w:i/>
        <w:noProof/>
        <w:sz w:val="20"/>
      </w:rPr>
      <w:fldChar w:fldCharType="separate"/>
    </w:r>
    <w:r>
      <w:rPr>
        <w:rFonts w:ascii="Arial" w:hAnsi="Arial" w:cs="Arial"/>
        <w:b/>
        <w:i/>
        <w:noProof/>
        <w:sz w:val="20"/>
      </w:rPr>
      <w:t>- 1 -</w:t>
    </w:r>
    <w:r w:rsidRPr="005B033F">
      <w:rPr>
        <w:rFonts w:ascii="Arial" w:hAnsi="Arial" w:cs="Arial"/>
        <w:b/>
        <w:i/>
        <w:noProof/>
        <w:sz w:val="20"/>
      </w:rPr>
      <w:fldChar w:fldCharType="end"/>
    </w:r>
  </w:p>
  <w:p w14:paraId="06DD9CDF" w14:textId="77777777" w:rsidR="004826F9" w:rsidRDefault="004826F9" w:rsidP="004826F9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170D5" w14:textId="77777777" w:rsidR="006D312A" w:rsidRDefault="006D312A">
      <w:r>
        <w:separator/>
      </w:r>
    </w:p>
  </w:footnote>
  <w:footnote w:type="continuationSeparator" w:id="0">
    <w:p w14:paraId="38E90B0C" w14:textId="77777777" w:rsidR="006D312A" w:rsidRDefault="006D3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4A700" w14:textId="77777777" w:rsidR="00AB5E5B" w:rsidRDefault="00000000">
    <w:pPr>
      <w:pStyle w:val="Cabealho"/>
    </w:pPr>
    <w:r>
      <w:rPr>
        <w:noProof/>
      </w:rPr>
      <w:pict w14:anchorId="470BD8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30B26" w14:textId="77777777" w:rsidR="004826F9" w:rsidRPr="00E070D4" w:rsidRDefault="004826F9" w:rsidP="004826F9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7AD3B96E" wp14:editId="277DB463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5E8F6D1F" w14:textId="77777777" w:rsidR="004826F9" w:rsidRPr="004826F9" w:rsidRDefault="004826F9" w:rsidP="004826F9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Cs w:val="0"/>
        <w:sz w:val="28"/>
        <w:szCs w:val="28"/>
      </w:rPr>
    </w:pPr>
    <w:r w:rsidRPr="004826F9">
      <w:rPr>
        <w:rStyle w:val="nfase"/>
        <w:rFonts w:ascii="Arial" w:eastAsia="BatangChe" w:hAnsi="Arial" w:cs="Arial"/>
        <w:b w:val="0"/>
        <w:iCs w:val="0"/>
        <w:sz w:val="28"/>
        <w:szCs w:val="28"/>
      </w:rPr>
      <w:t>Casa Legislativa Irani Felix da Silva</w:t>
    </w:r>
  </w:p>
  <w:p w14:paraId="3F5A2091" w14:textId="77777777" w:rsidR="004826F9" w:rsidRPr="004826F9" w:rsidRDefault="004826F9" w:rsidP="004826F9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iCs w:val="0"/>
        <w:sz w:val="20"/>
        <w:szCs w:val="20"/>
      </w:rPr>
    </w:pPr>
    <w:r w:rsidRPr="004826F9">
      <w:rPr>
        <w:rStyle w:val="nfase"/>
        <w:rFonts w:ascii="Arial" w:eastAsia="Batang" w:hAnsi="Arial" w:cs="Arial"/>
        <w:i w:val="0"/>
        <w:iCs w:val="0"/>
        <w:sz w:val="20"/>
        <w:szCs w:val="20"/>
      </w:rPr>
      <w:t>Rua Rio Formoso, nº 21, Centro de Jatobá - Pernambuco.</w:t>
    </w:r>
  </w:p>
  <w:p w14:paraId="7FA04080" w14:textId="77777777" w:rsidR="004826F9" w:rsidRPr="00E070D4" w:rsidRDefault="004826F9" w:rsidP="004826F9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4826F9">
      <w:rPr>
        <w:rStyle w:val="nfase"/>
        <w:rFonts w:ascii="Arial" w:eastAsia="Batang" w:hAnsi="Arial" w:cs="Arial"/>
        <w:i w:val="0"/>
        <w:iCs w:val="0"/>
        <w:sz w:val="20"/>
        <w:szCs w:val="20"/>
      </w:rPr>
      <w:t>CEP-56.470-000               CNPJ - 01.615.668/0001-06</w:t>
    </w:r>
  </w:p>
  <w:p w14:paraId="41D768EF" w14:textId="77777777" w:rsidR="004826F9" w:rsidRPr="00726E00" w:rsidRDefault="004826F9" w:rsidP="004826F9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FE16B2B" w14:textId="77777777" w:rsidR="004826F9" w:rsidRDefault="004826F9" w:rsidP="004826F9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05D9425E" w14:textId="77777777" w:rsidR="004826F9" w:rsidRDefault="004826F9" w:rsidP="004826F9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D8CC9" w14:textId="77777777" w:rsidR="00AB5E5B" w:rsidRDefault="00000000">
    <w:pPr>
      <w:pStyle w:val="Cabealho"/>
    </w:pPr>
    <w:r>
      <w:rPr>
        <w:noProof/>
      </w:rPr>
      <w:pict w14:anchorId="7D0D09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9D02E92"/>
    <w:multiLevelType w:val="hybridMultilevel"/>
    <w:tmpl w:val="916C805E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0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737805">
    <w:abstractNumId w:val="8"/>
  </w:num>
  <w:num w:numId="2" w16cid:durableId="1602102737">
    <w:abstractNumId w:val="2"/>
  </w:num>
  <w:num w:numId="3" w16cid:durableId="1610700235">
    <w:abstractNumId w:val="7"/>
  </w:num>
  <w:num w:numId="4" w16cid:durableId="1967854164">
    <w:abstractNumId w:val="0"/>
  </w:num>
  <w:num w:numId="5" w16cid:durableId="1950314491">
    <w:abstractNumId w:val="6"/>
  </w:num>
  <w:num w:numId="6" w16cid:durableId="1491867039">
    <w:abstractNumId w:val="5"/>
  </w:num>
  <w:num w:numId="7" w16cid:durableId="1985154282">
    <w:abstractNumId w:val="4"/>
  </w:num>
  <w:num w:numId="8" w16cid:durableId="1695568822">
    <w:abstractNumId w:val="10"/>
  </w:num>
  <w:num w:numId="9" w16cid:durableId="855507089">
    <w:abstractNumId w:val="1"/>
  </w:num>
  <w:num w:numId="10" w16cid:durableId="1147161217">
    <w:abstractNumId w:val="3"/>
  </w:num>
  <w:num w:numId="11" w16cid:durableId="58893105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2EB"/>
    <w:rsid w:val="00004606"/>
    <w:rsid w:val="000102ED"/>
    <w:rsid w:val="00010CAD"/>
    <w:rsid w:val="0002281C"/>
    <w:rsid w:val="00022B32"/>
    <w:rsid w:val="00032AD2"/>
    <w:rsid w:val="00033199"/>
    <w:rsid w:val="00037D29"/>
    <w:rsid w:val="00041FC5"/>
    <w:rsid w:val="00044A65"/>
    <w:rsid w:val="00050F31"/>
    <w:rsid w:val="00054DA6"/>
    <w:rsid w:val="0005566E"/>
    <w:rsid w:val="000614B3"/>
    <w:rsid w:val="0006521E"/>
    <w:rsid w:val="00066035"/>
    <w:rsid w:val="00080D19"/>
    <w:rsid w:val="000819DC"/>
    <w:rsid w:val="00081B42"/>
    <w:rsid w:val="00082F17"/>
    <w:rsid w:val="00083668"/>
    <w:rsid w:val="00083A31"/>
    <w:rsid w:val="00084188"/>
    <w:rsid w:val="000852C8"/>
    <w:rsid w:val="000859B6"/>
    <w:rsid w:val="00086580"/>
    <w:rsid w:val="000926D1"/>
    <w:rsid w:val="0009364E"/>
    <w:rsid w:val="00095A79"/>
    <w:rsid w:val="000A3875"/>
    <w:rsid w:val="000A3C5B"/>
    <w:rsid w:val="000A5B02"/>
    <w:rsid w:val="000A7D6E"/>
    <w:rsid w:val="000B1173"/>
    <w:rsid w:val="000B2603"/>
    <w:rsid w:val="000B4F84"/>
    <w:rsid w:val="000B67F2"/>
    <w:rsid w:val="000B751D"/>
    <w:rsid w:val="000C4610"/>
    <w:rsid w:val="000C6907"/>
    <w:rsid w:val="000C75D0"/>
    <w:rsid w:val="000E3BE2"/>
    <w:rsid w:val="000E44CA"/>
    <w:rsid w:val="000E7BF6"/>
    <w:rsid w:val="000F3048"/>
    <w:rsid w:val="000F4B60"/>
    <w:rsid w:val="00117EA3"/>
    <w:rsid w:val="0012118D"/>
    <w:rsid w:val="00127475"/>
    <w:rsid w:val="00130958"/>
    <w:rsid w:val="001313CC"/>
    <w:rsid w:val="001351C1"/>
    <w:rsid w:val="001363A9"/>
    <w:rsid w:val="00141393"/>
    <w:rsid w:val="00144795"/>
    <w:rsid w:val="001459F1"/>
    <w:rsid w:val="0015745C"/>
    <w:rsid w:val="0016275A"/>
    <w:rsid w:val="001644A6"/>
    <w:rsid w:val="001645ED"/>
    <w:rsid w:val="001647F3"/>
    <w:rsid w:val="00173AE4"/>
    <w:rsid w:val="0017481A"/>
    <w:rsid w:val="00177375"/>
    <w:rsid w:val="00192C08"/>
    <w:rsid w:val="001A2FB5"/>
    <w:rsid w:val="001A4B98"/>
    <w:rsid w:val="001A7CAB"/>
    <w:rsid w:val="001A7E63"/>
    <w:rsid w:val="001B0F23"/>
    <w:rsid w:val="001B2B38"/>
    <w:rsid w:val="001B2C50"/>
    <w:rsid w:val="001B4BBE"/>
    <w:rsid w:val="001B5104"/>
    <w:rsid w:val="001C05EF"/>
    <w:rsid w:val="001D1117"/>
    <w:rsid w:val="001D4A18"/>
    <w:rsid w:val="001E295D"/>
    <w:rsid w:val="001E670C"/>
    <w:rsid w:val="0020197C"/>
    <w:rsid w:val="00206F5A"/>
    <w:rsid w:val="0022054F"/>
    <w:rsid w:val="00220833"/>
    <w:rsid w:val="00222A6F"/>
    <w:rsid w:val="002265FC"/>
    <w:rsid w:val="00234EC8"/>
    <w:rsid w:val="002351D0"/>
    <w:rsid w:val="002355FA"/>
    <w:rsid w:val="0024024E"/>
    <w:rsid w:val="00240909"/>
    <w:rsid w:val="002450D2"/>
    <w:rsid w:val="00245948"/>
    <w:rsid w:val="002476A5"/>
    <w:rsid w:val="0025246D"/>
    <w:rsid w:val="00263422"/>
    <w:rsid w:val="00266EB7"/>
    <w:rsid w:val="002701A2"/>
    <w:rsid w:val="0027116C"/>
    <w:rsid w:val="0027701E"/>
    <w:rsid w:val="002822F4"/>
    <w:rsid w:val="00292F03"/>
    <w:rsid w:val="002954CF"/>
    <w:rsid w:val="002A4CFD"/>
    <w:rsid w:val="002A6150"/>
    <w:rsid w:val="002A6F05"/>
    <w:rsid w:val="002B0178"/>
    <w:rsid w:val="002B4FA2"/>
    <w:rsid w:val="002B67B4"/>
    <w:rsid w:val="002C15EC"/>
    <w:rsid w:val="002C2CF5"/>
    <w:rsid w:val="002C34B6"/>
    <w:rsid w:val="002C4CC1"/>
    <w:rsid w:val="002D1D89"/>
    <w:rsid w:val="002D3060"/>
    <w:rsid w:val="002D402E"/>
    <w:rsid w:val="002D4ACE"/>
    <w:rsid w:val="002E3130"/>
    <w:rsid w:val="002F2B32"/>
    <w:rsid w:val="002F585C"/>
    <w:rsid w:val="003028E0"/>
    <w:rsid w:val="0030567E"/>
    <w:rsid w:val="003057CE"/>
    <w:rsid w:val="00306642"/>
    <w:rsid w:val="00310941"/>
    <w:rsid w:val="003245D0"/>
    <w:rsid w:val="003308DE"/>
    <w:rsid w:val="00330D05"/>
    <w:rsid w:val="00334416"/>
    <w:rsid w:val="00345AB2"/>
    <w:rsid w:val="00363AA5"/>
    <w:rsid w:val="00366E4B"/>
    <w:rsid w:val="00372C2B"/>
    <w:rsid w:val="00375979"/>
    <w:rsid w:val="00377617"/>
    <w:rsid w:val="00382133"/>
    <w:rsid w:val="00392811"/>
    <w:rsid w:val="003977F6"/>
    <w:rsid w:val="003A2B83"/>
    <w:rsid w:val="003B196E"/>
    <w:rsid w:val="003B2A8D"/>
    <w:rsid w:val="003C5644"/>
    <w:rsid w:val="003C56CF"/>
    <w:rsid w:val="003C67DF"/>
    <w:rsid w:val="003C733A"/>
    <w:rsid w:val="003D5A4E"/>
    <w:rsid w:val="003D780E"/>
    <w:rsid w:val="003E3B17"/>
    <w:rsid w:val="003E625B"/>
    <w:rsid w:val="003F0FD2"/>
    <w:rsid w:val="003F422B"/>
    <w:rsid w:val="003F42CE"/>
    <w:rsid w:val="00404594"/>
    <w:rsid w:val="004075C5"/>
    <w:rsid w:val="00412F18"/>
    <w:rsid w:val="00414107"/>
    <w:rsid w:val="004142CF"/>
    <w:rsid w:val="004266C6"/>
    <w:rsid w:val="004269B3"/>
    <w:rsid w:val="00434666"/>
    <w:rsid w:val="00436230"/>
    <w:rsid w:val="00444D08"/>
    <w:rsid w:val="00445457"/>
    <w:rsid w:val="00450059"/>
    <w:rsid w:val="0045795E"/>
    <w:rsid w:val="00461B08"/>
    <w:rsid w:val="004628E9"/>
    <w:rsid w:val="00463220"/>
    <w:rsid w:val="0046614B"/>
    <w:rsid w:val="00467064"/>
    <w:rsid w:val="00467F56"/>
    <w:rsid w:val="0047718D"/>
    <w:rsid w:val="00480010"/>
    <w:rsid w:val="004825CA"/>
    <w:rsid w:val="004826F9"/>
    <w:rsid w:val="00482F2A"/>
    <w:rsid w:val="0048482F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4508"/>
    <w:rsid w:val="00504DAF"/>
    <w:rsid w:val="00520590"/>
    <w:rsid w:val="005251E5"/>
    <w:rsid w:val="00525C50"/>
    <w:rsid w:val="005318BC"/>
    <w:rsid w:val="005318EA"/>
    <w:rsid w:val="005323B3"/>
    <w:rsid w:val="00534BB6"/>
    <w:rsid w:val="0053542A"/>
    <w:rsid w:val="005371EE"/>
    <w:rsid w:val="005604B6"/>
    <w:rsid w:val="005665AD"/>
    <w:rsid w:val="005670F4"/>
    <w:rsid w:val="005704CB"/>
    <w:rsid w:val="00570831"/>
    <w:rsid w:val="00570954"/>
    <w:rsid w:val="0057213A"/>
    <w:rsid w:val="00573D86"/>
    <w:rsid w:val="005754F4"/>
    <w:rsid w:val="00585939"/>
    <w:rsid w:val="00594ABF"/>
    <w:rsid w:val="005A0C2C"/>
    <w:rsid w:val="005A42C7"/>
    <w:rsid w:val="005B0CC5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43CF"/>
    <w:rsid w:val="00600338"/>
    <w:rsid w:val="00601AD9"/>
    <w:rsid w:val="00605A32"/>
    <w:rsid w:val="00606DD4"/>
    <w:rsid w:val="00611BF8"/>
    <w:rsid w:val="006160D4"/>
    <w:rsid w:val="006161C3"/>
    <w:rsid w:val="00616C4A"/>
    <w:rsid w:val="0062183D"/>
    <w:rsid w:val="00622C09"/>
    <w:rsid w:val="0063415E"/>
    <w:rsid w:val="00637605"/>
    <w:rsid w:val="00641108"/>
    <w:rsid w:val="0064187E"/>
    <w:rsid w:val="006455CD"/>
    <w:rsid w:val="00646374"/>
    <w:rsid w:val="006474BC"/>
    <w:rsid w:val="006533C7"/>
    <w:rsid w:val="00654A98"/>
    <w:rsid w:val="0066368B"/>
    <w:rsid w:val="00666797"/>
    <w:rsid w:val="00666A65"/>
    <w:rsid w:val="00666EAE"/>
    <w:rsid w:val="0067641B"/>
    <w:rsid w:val="006859CF"/>
    <w:rsid w:val="00692FA9"/>
    <w:rsid w:val="00695371"/>
    <w:rsid w:val="006956D9"/>
    <w:rsid w:val="00695B5B"/>
    <w:rsid w:val="006A785C"/>
    <w:rsid w:val="006B0456"/>
    <w:rsid w:val="006B42DE"/>
    <w:rsid w:val="006B53C3"/>
    <w:rsid w:val="006C472A"/>
    <w:rsid w:val="006C5702"/>
    <w:rsid w:val="006C6819"/>
    <w:rsid w:val="006C75A5"/>
    <w:rsid w:val="006C7A62"/>
    <w:rsid w:val="006D1FA6"/>
    <w:rsid w:val="006D2EBE"/>
    <w:rsid w:val="006D312A"/>
    <w:rsid w:val="006E2A8E"/>
    <w:rsid w:val="006E6E0D"/>
    <w:rsid w:val="006E7266"/>
    <w:rsid w:val="006F1958"/>
    <w:rsid w:val="006F19B8"/>
    <w:rsid w:val="006F1F12"/>
    <w:rsid w:val="00705A60"/>
    <w:rsid w:val="00710958"/>
    <w:rsid w:val="0071184A"/>
    <w:rsid w:val="00711BF4"/>
    <w:rsid w:val="007135D0"/>
    <w:rsid w:val="0072129F"/>
    <w:rsid w:val="00724634"/>
    <w:rsid w:val="007251C9"/>
    <w:rsid w:val="00726E00"/>
    <w:rsid w:val="00731D37"/>
    <w:rsid w:val="00732076"/>
    <w:rsid w:val="00732D66"/>
    <w:rsid w:val="00737EBA"/>
    <w:rsid w:val="0074681F"/>
    <w:rsid w:val="00746BA5"/>
    <w:rsid w:val="00750861"/>
    <w:rsid w:val="00753B91"/>
    <w:rsid w:val="00754F54"/>
    <w:rsid w:val="00761B18"/>
    <w:rsid w:val="00762928"/>
    <w:rsid w:val="0077187D"/>
    <w:rsid w:val="00775F52"/>
    <w:rsid w:val="0078062E"/>
    <w:rsid w:val="00780C55"/>
    <w:rsid w:val="0079199F"/>
    <w:rsid w:val="007936B6"/>
    <w:rsid w:val="007944D1"/>
    <w:rsid w:val="007A099D"/>
    <w:rsid w:val="007A28BE"/>
    <w:rsid w:val="007A4B4C"/>
    <w:rsid w:val="007A70FB"/>
    <w:rsid w:val="007B1FE9"/>
    <w:rsid w:val="007C1D75"/>
    <w:rsid w:val="007D022C"/>
    <w:rsid w:val="007D1A1F"/>
    <w:rsid w:val="007D4B72"/>
    <w:rsid w:val="007D5874"/>
    <w:rsid w:val="007D7FE7"/>
    <w:rsid w:val="007E31D4"/>
    <w:rsid w:val="007E770C"/>
    <w:rsid w:val="007F78C8"/>
    <w:rsid w:val="00803C0D"/>
    <w:rsid w:val="00805E26"/>
    <w:rsid w:val="00816605"/>
    <w:rsid w:val="00816EE1"/>
    <w:rsid w:val="00822C99"/>
    <w:rsid w:val="00824499"/>
    <w:rsid w:val="00824C7F"/>
    <w:rsid w:val="0082525F"/>
    <w:rsid w:val="00830429"/>
    <w:rsid w:val="00830A0A"/>
    <w:rsid w:val="00831595"/>
    <w:rsid w:val="00841C70"/>
    <w:rsid w:val="008449B1"/>
    <w:rsid w:val="0088324F"/>
    <w:rsid w:val="00884B79"/>
    <w:rsid w:val="00891F63"/>
    <w:rsid w:val="008A0D0E"/>
    <w:rsid w:val="008A2C9B"/>
    <w:rsid w:val="008A725A"/>
    <w:rsid w:val="008B222C"/>
    <w:rsid w:val="008B2EA3"/>
    <w:rsid w:val="008B33EF"/>
    <w:rsid w:val="008B721B"/>
    <w:rsid w:val="008B74EB"/>
    <w:rsid w:val="008B7D5A"/>
    <w:rsid w:val="008C479D"/>
    <w:rsid w:val="008C5E2E"/>
    <w:rsid w:val="008D65E9"/>
    <w:rsid w:val="008E501A"/>
    <w:rsid w:val="008E7DB0"/>
    <w:rsid w:val="008F30F4"/>
    <w:rsid w:val="00900B7F"/>
    <w:rsid w:val="00901E4E"/>
    <w:rsid w:val="009171C2"/>
    <w:rsid w:val="0092017F"/>
    <w:rsid w:val="00922D0E"/>
    <w:rsid w:val="00926B23"/>
    <w:rsid w:val="00932B00"/>
    <w:rsid w:val="00936598"/>
    <w:rsid w:val="00942126"/>
    <w:rsid w:val="00944E5B"/>
    <w:rsid w:val="00950F72"/>
    <w:rsid w:val="0095349D"/>
    <w:rsid w:val="00960905"/>
    <w:rsid w:val="00962B18"/>
    <w:rsid w:val="00966423"/>
    <w:rsid w:val="00970183"/>
    <w:rsid w:val="009755AA"/>
    <w:rsid w:val="00976715"/>
    <w:rsid w:val="009846E6"/>
    <w:rsid w:val="009916A6"/>
    <w:rsid w:val="00993C38"/>
    <w:rsid w:val="009A4C4F"/>
    <w:rsid w:val="009A78C2"/>
    <w:rsid w:val="009B25AD"/>
    <w:rsid w:val="009B28BD"/>
    <w:rsid w:val="009B56F8"/>
    <w:rsid w:val="009B61C7"/>
    <w:rsid w:val="009C23E6"/>
    <w:rsid w:val="009C7485"/>
    <w:rsid w:val="009D221A"/>
    <w:rsid w:val="009D2B85"/>
    <w:rsid w:val="009D4354"/>
    <w:rsid w:val="009D6BE7"/>
    <w:rsid w:val="009E2B38"/>
    <w:rsid w:val="009F0422"/>
    <w:rsid w:val="009F696C"/>
    <w:rsid w:val="00A00C7E"/>
    <w:rsid w:val="00A12D7F"/>
    <w:rsid w:val="00A1490B"/>
    <w:rsid w:val="00A152BB"/>
    <w:rsid w:val="00A208BD"/>
    <w:rsid w:val="00A24EB2"/>
    <w:rsid w:val="00A27A12"/>
    <w:rsid w:val="00A3196B"/>
    <w:rsid w:val="00A45C63"/>
    <w:rsid w:val="00A4648E"/>
    <w:rsid w:val="00A507C4"/>
    <w:rsid w:val="00A51565"/>
    <w:rsid w:val="00A5171B"/>
    <w:rsid w:val="00A522A3"/>
    <w:rsid w:val="00A57EB3"/>
    <w:rsid w:val="00A641AC"/>
    <w:rsid w:val="00A649C8"/>
    <w:rsid w:val="00A747BD"/>
    <w:rsid w:val="00A802D2"/>
    <w:rsid w:val="00A877FE"/>
    <w:rsid w:val="00A9055A"/>
    <w:rsid w:val="00A9174E"/>
    <w:rsid w:val="00A93484"/>
    <w:rsid w:val="00A93765"/>
    <w:rsid w:val="00AA011A"/>
    <w:rsid w:val="00AA11DF"/>
    <w:rsid w:val="00AA1E7B"/>
    <w:rsid w:val="00AA3B58"/>
    <w:rsid w:val="00AA56E5"/>
    <w:rsid w:val="00AB5E5B"/>
    <w:rsid w:val="00AC1948"/>
    <w:rsid w:val="00AC47BD"/>
    <w:rsid w:val="00AC55E1"/>
    <w:rsid w:val="00AD5DE0"/>
    <w:rsid w:val="00AD642C"/>
    <w:rsid w:val="00AD69E8"/>
    <w:rsid w:val="00AE39E5"/>
    <w:rsid w:val="00AE4D40"/>
    <w:rsid w:val="00AF0C6E"/>
    <w:rsid w:val="00AF1454"/>
    <w:rsid w:val="00AF5FC7"/>
    <w:rsid w:val="00B075D3"/>
    <w:rsid w:val="00B1066E"/>
    <w:rsid w:val="00B10A5F"/>
    <w:rsid w:val="00B1140B"/>
    <w:rsid w:val="00B143B7"/>
    <w:rsid w:val="00B16D2A"/>
    <w:rsid w:val="00B1783E"/>
    <w:rsid w:val="00B22123"/>
    <w:rsid w:val="00B2373E"/>
    <w:rsid w:val="00B3019F"/>
    <w:rsid w:val="00B301E0"/>
    <w:rsid w:val="00B42C14"/>
    <w:rsid w:val="00B445B3"/>
    <w:rsid w:val="00B47EE5"/>
    <w:rsid w:val="00B50BDF"/>
    <w:rsid w:val="00B51958"/>
    <w:rsid w:val="00B5510D"/>
    <w:rsid w:val="00B62B20"/>
    <w:rsid w:val="00B655DE"/>
    <w:rsid w:val="00B675DB"/>
    <w:rsid w:val="00B743DE"/>
    <w:rsid w:val="00B8140F"/>
    <w:rsid w:val="00B91A99"/>
    <w:rsid w:val="00B92DFB"/>
    <w:rsid w:val="00BA1256"/>
    <w:rsid w:val="00BA3C06"/>
    <w:rsid w:val="00BA6785"/>
    <w:rsid w:val="00BB1E04"/>
    <w:rsid w:val="00BB4035"/>
    <w:rsid w:val="00BB7AFD"/>
    <w:rsid w:val="00BC0647"/>
    <w:rsid w:val="00BC36A7"/>
    <w:rsid w:val="00BD125D"/>
    <w:rsid w:val="00BD5DF9"/>
    <w:rsid w:val="00BE33B7"/>
    <w:rsid w:val="00BE6B6E"/>
    <w:rsid w:val="00C11FDA"/>
    <w:rsid w:val="00C133F0"/>
    <w:rsid w:val="00C16196"/>
    <w:rsid w:val="00C21542"/>
    <w:rsid w:val="00C21F3C"/>
    <w:rsid w:val="00C25643"/>
    <w:rsid w:val="00C2606C"/>
    <w:rsid w:val="00C308B8"/>
    <w:rsid w:val="00C34F5B"/>
    <w:rsid w:val="00C41C79"/>
    <w:rsid w:val="00C41E4C"/>
    <w:rsid w:val="00C4384B"/>
    <w:rsid w:val="00C50AFF"/>
    <w:rsid w:val="00C50BAC"/>
    <w:rsid w:val="00C532FA"/>
    <w:rsid w:val="00C57727"/>
    <w:rsid w:val="00C60E51"/>
    <w:rsid w:val="00C616FF"/>
    <w:rsid w:val="00C62D1D"/>
    <w:rsid w:val="00C87863"/>
    <w:rsid w:val="00C879F0"/>
    <w:rsid w:val="00C91EAD"/>
    <w:rsid w:val="00C9287B"/>
    <w:rsid w:val="00C93530"/>
    <w:rsid w:val="00C96002"/>
    <w:rsid w:val="00CB3AC9"/>
    <w:rsid w:val="00CB6A24"/>
    <w:rsid w:val="00CC0A20"/>
    <w:rsid w:val="00CC1B51"/>
    <w:rsid w:val="00CC36F8"/>
    <w:rsid w:val="00CC6BF8"/>
    <w:rsid w:val="00CC72BD"/>
    <w:rsid w:val="00CD2D9B"/>
    <w:rsid w:val="00CD4CBD"/>
    <w:rsid w:val="00CE7254"/>
    <w:rsid w:val="00CF092C"/>
    <w:rsid w:val="00CF276B"/>
    <w:rsid w:val="00CF5CB2"/>
    <w:rsid w:val="00D000CB"/>
    <w:rsid w:val="00D066B6"/>
    <w:rsid w:val="00D069A4"/>
    <w:rsid w:val="00D112A6"/>
    <w:rsid w:val="00D131F4"/>
    <w:rsid w:val="00D144FD"/>
    <w:rsid w:val="00D159F6"/>
    <w:rsid w:val="00D30D5B"/>
    <w:rsid w:val="00D31E5F"/>
    <w:rsid w:val="00D3289E"/>
    <w:rsid w:val="00D44F06"/>
    <w:rsid w:val="00D4655D"/>
    <w:rsid w:val="00D518D8"/>
    <w:rsid w:val="00D51BF4"/>
    <w:rsid w:val="00D5222B"/>
    <w:rsid w:val="00D5578D"/>
    <w:rsid w:val="00D565DC"/>
    <w:rsid w:val="00D567AF"/>
    <w:rsid w:val="00D613A1"/>
    <w:rsid w:val="00D63B37"/>
    <w:rsid w:val="00D76B0B"/>
    <w:rsid w:val="00D83FC2"/>
    <w:rsid w:val="00D95E07"/>
    <w:rsid w:val="00D96238"/>
    <w:rsid w:val="00DA1E4E"/>
    <w:rsid w:val="00DA431B"/>
    <w:rsid w:val="00DA531E"/>
    <w:rsid w:val="00DA77C7"/>
    <w:rsid w:val="00DB19DE"/>
    <w:rsid w:val="00DB4807"/>
    <w:rsid w:val="00DB7E77"/>
    <w:rsid w:val="00DC1061"/>
    <w:rsid w:val="00DC30C3"/>
    <w:rsid w:val="00DD206B"/>
    <w:rsid w:val="00DD4D29"/>
    <w:rsid w:val="00DD6EAF"/>
    <w:rsid w:val="00DD730C"/>
    <w:rsid w:val="00DD7504"/>
    <w:rsid w:val="00DD7D91"/>
    <w:rsid w:val="00DE003E"/>
    <w:rsid w:val="00DE0CBF"/>
    <w:rsid w:val="00DE1F0F"/>
    <w:rsid w:val="00DE61E7"/>
    <w:rsid w:val="00DE6B87"/>
    <w:rsid w:val="00DF37F3"/>
    <w:rsid w:val="00E015A7"/>
    <w:rsid w:val="00E12784"/>
    <w:rsid w:val="00E17079"/>
    <w:rsid w:val="00E251F0"/>
    <w:rsid w:val="00E42BA6"/>
    <w:rsid w:val="00E45A92"/>
    <w:rsid w:val="00E46457"/>
    <w:rsid w:val="00E53194"/>
    <w:rsid w:val="00E53C34"/>
    <w:rsid w:val="00E55853"/>
    <w:rsid w:val="00E57F10"/>
    <w:rsid w:val="00E63478"/>
    <w:rsid w:val="00E6443E"/>
    <w:rsid w:val="00E64594"/>
    <w:rsid w:val="00E71A9B"/>
    <w:rsid w:val="00E81C1E"/>
    <w:rsid w:val="00E82A6D"/>
    <w:rsid w:val="00E87BC9"/>
    <w:rsid w:val="00E910F7"/>
    <w:rsid w:val="00E91ED6"/>
    <w:rsid w:val="00E92EAF"/>
    <w:rsid w:val="00E93129"/>
    <w:rsid w:val="00E94A7F"/>
    <w:rsid w:val="00EA1CE2"/>
    <w:rsid w:val="00EA21C6"/>
    <w:rsid w:val="00EB2840"/>
    <w:rsid w:val="00EC2D13"/>
    <w:rsid w:val="00EC2FE5"/>
    <w:rsid w:val="00EE59A1"/>
    <w:rsid w:val="00EE5C9A"/>
    <w:rsid w:val="00EF0019"/>
    <w:rsid w:val="00EF1F06"/>
    <w:rsid w:val="00F00004"/>
    <w:rsid w:val="00F0259D"/>
    <w:rsid w:val="00F16618"/>
    <w:rsid w:val="00F24403"/>
    <w:rsid w:val="00F27020"/>
    <w:rsid w:val="00F30CF7"/>
    <w:rsid w:val="00F3149C"/>
    <w:rsid w:val="00F32C96"/>
    <w:rsid w:val="00F466E0"/>
    <w:rsid w:val="00F4723A"/>
    <w:rsid w:val="00F54D22"/>
    <w:rsid w:val="00F56A58"/>
    <w:rsid w:val="00F6232D"/>
    <w:rsid w:val="00F6412A"/>
    <w:rsid w:val="00F726FB"/>
    <w:rsid w:val="00F75782"/>
    <w:rsid w:val="00F77762"/>
    <w:rsid w:val="00F80484"/>
    <w:rsid w:val="00F80D40"/>
    <w:rsid w:val="00F83A20"/>
    <w:rsid w:val="00F91381"/>
    <w:rsid w:val="00F92CD1"/>
    <w:rsid w:val="00F93FE8"/>
    <w:rsid w:val="00FB08AD"/>
    <w:rsid w:val="00FB1A0B"/>
    <w:rsid w:val="00FB2922"/>
    <w:rsid w:val="00FB4314"/>
    <w:rsid w:val="00FC5295"/>
    <w:rsid w:val="00FD02A4"/>
    <w:rsid w:val="00FE0C01"/>
    <w:rsid w:val="00FE1460"/>
    <w:rsid w:val="00FE5F89"/>
    <w:rsid w:val="00FE6035"/>
    <w:rsid w:val="00FF045A"/>
    <w:rsid w:val="00FF068C"/>
    <w:rsid w:val="00FF0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73A9FD"/>
  <w15:docId w15:val="{50F541FA-436E-441B-9EFB-093139BF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5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CDFA65-3069-404F-AAF1-5F8DEE7B3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2326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35</cp:revision>
  <cp:lastPrinted>2021-09-06T14:52:00Z</cp:lastPrinted>
  <dcterms:created xsi:type="dcterms:W3CDTF">2025-11-06T22:48:00Z</dcterms:created>
  <dcterms:modified xsi:type="dcterms:W3CDTF">2025-11-14T12:59:00Z</dcterms:modified>
</cp:coreProperties>
</file>