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313D31">
        <w:rPr>
          <w:rFonts w:ascii="Times New Roman" w:hAnsi="Times New Roman" w:cs="Times New Roman"/>
          <w:b/>
          <w:sz w:val="24"/>
          <w:szCs w:val="24"/>
        </w:rPr>
        <w:t>823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313D31">
        <w:rPr>
          <w:rFonts w:ascii="Times New Roman" w:hAnsi="Times New Roman" w:cs="Times New Roman"/>
          <w:b/>
          <w:sz w:val="24"/>
          <w:szCs w:val="24"/>
        </w:rPr>
        <w:t>29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9133F6">
        <w:rPr>
          <w:rFonts w:ascii="Times New Roman" w:hAnsi="Times New Roman" w:cs="Times New Roman"/>
          <w:b/>
          <w:sz w:val="24"/>
          <w:szCs w:val="24"/>
        </w:rPr>
        <w:t xml:space="preserve">OUTUBRO </w:t>
      </w:r>
      <w:r w:rsidR="00912057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96036" w:rsidRDefault="00313D31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13D31">
        <w:rPr>
          <w:rFonts w:ascii="Times New Roman" w:hAnsi="Times New Roman" w:cs="Times New Roman"/>
          <w:b/>
          <w:sz w:val="24"/>
          <w:szCs w:val="24"/>
        </w:rPr>
        <w:t>Dispõe sobre torres repetidoras</w:t>
      </w:r>
      <w:bookmarkStart w:id="0" w:name="_GoBack"/>
      <w:bookmarkEnd w:id="0"/>
      <w:r w:rsidRPr="00313D31">
        <w:rPr>
          <w:rFonts w:ascii="Times New Roman" w:hAnsi="Times New Roman" w:cs="Times New Roman"/>
          <w:b/>
          <w:sz w:val="24"/>
          <w:szCs w:val="24"/>
        </w:rPr>
        <w:t xml:space="preserve"> e dá outras providências.</w:t>
      </w:r>
    </w:p>
    <w:p w:rsidR="002C35DD" w:rsidRPr="000C2689" w:rsidRDefault="002C35DD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82D9D" w:rsidRDefault="00A90ABA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ABA">
        <w:rPr>
          <w:rFonts w:ascii="Times New Roman" w:hAnsi="Times New Roman" w:cs="Times New Roman"/>
          <w:sz w:val="24"/>
          <w:szCs w:val="24"/>
        </w:rPr>
        <w:t>A Câm</w:t>
      </w:r>
      <w:r w:rsidR="008026DC">
        <w:rPr>
          <w:rFonts w:ascii="Times New Roman" w:hAnsi="Times New Roman" w:cs="Times New Roman"/>
          <w:sz w:val="24"/>
          <w:szCs w:val="24"/>
        </w:rPr>
        <w:t>ara Municipal de Formiga decretou</w:t>
      </w:r>
      <w:r w:rsidRPr="00A90ABA">
        <w:rPr>
          <w:rFonts w:ascii="Times New Roman" w:hAnsi="Times New Roman" w:cs="Times New Roman"/>
          <w:sz w:val="24"/>
          <w:szCs w:val="24"/>
        </w:rPr>
        <w:t xml:space="preserve"> e eu sanciono a seguinte lei:</w:t>
      </w:r>
    </w:p>
    <w:p w:rsidR="00A90ABA" w:rsidRPr="00DD0EEF" w:rsidRDefault="00A90ABA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13D31" w:rsidRPr="00313D31" w:rsidRDefault="00313D31" w:rsidP="00313D3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13D31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313D31">
        <w:rPr>
          <w:rFonts w:ascii="Times New Roman" w:hAnsi="Times New Roman" w:cs="Times New Roman"/>
          <w:sz w:val="24"/>
          <w:szCs w:val="24"/>
        </w:rPr>
        <w:t xml:space="preserve">Fica o governo do </w:t>
      </w:r>
      <w:r w:rsidRPr="00313D31">
        <w:rPr>
          <w:rFonts w:ascii="Times New Roman" w:hAnsi="Times New Roman" w:cs="Times New Roman"/>
          <w:sz w:val="24"/>
          <w:szCs w:val="24"/>
        </w:rPr>
        <w:t>Município</w:t>
      </w:r>
      <w:r w:rsidRPr="00313D31">
        <w:rPr>
          <w:rFonts w:ascii="Times New Roman" w:hAnsi="Times New Roman" w:cs="Times New Roman"/>
          <w:sz w:val="24"/>
          <w:szCs w:val="24"/>
        </w:rPr>
        <w:t xml:space="preserve"> autorizado a </w:t>
      </w:r>
      <w:r w:rsidRPr="00313D31">
        <w:rPr>
          <w:rFonts w:ascii="Times New Roman" w:hAnsi="Times New Roman" w:cs="Times New Roman"/>
          <w:sz w:val="24"/>
          <w:szCs w:val="24"/>
        </w:rPr>
        <w:t>executar mediante</w:t>
      </w:r>
      <w:r w:rsidRPr="00313D31">
        <w:rPr>
          <w:rFonts w:ascii="Times New Roman" w:hAnsi="Times New Roman" w:cs="Times New Roman"/>
          <w:sz w:val="24"/>
          <w:szCs w:val="24"/>
        </w:rPr>
        <w:t xml:space="preserve"> concorrência </w:t>
      </w:r>
      <w:r w:rsidRPr="00313D31">
        <w:rPr>
          <w:rFonts w:ascii="Times New Roman" w:hAnsi="Times New Roman" w:cs="Times New Roman"/>
          <w:sz w:val="24"/>
          <w:szCs w:val="24"/>
        </w:rPr>
        <w:t>pública</w:t>
      </w:r>
      <w:r w:rsidRPr="00313D31">
        <w:rPr>
          <w:rFonts w:ascii="Times New Roman" w:hAnsi="Times New Roman" w:cs="Times New Roman"/>
          <w:sz w:val="24"/>
          <w:szCs w:val="24"/>
        </w:rPr>
        <w:t xml:space="preserve"> ou administrativa a instalação no morro da melancia, deste distrito, </w:t>
      </w:r>
      <w:r w:rsidRPr="00313D31">
        <w:rPr>
          <w:rFonts w:ascii="Times New Roman" w:hAnsi="Times New Roman" w:cs="Times New Roman"/>
          <w:sz w:val="24"/>
          <w:szCs w:val="24"/>
        </w:rPr>
        <w:t>de</w:t>
      </w:r>
      <w:r w:rsidRPr="00313D31">
        <w:rPr>
          <w:rFonts w:ascii="Times New Roman" w:hAnsi="Times New Roman" w:cs="Times New Roman"/>
          <w:sz w:val="24"/>
          <w:szCs w:val="24"/>
        </w:rPr>
        <w:t xml:space="preserve"> novas torres repetidoras de sinais de TV com a </w:t>
      </w:r>
      <w:r w:rsidRPr="00313D31">
        <w:rPr>
          <w:rFonts w:ascii="Times New Roman" w:hAnsi="Times New Roman" w:cs="Times New Roman"/>
          <w:sz w:val="24"/>
          <w:szCs w:val="24"/>
        </w:rPr>
        <w:t>extinção</w:t>
      </w:r>
      <w:r w:rsidRPr="00313D31">
        <w:rPr>
          <w:rFonts w:ascii="Times New Roman" w:hAnsi="Times New Roman" w:cs="Times New Roman"/>
          <w:sz w:val="24"/>
          <w:szCs w:val="24"/>
        </w:rPr>
        <w:t xml:space="preserve"> de rede transmissora da Ormig.</w:t>
      </w:r>
    </w:p>
    <w:p w:rsidR="00313D31" w:rsidRPr="00313D31" w:rsidRDefault="00313D31" w:rsidP="00313D3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13D31" w:rsidRPr="00313D31" w:rsidRDefault="00313D31" w:rsidP="00313D3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13D31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313D31">
        <w:rPr>
          <w:rFonts w:ascii="Times New Roman" w:hAnsi="Times New Roman" w:cs="Times New Roman"/>
          <w:sz w:val="24"/>
          <w:szCs w:val="24"/>
        </w:rPr>
        <w:t xml:space="preserve">Para ocorrer as </w:t>
      </w:r>
      <w:r w:rsidRPr="00313D31">
        <w:rPr>
          <w:rFonts w:ascii="Times New Roman" w:hAnsi="Times New Roman" w:cs="Times New Roman"/>
          <w:sz w:val="24"/>
          <w:szCs w:val="24"/>
        </w:rPr>
        <w:t>despesas</w:t>
      </w:r>
      <w:r w:rsidRPr="00313D31">
        <w:rPr>
          <w:rFonts w:ascii="Times New Roman" w:hAnsi="Times New Roman" w:cs="Times New Roman"/>
          <w:sz w:val="24"/>
          <w:szCs w:val="24"/>
        </w:rPr>
        <w:t xml:space="preserve"> de que trata o artigo anterior, no corrente exercício fica o Prefeito Municipal autorizado a abrir mediante decreto um crédito especial, assim classificado:</w:t>
      </w:r>
    </w:p>
    <w:p w:rsidR="00313D31" w:rsidRPr="00313D31" w:rsidRDefault="00313D31" w:rsidP="00313D3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13D31" w:rsidRPr="00313D31" w:rsidRDefault="00313D31" w:rsidP="00313D3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13D31">
        <w:rPr>
          <w:rFonts w:ascii="Times New Roman" w:hAnsi="Times New Roman" w:cs="Times New Roman"/>
          <w:sz w:val="24"/>
          <w:szCs w:val="24"/>
        </w:rPr>
        <w:t>4000 - Despesa de Capital</w:t>
      </w:r>
    </w:p>
    <w:p w:rsidR="00313D31" w:rsidRPr="00313D31" w:rsidRDefault="00313D31" w:rsidP="00313D3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13D31">
        <w:rPr>
          <w:rFonts w:ascii="Times New Roman" w:hAnsi="Times New Roman" w:cs="Times New Roman"/>
          <w:sz w:val="24"/>
          <w:szCs w:val="24"/>
        </w:rPr>
        <w:t>4100 - Investimento</w:t>
      </w:r>
    </w:p>
    <w:p w:rsidR="00313D31" w:rsidRPr="00313D31" w:rsidRDefault="00313D31" w:rsidP="00313D3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13D31">
        <w:rPr>
          <w:rFonts w:ascii="Times New Roman" w:hAnsi="Times New Roman" w:cs="Times New Roman"/>
          <w:sz w:val="24"/>
          <w:szCs w:val="24"/>
        </w:rPr>
        <w:t>4130 - Equipamentos e Instalações</w:t>
      </w:r>
    </w:p>
    <w:p w:rsidR="00313D31" w:rsidRPr="00313D31" w:rsidRDefault="00313D31" w:rsidP="00313D3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13D31">
        <w:rPr>
          <w:rFonts w:ascii="Times New Roman" w:hAnsi="Times New Roman" w:cs="Times New Roman"/>
          <w:sz w:val="24"/>
          <w:szCs w:val="24"/>
        </w:rPr>
        <w:t>46 - Para instalação de torres de T.V___CR$ 30.000,00.</w:t>
      </w:r>
    </w:p>
    <w:p w:rsidR="00313D31" w:rsidRDefault="00313D31" w:rsidP="00313D31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3D31" w:rsidRPr="00313D31" w:rsidRDefault="00313D31" w:rsidP="00313D3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13D31">
        <w:rPr>
          <w:rFonts w:ascii="Times New Roman" w:hAnsi="Times New Roman" w:cs="Times New Roman"/>
          <w:b/>
          <w:sz w:val="24"/>
          <w:szCs w:val="24"/>
        </w:rPr>
        <w:t xml:space="preserve">Art. 3° - </w:t>
      </w:r>
      <w:r w:rsidRPr="00313D31">
        <w:rPr>
          <w:rFonts w:ascii="Times New Roman" w:hAnsi="Times New Roman" w:cs="Times New Roman"/>
          <w:sz w:val="24"/>
          <w:szCs w:val="24"/>
        </w:rPr>
        <w:t xml:space="preserve">Nos </w:t>
      </w:r>
      <w:r w:rsidRPr="00313D31">
        <w:rPr>
          <w:rFonts w:ascii="Times New Roman" w:hAnsi="Times New Roman" w:cs="Times New Roman"/>
          <w:sz w:val="24"/>
          <w:szCs w:val="24"/>
        </w:rPr>
        <w:t>exercícios</w:t>
      </w:r>
      <w:r w:rsidRPr="00313D31">
        <w:rPr>
          <w:rFonts w:ascii="Times New Roman" w:hAnsi="Times New Roman" w:cs="Times New Roman"/>
          <w:sz w:val="24"/>
          <w:szCs w:val="24"/>
        </w:rPr>
        <w:t xml:space="preserve"> futuros serão </w:t>
      </w:r>
      <w:r w:rsidRPr="00313D31">
        <w:rPr>
          <w:rFonts w:ascii="Times New Roman" w:hAnsi="Times New Roman" w:cs="Times New Roman"/>
          <w:sz w:val="24"/>
          <w:szCs w:val="24"/>
        </w:rPr>
        <w:t>incluídas</w:t>
      </w:r>
      <w:r w:rsidRPr="00313D31">
        <w:rPr>
          <w:rFonts w:ascii="Times New Roman" w:hAnsi="Times New Roman" w:cs="Times New Roman"/>
          <w:sz w:val="24"/>
          <w:szCs w:val="24"/>
        </w:rPr>
        <w:t xml:space="preserve"> consignações próprias nas leis </w:t>
      </w:r>
      <w:r w:rsidRPr="00313D31">
        <w:rPr>
          <w:rFonts w:ascii="Times New Roman" w:hAnsi="Times New Roman" w:cs="Times New Roman"/>
          <w:sz w:val="24"/>
          <w:szCs w:val="24"/>
        </w:rPr>
        <w:t>orçamentárias</w:t>
      </w:r>
      <w:r w:rsidRPr="00313D31">
        <w:rPr>
          <w:rFonts w:ascii="Times New Roman" w:hAnsi="Times New Roman" w:cs="Times New Roman"/>
          <w:sz w:val="24"/>
          <w:szCs w:val="24"/>
        </w:rPr>
        <w:t xml:space="preserve">, para ampliação e </w:t>
      </w:r>
      <w:r w:rsidRPr="00313D31">
        <w:rPr>
          <w:rFonts w:ascii="Times New Roman" w:hAnsi="Times New Roman" w:cs="Times New Roman"/>
          <w:sz w:val="24"/>
          <w:szCs w:val="24"/>
        </w:rPr>
        <w:t>manutenção</w:t>
      </w:r>
      <w:r w:rsidRPr="00313D31">
        <w:rPr>
          <w:rFonts w:ascii="Times New Roman" w:hAnsi="Times New Roman" w:cs="Times New Roman"/>
          <w:sz w:val="24"/>
          <w:szCs w:val="24"/>
        </w:rPr>
        <w:t xml:space="preserve"> dos serviços de que trata esta lei.</w:t>
      </w:r>
    </w:p>
    <w:p w:rsidR="00313D31" w:rsidRPr="00313D31" w:rsidRDefault="00313D31" w:rsidP="00313D3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96036" w:rsidRPr="00313D31" w:rsidRDefault="00313D31" w:rsidP="00313D3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Art. 4° </w:t>
      </w:r>
      <w:r w:rsidRPr="00313D31">
        <w:rPr>
          <w:rFonts w:ascii="Times New Roman" w:hAnsi="Times New Roman" w:cs="Times New Roman"/>
          <w:sz w:val="24"/>
          <w:szCs w:val="24"/>
        </w:rPr>
        <w:t>- R</w:t>
      </w:r>
      <w:r w:rsidRPr="00313D31">
        <w:rPr>
          <w:rFonts w:ascii="Times New Roman" w:hAnsi="Times New Roman" w:cs="Times New Roman"/>
          <w:sz w:val="24"/>
          <w:szCs w:val="24"/>
        </w:rPr>
        <w:t xml:space="preserve">evogam-se as </w:t>
      </w:r>
      <w:r w:rsidRPr="00313D31">
        <w:rPr>
          <w:rFonts w:ascii="Times New Roman" w:hAnsi="Times New Roman" w:cs="Times New Roman"/>
          <w:sz w:val="24"/>
          <w:szCs w:val="24"/>
        </w:rPr>
        <w:t>disposições em</w:t>
      </w:r>
      <w:r w:rsidRPr="00313D31">
        <w:rPr>
          <w:rFonts w:ascii="Times New Roman" w:hAnsi="Times New Roman" w:cs="Times New Roman"/>
          <w:sz w:val="24"/>
          <w:szCs w:val="24"/>
        </w:rPr>
        <w:t xml:space="preserve"> contrário está lei </w:t>
      </w:r>
      <w:r w:rsidRPr="00313D31">
        <w:rPr>
          <w:rFonts w:ascii="Times New Roman" w:hAnsi="Times New Roman" w:cs="Times New Roman"/>
          <w:sz w:val="24"/>
          <w:szCs w:val="24"/>
        </w:rPr>
        <w:t>entrará em</w:t>
      </w:r>
      <w:r w:rsidRPr="00313D31">
        <w:rPr>
          <w:rFonts w:ascii="Times New Roman" w:hAnsi="Times New Roman" w:cs="Times New Roman"/>
          <w:sz w:val="24"/>
          <w:szCs w:val="24"/>
        </w:rPr>
        <w:t xml:space="preserve"> vigor na data de sua publicação.</w:t>
      </w:r>
    </w:p>
    <w:p w:rsidR="00396036" w:rsidRPr="00D72266" w:rsidRDefault="00396036" w:rsidP="0039603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263D6" w:rsidRPr="008633D2" w:rsidRDefault="003263D6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Pre</w:t>
      </w:r>
      <w:r w:rsidR="00A050BB">
        <w:rPr>
          <w:rFonts w:ascii="Times New Roman" w:hAnsi="Times New Roman" w:cs="Times New Roman"/>
          <w:sz w:val="24"/>
          <w:szCs w:val="24"/>
        </w:rPr>
        <w:t xml:space="preserve">feitura Municipal de Formiga, </w:t>
      </w:r>
      <w:r w:rsidR="00313D31">
        <w:rPr>
          <w:rFonts w:ascii="Times New Roman" w:hAnsi="Times New Roman" w:cs="Times New Roman"/>
          <w:sz w:val="24"/>
          <w:szCs w:val="24"/>
        </w:rPr>
        <w:t>29</w:t>
      </w:r>
      <w:r w:rsidR="008026DC">
        <w:rPr>
          <w:rFonts w:ascii="Times New Roman" w:hAnsi="Times New Roman" w:cs="Times New Roman"/>
          <w:sz w:val="24"/>
          <w:szCs w:val="24"/>
        </w:rPr>
        <w:t xml:space="preserve"> </w:t>
      </w:r>
      <w:r w:rsidRPr="003263D6">
        <w:rPr>
          <w:rFonts w:ascii="Times New Roman" w:hAnsi="Times New Roman" w:cs="Times New Roman"/>
          <w:sz w:val="24"/>
          <w:szCs w:val="24"/>
        </w:rPr>
        <w:t>d</w:t>
      </w:r>
      <w:r w:rsidR="00D5747D">
        <w:rPr>
          <w:rFonts w:ascii="Times New Roman" w:hAnsi="Times New Roman" w:cs="Times New Roman"/>
          <w:sz w:val="24"/>
          <w:szCs w:val="24"/>
        </w:rPr>
        <w:t xml:space="preserve">e </w:t>
      </w:r>
      <w:r w:rsidR="009133F6">
        <w:rPr>
          <w:rFonts w:ascii="Times New Roman" w:hAnsi="Times New Roman" w:cs="Times New Roman"/>
          <w:sz w:val="24"/>
          <w:szCs w:val="24"/>
        </w:rPr>
        <w:t xml:space="preserve">outubro </w:t>
      </w:r>
      <w:r w:rsidRPr="003263D6">
        <w:rPr>
          <w:rFonts w:ascii="Times New Roman" w:hAnsi="Times New Roman" w:cs="Times New Roman"/>
          <w:sz w:val="24"/>
          <w:szCs w:val="24"/>
        </w:rPr>
        <w:t>de 1971.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972EFC" w:rsidRPr="008633D2" w:rsidRDefault="008633D2" w:rsidP="00D722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 xml:space="preserve">A Secretária: </w:t>
      </w:r>
      <w:r w:rsidR="00D72266">
        <w:rPr>
          <w:rFonts w:ascii="Times New Roman" w:hAnsi="Times New Roman" w:cs="Times New Roman"/>
          <w:b/>
          <w:sz w:val="24"/>
          <w:szCs w:val="24"/>
        </w:rPr>
        <w:t>José Wilson Oliv</w:t>
      </w:r>
      <w:r w:rsidR="00D72266" w:rsidRPr="00D72266">
        <w:rPr>
          <w:rFonts w:ascii="Times New Roman" w:hAnsi="Times New Roman" w:cs="Times New Roman"/>
          <w:b/>
          <w:sz w:val="24"/>
          <w:szCs w:val="24"/>
        </w:rPr>
        <w:t>eira</w:t>
      </w: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3D31" w:rsidRDefault="00313D31" w:rsidP="00AB4DF7">
      <w:pPr>
        <w:spacing w:after="0" w:line="240" w:lineRule="auto"/>
      </w:pPr>
      <w:r>
        <w:separator/>
      </w:r>
    </w:p>
  </w:endnote>
  <w:endnote w:type="continuationSeparator" w:id="0">
    <w:p w:rsidR="00313D31" w:rsidRDefault="00313D31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41D79F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3D31" w:rsidRDefault="00313D31" w:rsidP="00AB4DF7">
      <w:pPr>
        <w:spacing w:after="0" w:line="240" w:lineRule="auto"/>
      </w:pPr>
      <w:r>
        <w:separator/>
      </w:r>
    </w:p>
  </w:footnote>
  <w:footnote w:type="continuationSeparator" w:id="0">
    <w:p w:rsidR="00313D31" w:rsidRDefault="00313D31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ED28B-DDF5-4FF3-8BF6-02F7980CB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2024-03-07T20:28:00Z</dcterms:created>
  <dcterms:modified xsi:type="dcterms:W3CDTF">2024-03-07T20:30:00Z</dcterms:modified>
</cp:coreProperties>
</file>