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B9B98D" w14:textId="77777777" w:rsidR="00371DAA" w:rsidRDefault="00371DAA"/>
    <w:p w14:paraId="32102845" w14:textId="0F5F8172" w:rsidR="00371DAA" w:rsidRDefault="00371DAA" w:rsidP="00371DA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PORTARIA Nº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62DD0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90A53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</w:p>
    <w:p w14:paraId="5DF59D59" w14:textId="77777777" w:rsidR="00890A53" w:rsidRPr="00DA1B7E" w:rsidRDefault="00890A53" w:rsidP="00371DA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E5B4EF" w14:textId="77777777" w:rsidR="00371DAA" w:rsidRPr="00DA1B7E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O Presidente da Câmara Municipal de Vereadores de Anchieta, Estado de Santa Catarina, usando das atribuições que lhe são conferidas pela lei orgânica municipal, pelo </w:t>
      </w:r>
      <w:r w:rsidR="00780367" w:rsidRPr="00DA1B7E">
        <w:rPr>
          <w:rFonts w:ascii="Times New Roman" w:hAnsi="Times New Roman" w:cs="Times New Roman"/>
          <w:sz w:val="24"/>
          <w:szCs w:val="24"/>
        </w:rPr>
        <w:t>R</w:t>
      </w:r>
      <w:r w:rsidRPr="00DA1B7E">
        <w:rPr>
          <w:rFonts w:ascii="Times New Roman" w:hAnsi="Times New Roman" w:cs="Times New Roman"/>
          <w:sz w:val="24"/>
          <w:szCs w:val="24"/>
        </w:rPr>
        <w:t xml:space="preserve">egimento </w:t>
      </w:r>
      <w:r w:rsidR="00780367" w:rsidRPr="00DA1B7E">
        <w:rPr>
          <w:rFonts w:ascii="Times New Roman" w:hAnsi="Times New Roman" w:cs="Times New Roman"/>
          <w:sz w:val="24"/>
          <w:szCs w:val="24"/>
        </w:rPr>
        <w:t>Interno da C</w:t>
      </w:r>
      <w:r w:rsidRPr="00DA1B7E">
        <w:rPr>
          <w:rFonts w:ascii="Times New Roman" w:hAnsi="Times New Roman" w:cs="Times New Roman"/>
          <w:sz w:val="24"/>
          <w:szCs w:val="24"/>
        </w:rPr>
        <w:t>âmara resolução n.11 de 16 de dezembro de 2010 e decreto n. 002/2014:</w:t>
      </w:r>
    </w:p>
    <w:p w14:paraId="775B14CE" w14:textId="77777777" w:rsidR="00520769" w:rsidRDefault="00371DAA" w:rsidP="00520769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14:paraId="7C3A16D2" w14:textId="035100F9" w:rsidR="00520769" w:rsidRPr="00520769" w:rsidRDefault="00371DAA" w:rsidP="00520769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Art. 1º </w:t>
      </w:r>
      <w:r w:rsidRPr="00DA1B7E">
        <w:rPr>
          <w:rFonts w:ascii="Times New Roman" w:hAnsi="Times New Roman" w:cs="Times New Roman"/>
          <w:b/>
          <w:sz w:val="24"/>
          <w:szCs w:val="24"/>
        </w:rPr>
        <w:t>CONCEDER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="00520769">
        <w:rPr>
          <w:rFonts w:ascii="Times New Roman" w:hAnsi="Times New Roman" w:cs="Times New Roman"/>
          <w:sz w:val="24"/>
          <w:szCs w:val="24"/>
        </w:rPr>
        <w:t>Adiantamento de R$200,00</w:t>
      </w:r>
      <w:r w:rsidR="00890A53">
        <w:rPr>
          <w:rFonts w:ascii="Times New Roman" w:hAnsi="Times New Roman" w:cs="Times New Roman"/>
          <w:sz w:val="24"/>
          <w:szCs w:val="24"/>
        </w:rPr>
        <w:t xml:space="preserve"> (</w:t>
      </w:r>
      <w:r w:rsidR="00520769">
        <w:rPr>
          <w:rFonts w:ascii="Times New Roman" w:hAnsi="Times New Roman" w:cs="Times New Roman"/>
          <w:sz w:val="24"/>
          <w:szCs w:val="24"/>
        </w:rPr>
        <w:t>duzentos reais</w:t>
      </w:r>
      <w:r w:rsidRPr="00DA1B7E">
        <w:rPr>
          <w:rFonts w:ascii="Times New Roman" w:hAnsi="Times New Roman" w:cs="Times New Roman"/>
          <w:sz w:val="24"/>
          <w:szCs w:val="24"/>
        </w:rPr>
        <w:t xml:space="preserve">) </w:t>
      </w:r>
      <w:r w:rsidR="00520769">
        <w:rPr>
          <w:rFonts w:ascii="Times New Roman" w:hAnsi="Times New Roman" w:cs="Times New Roman"/>
          <w:sz w:val="24"/>
          <w:szCs w:val="24"/>
        </w:rPr>
        <w:t>para</w:t>
      </w:r>
      <w:r w:rsidR="00B62DD0" w:rsidRPr="002E1AE0">
        <w:rPr>
          <w:rFonts w:ascii="Times New Roman" w:hAnsi="Times New Roman" w:cs="Times New Roman"/>
          <w:sz w:val="24"/>
        </w:rPr>
        <w:t xml:space="preserve"> pagamento </w:t>
      </w:r>
      <w:r w:rsidR="00B62DD0">
        <w:rPr>
          <w:rFonts w:ascii="Times New Roman" w:hAnsi="Times New Roman" w:cs="Times New Roman"/>
          <w:sz w:val="24"/>
        </w:rPr>
        <w:t xml:space="preserve">de despesas </w:t>
      </w:r>
      <w:r w:rsidR="00890A53" w:rsidRPr="00890A53">
        <w:rPr>
          <w:rFonts w:ascii="Times New Roman" w:hAnsi="Times New Roman" w:cs="Times New Roman"/>
          <w:sz w:val="24"/>
        </w:rPr>
        <w:t xml:space="preserve">do veículo de propriedade deste Legislativo, o qual será utilizado no transporte de Vereadores no </w:t>
      </w:r>
      <w:r w:rsidR="00890A53" w:rsidRPr="00890A53">
        <w:rPr>
          <w:rFonts w:ascii="Times New Roman" w:hAnsi="Times New Roman" w:cs="Times New Roman"/>
          <w:sz w:val="24"/>
        </w:rPr>
        <w:t>dia</w:t>
      </w:r>
      <w:r w:rsidR="00890A53" w:rsidRPr="00890A53">
        <w:rPr>
          <w:rFonts w:ascii="Times New Roman" w:hAnsi="Times New Roman" w:cs="Times New Roman"/>
          <w:sz w:val="24"/>
        </w:rPr>
        <w:t xml:space="preserve"> </w:t>
      </w:r>
      <w:r w:rsidR="00890A53">
        <w:rPr>
          <w:rFonts w:ascii="Times New Roman" w:hAnsi="Times New Roman" w:cs="Times New Roman"/>
          <w:sz w:val="24"/>
        </w:rPr>
        <w:t xml:space="preserve">20 </w:t>
      </w:r>
      <w:r w:rsidR="00890A53" w:rsidRPr="00890A53">
        <w:rPr>
          <w:rFonts w:ascii="Times New Roman" w:hAnsi="Times New Roman" w:cs="Times New Roman"/>
          <w:sz w:val="24"/>
        </w:rPr>
        <w:t>de</w:t>
      </w:r>
      <w:r w:rsidR="00890A53">
        <w:rPr>
          <w:rFonts w:ascii="Times New Roman" w:hAnsi="Times New Roman" w:cs="Times New Roman"/>
          <w:sz w:val="24"/>
        </w:rPr>
        <w:t xml:space="preserve"> outubro</w:t>
      </w:r>
      <w:r w:rsidR="00890A53" w:rsidRPr="00890A53">
        <w:rPr>
          <w:rFonts w:ascii="Times New Roman" w:hAnsi="Times New Roman" w:cs="Times New Roman"/>
          <w:sz w:val="24"/>
        </w:rPr>
        <w:t xml:space="preserve"> até a cidade de </w:t>
      </w:r>
      <w:r w:rsidR="00890A53">
        <w:rPr>
          <w:rFonts w:ascii="Times New Roman" w:hAnsi="Times New Roman" w:cs="Times New Roman"/>
          <w:sz w:val="24"/>
        </w:rPr>
        <w:t>São Miguel do Oeste para participar do Programa Lar Legal Rural, promovido pelo Tribunal de Justiça de Santa Catarina.</w:t>
      </w:r>
    </w:p>
    <w:p w14:paraId="5B8A7D62" w14:textId="77777777" w:rsidR="00C935E6" w:rsidRPr="00DA1B7E" w:rsidRDefault="00C935E6" w:rsidP="00C935E6">
      <w:pPr>
        <w:spacing w:before="120" w:after="12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F9059F" w14:textId="1E4C81F5" w:rsidR="00371DAA" w:rsidRPr="00DA1B7E" w:rsidRDefault="00890A53" w:rsidP="00371DAA">
      <w:pPr>
        <w:pStyle w:val="PargrafodaLista"/>
        <w:numPr>
          <w:ilvl w:val="0"/>
          <w:numId w:val="1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MARIO LUIZ SIGNOR</w:t>
      </w:r>
    </w:p>
    <w:p w14:paraId="6E59899D" w14:textId="77777777" w:rsidR="00C935E6" w:rsidRPr="00DA1B7E" w:rsidRDefault="00C935E6" w:rsidP="00C935E6">
      <w:pPr>
        <w:pStyle w:val="PargrafodaLista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7C0138C1" w14:textId="77777777" w:rsidR="00371DAA" w:rsidRPr="00DA1B7E" w:rsidRDefault="00371DAA" w:rsidP="00371DAA">
      <w:pPr>
        <w:pStyle w:val="PargrafodaLista"/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5EB3388" w14:textId="77777777" w:rsidR="00371DAA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Art.2</w:t>
      </w:r>
      <w:r w:rsidR="00371DAA" w:rsidRPr="00DA1B7E">
        <w:rPr>
          <w:rFonts w:ascii="Times New Roman" w:hAnsi="Times New Roman" w:cs="Times New Roman"/>
          <w:sz w:val="24"/>
          <w:szCs w:val="24"/>
        </w:rPr>
        <w:t>º Esta portaria entra em vigor na data da sua publicação.</w:t>
      </w:r>
    </w:p>
    <w:p w14:paraId="3B24C624" w14:textId="77777777" w:rsidR="00520769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CD235D6" w14:textId="77777777" w:rsidR="00520769" w:rsidRPr="00DA1B7E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76815A6" w14:textId="31B5486A" w:rsidR="00371DAA" w:rsidRPr="00DA1B7E" w:rsidRDefault="00371DAA" w:rsidP="00AD2860">
      <w:pPr>
        <w:spacing w:before="120" w:after="12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Câmara Municipal </w:t>
      </w:r>
      <w:r w:rsidR="00AD2860" w:rsidRPr="00DA1B7E">
        <w:rPr>
          <w:rFonts w:ascii="Times New Roman" w:hAnsi="Times New Roman" w:cs="Times New Roman"/>
          <w:sz w:val="24"/>
          <w:szCs w:val="24"/>
        </w:rPr>
        <w:t xml:space="preserve">de Vereadores de Anchieta, em </w:t>
      </w:r>
      <w:r w:rsidR="00890A53">
        <w:rPr>
          <w:rFonts w:ascii="Times New Roman" w:hAnsi="Times New Roman" w:cs="Times New Roman"/>
          <w:sz w:val="24"/>
          <w:szCs w:val="24"/>
        </w:rPr>
        <w:t>20</w:t>
      </w:r>
      <w:bookmarkStart w:id="0" w:name="_GoBack"/>
      <w:bookmarkEnd w:id="0"/>
      <w:r w:rsidRPr="00DA1B7E">
        <w:rPr>
          <w:rFonts w:ascii="Times New Roman" w:hAnsi="Times New Roman" w:cs="Times New Roman"/>
          <w:sz w:val="24"/>
          <w:szCs w:val="24"/>
        </w:rPr>
        <w:t xml:space="preserve"> de </w:t>
      </w:r>
      <w:r w:rsidR="00890A53">
        <w:rPr>
          <w:rFonts w:ascii="Times New Roman" w:hAnsi="Times New Roman" w:cs="Times New Roman"/>
          <w:sz w:val="24"/>
          <w:szCs w:val="24"/>
        </w:rPr>
        <w:t>outubro</w:t>
      </w:r>
      <w:r w:rsidRPr="00DA1B7E">
        <w:rPr>
          <w:rFonts w:ascii="Times New Roman" w:hAnsi="Times New Roman" w:cs="Times New Roman"/>
          <w:sz w:val="24"/>
          <w:szCs w:val="24"/>
        </w:rPr>
        <w:t xml:space="preserve"> de 202</w:t>
      </w:r>
      <w:r w:rsidR="00F02952" w:rsidRPr="00DA1B7E">
        <w:rPr>
          <w:rFonts w:ascii="Times New Roman" w:hAnsi="Times New Roman" w:cs="Times New Roman"/>
          <w:sz w:val="24"/>
          <w:szCs w:val="24"/>
        </w:rPr>
        <w:t>2</w:t>
      </w:r>
      <w:r w:rsidRPr="00DA1B7E">
        <w:rPr>
          <w:rFonts w:ascii="Times New Roman" w:hAnsi="Times New Roman" w:cs="Times New Roman"/>
          <w:sz w:val="24"/>
          <w:szCs w:val="24"/>
        </w:rPr>
        <w:t>.</w:t>
      </w:r>
    </w:p>
    <w:p w14:paraId="6F13895F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B89FC51" w14:textId="77777777" w:rsidR="00AD2860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7A1A48A" w14:textId="32A23C3F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67F91C6" w14:textId="77777777" w:rsidR="00890A53" w:rsidRPr="00DA1B7E" w:rsidRDefault="00890A53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F32184C" w14:textId="77777777" w:rsidR="00AD2860" w:rsidRPr="00DA1B7E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FDB1777" w14:textId="1F0A1B04" w:rsidR="00F02952" w:rsidRPr="00DA1B7E" w:rsidRDefault="00890A53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Valdeci Luis Cella</w:t>
      </w:r>
    </w:p>
    <w:p w14:paraId="432013CF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Presidente da Câmara Municipal</w:t>
      </w:r>
    </w:p>
    <w:p w14:paraId="40A4D579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E9E64AB" w14:textId="77777777" w:rsidR="00F02952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D88A233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DC37391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E355106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E723ABC" w14:textId="77777777" w:rsidR="00520769" w:rsidRPr="00DA1B7E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F43F2D3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CC748CB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Certifico que a presente Portaria</w:t>
      </w:r>
    </w:p>
    <w:p w14:paraId="544059CE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Foi publicada na forma da Lei.</w:t>
      </w:r>
    </w:p>
    <w:p w14:paraId="43C2074E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59F2284" w14:textId="77777777" w:rsidR="00371DAA" w:rsidRPr="00DA1B7E" w:rsidRDefault="00F02952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Mateus Pedretti Delai</w:t>
      </w:r>
    </w:p>
    <w:p w14:paraId="44FBDA00" w14:textId="77777777" w:rsidR="00371DAA" w:rsidRPr="00371DAA" w:rsidRDefault="00F02952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Diretor Geral</w:t>
      </w:r>
      <w:r w:rsidR="00AD2860" w:rsidRPr="00DA1B7E">
        <w:rPr>
          <w:rFonts w:ascii="Times New Roman" w:hAnsi="Times New Roman" w:cs="Times New Roman"/>
          <w:sz w:val="18"/>
          <w:szCs w:val="18"/>
        </w:rPr>
        <w:t xml:space="preserve"> do Legislativo</w:t>
      </w:r>
    </w:p>
    <w:p w14:paraId="0CE706BF" w14:textId="77777777" w:rsidR="00371DAA" w:rsidRDefault="00371DAA"/>
    <w:sectPr w:rsidR="00371DAA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032B87" w14:textId="77777777" w:rsidR="00A226E0" w:rsidRDefault="00A226E0">
      <w:pPr>
        <w:spacing w:after="0" w:line="240" w:lineRule="auto"/>
      </w:pPr>
      <w:r>
        <w:separator/>
      </w:r>
    </w:p>
  </w:endnote>
  <w:endnote w:type="continuationSeparator" w:id="0">
    <w:p w14:paraId="469B4DFF" w14:textId="77777777" w:rsidR="00A226E0" w:rsidRDefault="00A22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EEC79" w14:textId="77777777" w:rsidR="00890A53" w:rsidRDefault="00890A53" w:rsidP="00890A53">
    <w:pPr>
      <w:pStyle w:val="Rodap"/>
      <w:jc w:val="center"/>
      <w:rPr>
        <w:rFonts w:cstheme="minorHAnsi"/>
        <w:sz w:val="20"/>
        <w:szCs w:val="20"/>
      </w:rPr>
    </w:pPr>
    <w:r>
      <w:rPr>
        <w:rFonts w:cstheme="minorHAnsi"/>
        <w:sz w:val="20"/>
        <w:szCs w:val="20"/>
      </w:rPr>
      <w:t>Rua Vereador Geraldo Garlet, nº 01- Centro- CEP 89970-000- Anchieta-SC- Fone (49)3653-0585</w:t>
    </w:r>
  </w:p>
  <w:p w14:paraId="3A52A3B7" w14:textId="77777777" w:rsidR="00890A53" w:rsidRDefault="00890A53" w:rsidP="00890A53">
    <w:pPr>
      <w:pStyle w:val="Rodap"/>
      <w:jc w:val="center"/>
      <w:rPr>
        <w:rFonts w:cstheme="minorHAnsi"/>
        <w:sz w:val="20"/>
        <w:szCs w:val="20"/>
      </w:rPr>
    </w:pPr>
    <w:r>
      <w:rPr>
        <w:rFonts w:cstheme="minorHAnsi"/>
        <w:sz w:val="20"/>
        <w:szCs w:val="20"/>
      </w:rPr>
      <w:t xml:space="preserve">Email: </w:t>
    </w:r>
    <w:hyperlink r:id="rId1" w:history="1">
      <w:r>
        <w:rPr>
          <w:rStyle w:val="Hyperlink"/>
          <w:rFonts w:cstheme="minorHAnsi"/>
        </w:rPr>
        <w:t>camaradevereadoresanchieta@gmail.com</w:t>
      </w:r>
    </w:hyperlink>
    <w:r>
      <w:rPr>
        <w:rFonts w:cstheme="minorHAnsi"/>
        <w:sz w:val="20"/>
        <w:szCs w:val="20"/>
      </w:rPr>
      <w:t xml:space="preserve"> – Site: www.anchieta.sc.leg.br</w:t>
    </w:r>
  </w:p>
  <w:p w14:paraId="6BE9F42F" w14:textId="77777777" w:rsidR="00890A53" w:rsidRDefault="00890A5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58C734" w14:textId="77777777" w:rsidR="00A226E0" w:rsidRDefault="00A226E0">
      <w:pPr>
        <w:spacing w:after="0" w:line="240" w:lineRule="auto"/>
      </w:pPr>
      <w:r>
        <w:separator/>
      </w:r>
    </w:p>
  </w:footnote>
  <w:footnote w:type="continuationSeparator" w:id="0">
    <w:p w14:paraId="0C7AA34F" w14:textId="77777777" w:rsidR="00A226E0" w:rsidRDefault="00A226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117454" w14:textId="77777777" w:rsidR="000D296F" w:rsidRDefault="00A226E0">
    <w:pPr>
      <w:pStyle w:val="Cabealho"/>
    </w:pPr>
    <w:r>
      <w:rPr>
        <w:noProof/>
        <w:lang w:eastAsia="pt-BR"/>
      </w:rPr>
      <w:pict w14:anchorId="2E5EBD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A44F70" w14:textId="77777777" w:rsidR="00890A53" w:rsidRPr="002C5680" w:rsidRDefault="00890A53" w:rsidP="00890A5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4A8A6815" wp14:editId="3AC7BD0E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56886B54" w14:textId="77777777" w:rsidR="00890A53" w:rsidRPr="00A9420B" w:rsidRDefault="00890A53" w:rsidP="00890A5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9DF33D" w14:textId="77777777" w:rsidR="00890A53" w:rsidRPr="00890A53" w:rsidRDefault="00890A53" w:rsidP="00890A5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2B191" w14:textId="77777777" w:rsidR="000D296F" w:rsidRDefault="00A226E0">
    <w:pPr>
      <w:pStyle w:val="Cabealho"/>
    </w:pPr>
    <w:r>
      <w:rPr>
        <w:noProof/>
        <w:lang w:eastAsia="pt-BR"/>
      </w:rPr>
      <w:pict w14:anchorId="64C5D1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172CA7"/>
    <w:rsid w:val="001E17BF"/>
    <w:rsid w:val="00371DAA"/>
    <w:rsid w:val="003A1CAD"/>
    <w:rsid w:val="00520769"/>
    <w:rsid w:val="005E4A2A"/>
    <w:rsid w:val="005F52A4"/>
    <w:rsid w:val="006E722E"/>
    <w:rsid w:val="00780367"/>
    <w:rsid w:val="00884FAB"/>
    <w:rsid w:val="00890A53"/>
    <w:rsid w:val="008A160A"/>
    <w:rsid w:val="008D1EA7"/>
    <w:rsid w:val="00A226E0"/>
    <w:rsid w:val="00A25E9B"/>
    <w:rsid w:val="00AD2860"/>
    <w:rsid w:val="00B61046"/>
    <w:rsid w:val="00B62DD0"/>
    <w:rsid w:val="00C154FC"/>
    <w:rsid w:val="00C935E6"/>
    <w:rsid w:val="00D450A5"/>
    <w:rsid w:val="00DA1B7E"/>
    <w:rsid w:val="00DA45FB"/>
    <w:rsid w:val="00EE3748"/>
    <w:rsid w:val="00F02952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EBF530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90A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12</cp:revision>
  <cp:lastPrinted>2022-05-27T19:26:00Z</cp:lastPrinted>
  <dcterms:created xsi:type="dcterms:W3CDTF">2020-11-30T13:31:00Z</dcterms:created>
  <dcterms:modified xsi:type="dcterms:W3CDTF">2023-10-20T16:21:00Z</dcterms:modified>
</cp:coreProperties>
</file>