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EDB" w:rsidRDefault="000D1080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FD1940">
        <w:rPr>
          <w:b/>
          <w:sz w:val="36"/>
          <w:szCs w:val="36"/>
        </w:rPr>
        <w:t xml:space="preserve"> - CMS</w:t>
      </w:r>
    </w:p>
    <w:p w:rsidR="006A2EDB" w:rsidRDefault="00FD1940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0B7835">
        <w:rPr>
          <w:rFonts w:ascii="Arial" w:hAnsi="Arial" w:cs="Arial"/>
          <w:sz w:val="24"/>
          <w:szCs w:val="24"/>
        </w:rPr>
        <w:t>AO EXCELENTISSIMO SENHOR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 w:rsidR="000D1080">
        <w:rPr>
          <w:rFonts w:ascii="Arial" w:hAnsi="Arial" w:cs="Arial"/>
          <w:sz w:val="24"/>
          <w:szCs w:val="24"/>
        </w:rPr>
        <w:t xml:space="preserve">AO </w:t>
      </w:r>
      <w:r w:rsidR="000D1080">
        <w:rPr>
          <w:rFonts w:ascii="Arial" w:hAnsi="Arial" w:cs="Arial"/>
          <w:b/>
          <w:sz w:val="24"/>
          <w:szCs w:val="24"/>
        </w:rPr>
        <w:t>SENHOR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AMARILSON GUILHERME DO AMARAL- SECRETÁRIO MUNICIPAL DE EDUCAÇÃO.</w:t>
      </w:r>
    </w:p>
    <w:p w:rsidR="006A2EDB" w:rsidRDefault="00FD194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REQUER QUE SEJ</w:t>
      </w:r>
      <w:r w:rsidR="000D1080">
        <w:rPr>
          <w:rFonts w:ascii="Arial" w:hAnsi="Arial" w:cs="Arial"/>
          <w:b/>
          <w:bCs/>
          <w:sz w:val="24"/>
          <w:szCs w:val="24"/>
        </w:rPr>
        <w:t>A REALIZADO O SERVIÇO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D1080">
        <w:rPr>
          <w:rFonts w:ascii="Arial" w:hAnsi="Arial" w:cs="Arial"/>
          <w:b/>
          <w:bCs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 xml:space="preserve">E AMPLIAÇÃO DA ESCOLA MUNICIPAL </w:t>
      </w:r>
      <w:r w:rsidR="000D1080">
        <w:rPr>
          <w:rFonts w:ascii="Arial" w:hAnsi="Arial" w:cs="Arial"/>
          <w:b/>
          <w:bCs/>
          <w:sz w:val="24"/>
          <w:szCs w:val="24"/>
        </w:rPr>
        <w:t>PARAISO DA CIDADANIA, COM QUADRA ESPORTIVA, AMPLIAÇÃO DO QUANTITATIVO DE SALAS, E IMPLANTAÇÃO DE AREA DE LAZER PARA AS CRIANÇAS, ESCOLA FICA NO BAIRRO PARAÍSO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A2EDB" w:rsidRDefault="00FD194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0D1080" w:rsidRDefault="00FD194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a </w:t>
      </w:r>
      <w:r w:rsidR="000D1080" w:rsidRPr="000D1080">
        <w:rPr>
          <w:rFonts w:ascii="Arial" w:hAnsi="Arial" w:cs="Arial"/>
          <w:sz w:val="24"/>
          <w:szCs w:val="24"/>
        </w:rPr>
        <w:t xml:space="preserve">necessidade de ampliação da </w:t>
      </w:r>
      <w:r w:rsidR="000D1080" w:rsidRPr="000D1080">
        <w:rPr>
          <w:rStyle w:val="whitespace-normal"/>
          <w:rFonts w:ascii="Arial" w:hAnsi="Arial" w:cs="Arial"/>
          <w:b/>
          <w:bCs/>
          <w:sz w:val="24"/>
          <w:szCs w:val="24"/>
        </w:rPr>
        <w:t>Escola Municipal Paraíso da Cidadania</w:t>
      </w:r>
      <w:r w:rsidR="000D1080" w:rsidRPr="000D1080">
        <w:rPr>
          <w:rFonts w:ascii="Arial" w:hAnsi="Arial" w:cs="Arial"/>
          <w:sz w:val="24"/>
          <w:szCs w:val="24"/>
        </w:rPr>
        <w:t>, localizada no bairro Paraíso. A unidade atende significativo número de alunos da comunidade, demandando melhorias em sua estrutura física. O aumento do quantitativo de salas de aula é fundamental para garantir melhores condições de ensino e aprendizagem. Atualmente, os espaços disponíveis mostram-se insuficientes para atender adequadamente à demanda escolar. A construção de uma quadra esportiva proporcionará incentivo à prática de atividades físicas e esportivas. O esporte é instrumento essencial para o desenvolvimento social, físico e cognitivo das crianças. A implantação de uma área de lazer contribuirá para momentos recreativos seguros e organizados. Ambientes adequados favorecem o bem-estar e o rendimento dos estudantes. A ampliação da estrutura também fortalece as ações pedagógicas desenvolvidas pela escola. Investir em infraestrutura educacional é investir no futuro da comunidade. A melhoria do espaço escolar demonstra compromisso com a qualidade da educação pública.</w:t>
      </w:r>
    </w:p>
    <w:p w:rsidR="006A2EDB" w:rsidRDefault="00FD19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0D1080">
        <w:rPr>
          <w:rFonts w:ascii="Arial" w:hAnsi="Arial" w:cs="Arial"/>
          <w:b/>
          <w:sz w:val="24"/>
          <w:szCs w:val="24"/>
        </w:rPr>
        <w:t>DER LEGISLATIVO MUNICIPAL, EM 19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D1080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6A2EDB" w:rsidRDefault="006A2EDB">
      <w:pPr>
        <w:jc w:val="both"/>
        <w:rPr>
          <w:rFonts w:ascii="Arial" w:hAnsi="Arial" w:cs="Arial"/>
          <w:b/>
          <w:sz w:val="24"/>
          <w:szCs w:val="24"/>
        </w:rPr>
      </w:pPr>
    </w:p>
    <w:p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A2EDB" w:rsidSect="000D1080">
      <w:headerReference w:type="default" r:id="rId6"/>
      <w:footerReference w:type="default" r:id="rId7"/>
      <w:pgSz w:w="11906" w:h="16838"/>
      <w:pgMar w:top="1440" w:right="1416" w:bottom="1440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A64" w:rsidRDefault="00CA3A64">
      <w:pPr>
        <w:spacing w:line="240" w:lineRule="auto"/>
      </w:pPr>
      <w:r>
        <w:separator/>
      </w:r>
    </w:p>
  </w:endnote>
  <w:endnote w:type="continuationSeparator" w:id="0">
    <w:p w:rsidR="00CA3A64" w:rsidRDefault="00CA3A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EDB" w:rsidRDefault="00FD1940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A64" w:rsidRDefault="00CA3A64">
      <w:pPr>
        <w:spacing w:after="0"/>
      </w:pPr>
      <w:r>
        <w:separator/>
      </w:r>
    </w:p>
  </w:footnote>
  <w:footnote w:type="continuationSeparator" w:id="0">
    <w:p w:rsidR="00CA3A64" w:rsidRDefault="00CA3A6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A2EDB" w:rsidRDefault="00FD1940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0B7835"/>
    <w:rsid w:val="000D108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76ADA"/>
    <w:rsid w:val="004837A6"/>
    <w:rsid w:val="00514F49"/>
    <w:rsid w:val="0053445B"/>
    <w:rsid w:val="00560836"/>
    <w:rsid w:val="0057411F"/>
    <w:rsid w:val="00675FF3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7D285F"/>
    <w:rsid w:val="008632E8"/>
    <w:rsid w:val="00884719"/>
    <w:rsid w:val="008B58D1"/>
    <w:rsid w:val="008D6CD7"/>
    <w:rsid w:val="00906ABB"/>
    <w:rsid w:val="0091360A"/>
    <w:rsid w:val="00934DCF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CA3A64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36D7CA-BED2-453D-821D-75FF16E9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0D1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2026-02-16T19:24:00Z</dcterms:created>
  <dcterms:modified xsi:type="dcterms:W3CDTF">2026-02-16T20:41:00Z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7B6FC3164E56458FB5CCD3C43C639452_13</vt:lpwstr>
  </property>
</Properties>
</file>