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3AA05" w14:textId="253F5B70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E202F">
        <w:rPr>
          <w:rFonts w:ascii="Times New (W1)" w:eastAsia="Times New Roman" w:hAnsi="Times New (W1)"/>
          <w:sz w:val="28"/>
          <w:szCs w:val="28"/>
          <w:lang w:eastAsia="pt-BR"/>
        </w:rPr>
        <w:t>097/2022</w:t>
      </w:r>
    </w:p>
    <w:p w14:paraId="768E63F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F9E1F5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2575B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3821EC4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7186B5" w14:textId="08EE3AE6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A773C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064990B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F428B5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6E8329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E8B3B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55E5107" w14:textId="365635FD" w:rsidR="004E202F" w:rsidRDefault="004E202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faixa elevada para travessia de pedestres na Rua Rio de Janeiro, nas proximidades do imóvel nº 468 (Mercado Zamboni).</w:t>
      </w:r>
    </w:p>
    <w:p w14:paraId="2461F9BD" w14:textId="77777777" w:rsidR="002A773C" w:rsidRDefault="002A773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66F736E" w14:textId="5DB67E6E" w:rsidR="004E202F" w:rsidRDefault="004E202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 a faixa elevada trará melhores condições de acessibilidade e segurança aos pedestres no momento da travessia, além de contribuir para melhor visibilidade dos motoristas e na redução da velocidade dos veículos. O local possui grande movimentação de veículos e pedestres, os quais se deslocam para o comércio próximo.</w:t>
      </w:r>
    </w:p>
    <w:p w14:paraId="3D1D39B2" w14:textId="77777777" w:rsidR="002A773C" w:rsidRDefault="002A773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43B23F" w14:textId="5CAC2DBB" w:rsidR="0075570F" w:rsidRPr="0075570F" w:rsidRDefault="004E202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061A0643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F6EF70E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F08AF33" w14:textId="3F2A1B6A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E202F">
        <w:rPr>
          <w:rFonts w:ascii="Times New Roman" w:eastAsia="Times New Roman" w:hAnsi="Times New Roman"/>
          <w:sz w:val="24"/>
          <w:szCs w:val="28"/>
          <w:lang w:eastAsia="pt-BR"/>
        </w:rPr>
        <w:t>20 de junho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1B360C9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38D1D1A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7A21CA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0132F577" w14:textId="331BAE84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4E202F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AFF76D4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57E570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6ADD1C0A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3F899D39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1D617BA3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FD0CD38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2A773C"/>
    <w:rsid w:val="003030B3"/>
    <w:rsid w:val="004E202F"/>
    <w:rsid w:val="00506EE6"/>
    <w:rsid w:val="0053668A"/>
    <w:rsid w:val="005E2816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8A574"/>
  <w15:chartTrackingRefBased/>
  <w15:docId w15:val="{F21B601F-99C5-49EB-88FC-3E1D1D82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97.22</Template>
  <TotalTime>38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2022-06-20T17:28:00Z</dcterms:created>
  <dcterms:modified xsi:type="dcterms:W3CDTF">2022-06-20T17:28:00Z</dcterms:modified>
</cp:coreProperties>
</file>