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15C99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b/>
          <w:bCs/>
          <w:sz w:val="24"/>
          <w:szCs w:val="24"/>
        </w:rPr>
      </w:pPr>
      <w:r w:rsidRPr="00BD5D32">
        <w:rPr>
          <w:rFonts w:cstheme="minorHAnsi"/>
          <w:b/>
          <w:bCs/>
          <w:sz w:val="24"/>
          <w:szCs w:val="24"/>
        </w:rPr>
        <w:t>PROJETO DE LEI Nº ___ / 2026</w:t>
      </w:r>
    </w:p>
    <w:p w14:paraId="011A30E1" w14:textId="77777777" w:rsid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4248"/>
        <w:jc w:val="both"/>
        <w:rPr>
          <w:rFonts w:cstheme="minorHAnsi"/>
          <w:sz w:val="24"/>
          <w:szCs w:val="24"/>
        </w:rPr>
      </w:pPr>
      <w:r w:rsidRPr="00BD5D32">
        <w:rPr>
          <w:rFonts w:cstheme="minorHAnsi"/>
          <w:sz w:val="24"/>
          <w:szCs w:val="24"/>
        </w:rPr>
        <w:t>Institui, no âmbito do Município de Pedro Leopoldo, o Selo “Empresa Amiga dos Animais” e dá outras providências.</w:t>
      </w:r>
    </w:p>
    <w:p w14:paraId="5A6BB6D8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4248"/>
        <w:jc w:val="both"/>
        <w:rPr>
          <w:rFonts w:cstheme="minorHAnsi"/>
          <w:sz w:val="24"/>
          <w:szCs w:val="24"/>
        </w:rPr>
      </w:pPr>
    </w:p>
    <w:p w14:paraId="64D1CC4D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b/>
          <w:bCs/>
          <w:sz w:val="24"/>
          <w:szCs w:val="24"/>
        </w:rPr>
      </w:pPr>
      <w:r w:rsidRPr="00BD5D32">
        <w:rPr>
          <w:rFonts w:cstheme="minorHAnsi"/>
          <w:b/>
          <w:bCs/>
          <w:sz w:val="24"/>
          <w:szCs w:val="24"/>
        </w:rPr>
        <w:t>A Câmara Municipal de Pedro Leopoldo aprova:</w:t>
      </w:r>
    </w:p>
    <w:p w14:paraId="5F979863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b/>
          <w:bCs/>
          <w:sz w:val="24"/>
          <w:szCs w:val="24"/>
        </w:rPr>
        <w:t>Art. 1º</w:t>
      </w:r>
      <w:r w:rsidRPr="00BD5D32">
        <w:rPr>
          <w:rFonts w:cstheme="minorHAnsi"/>
          <w:sz w:val="24"/>
          <w:szCs w:val="24"/>
        </w:rPr>
        <w:t xml:space="preserve"> Fica instituído, no âmbito do Município de Pedro Leopoldo, o Selo “Empresa Amiga dos Animais”, de caráter honorífico, destinado a reconhecer empresas e estabelecimentos comerciais que adotem práticas de promoção, proteção e bem-estar animal.</w:t>
      </w:r>
    </w:p>
    <w:p w14:paraId="55BE0147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b/>
          <w:bCs/>
          <w:sz w:val="24"/>
          <w:szCs w:val="24"/>
        </w:rPr>
        <w:t>Art. 2º</w:t>
      </w:r>
      <w:r w:rsidRPr="00BD5D32">
        <w:rPr>
          <w:rFonts w:cstheme="minorHAnsi"/>
          <w:sz w:val="24"/>
          <w:szCs w:val="24"/>
        </w:rPr>
        <w:t xml:space="preserve"> O Selo tem como objetivos:</w:t>
      </w:r>
    </w:p>
    <w:p w14:paraId="7543EF89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sz w:val="24"/>
          <w:szCs w:val="24"/>
        </w:rPr>
        <w:t xml:space="preserve">I – </w:t>
      </w:r>
      <w:proofErr w:type="gramStart"/>
      <w:r w:rsidRPr="00BD5D32">
        <w:rPr>
          <w:rFonts w:cstheme="minorHAnsi"/>
          <w:sz w:val="24"/>
          <w:szCs w:val="24"/>
        </w:rPr>
        <w:t>incentivar</w:t>
      </w:r>
      <w:proofErr w:type="gramEnd"/>
      <w:r w:rsidRPr="00BD5D32">
        <w:rPr>
          <w:rFonts w:cstheme="minorHAnsi"/>
          <w:sz w:val="24"/>
          <w:szCs w:val="24"/>
        </w:rPr>
        <w:t xml:space="preserve"> ações de proteção e defesa dos animais;</w:t>
      </w:r>
      <w:r w:rsidRPr="00BD5D32">
        <w:rPr>
          <w:rFonts w:cstheme="minorHAnsi"/>
          <w:sz w:val="24"/>
          <w:szCs w:val="24"/>
        </w:rPr>
        <w:br/>
        <w:t>II – reconhecer iniciativas empresariais socialmente responsáveis voltadas à causa animal;</w:t>
      </w:r>
      <w:r w:rsidRPr="00BD5D32">
        <w:rPr>
          <w:rFonts w:cstheme="minorHAnsi"/>
          <w:sz w:val="24"/>
          <w:szCs w:val="24"/>
        </w:rPr>
        <w:br/>
        <w:t>III – estimular a adoção responsável e o combate aos maus-tratos;</w:t>
      </w:r>
      <w:r w:rsidRPr="00BD5D32">
        <w:rPr>
          <w:rFonts w:cstheme="minorHAnsi"/>
          <w:sz w:val="24"/>
          <w:szCs w:val="24"/>
        </w:rPr>
        <w:br/>
        <w:t>IV – promover a conscientização da sociedade acerca do bem-estar animal.</w:t>
      </w:r>
    </w:p>
    <w:p w14:paraId="4A494671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b/>
          <w:bCs/>
          <w:sz w:val="24"/>
          <w:szCs w:val="24"/>
        </w:rPr>
        <w:t>Art. 3º</w:t>
      </w:r>
      <w:r w:rsidRPr="00BD5D32">
        <w:rPr>
          <w:rFonts w:cstheme="minorHAnsi"/>
          <w:sz w:val="24"/>
          <w:szCs w:val="24"/>
        </w:rPr>
        <w:t xml:space="preserve"> Para fins de concessão do Selo, poderão ser considerados, entre outros, os seguintes critérios:</w:t>
      </w:r>
    </w:p>
    <w:p w14:paraId="782037A3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sz w:val="24"/>
          <w:szCs w:val="24"/>
        </w:rPr>
        <w:t xml:space="preserve">I – </w:t>
      </w:r>
      <w:proofErr w:type="gramStart"/>
      <w:r w:rsidRPr="00BD5D32">
        <w:rPr>
          <w:rFonts w:cstheme="minorHAnsi"/>
          <w:sz w:val="24"/>
          <w:szCs w:val="24"/>
        </w:rPr>
        <w:t>apoio</w:t>
      </w:r>
      <w:proofErr w:type="gramEnd"/>
      <w:r w:rsidRPr="00BD5D32">
        <w:rPr>
          <w:rFonts w:cstheme="minorHAnsi"/>
          <w:sz w:val="24"/>
          <w:szCs w:val="24"/>
        </w:rPr>
        <w:t xml:space="preserve"> a ações, campanhas ou organizações de proteção animal;</w:t>
      </w:r>
      <w:r w:rsidRPr="00BD5D32">
        <w:rPr>
          <w:rFonts w:cstheme="minorHAnsi"/>
          <w:sz w:val="24"/>
          <w:szCs w:val="24"/>
        </w:rPr>
        <w:br/>
        <w:t>II – incentivo à adoção responsável de animais;</w:t>
      </w:r>
      <w:r w:rsidRPr="00BD5D32">
        <w:rPr>
          <w:rFonts w:cstheme="minorHAnsi"/>
          <w:sz w:val="24"/>
          <w:szCs w:val="24"/>
        </w:rPr>
        <w:br/>
        <w:t>III – não comercialização de animais em desacordo com a legislação vigente;</w:t>
      </w:r>
      <w:r w:rsidRPr="00BD5D32">
        <w:rPr>
          <w:rFonts w:cstheme="minorHAnsi"/>
          <w:sz w:val="24"/>
          <w:szCs w:val="24"/>
        </w:rPr>
        <w:br/>
        <w:t>IV – adoção de práticas que garantam o bem-estar animal em suas atividades;</w:t>
      </w:r>
      <w:r w:rsidRPr="00BD5D32">
        <w:rPr>
          <w:rFonts w:cstheme="minorHAnsi"/>
          <w:sz w:val="24"/>
          <w:szCs w:val="24"/>
        </w:rPr>
        <w:br/>
        <w:t>V – desenvolvimento de ações educativas voltadas à causa animal.</w:t>
      </w:r>
    </w:p>
    <w:p w14:paraId="07035936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b/>
          <w:bCs/>
          <w:sz w:val="24"/>
          <w:szCs w:val="24"/>
        </w:rPr>
        <w:t>Art. 4º</w:t>
      </w:r>
      <w:r w:rsidRPr="00BD5D32">
        <w:rPr>
          <w:rFonts w:cstheme="minorHAnsi"/>
          <w:sz w:val="24"/>
          <w:szCs w:val="24"/>
        </w:rPr>
        <w:t xml:space="preserve"> A concessão do Selo dependerá de regulamentação pelo Poder Executivo, que definirá os critérios, procedimentos e periodicidade, observados os princípios da conveniência e oportunidade administrativa.</w:t>
      </w:r>
    </w:p>
    <w:p w14:paraId="26821CCC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b/>
          <w:bCs/>
          <w:sz w:val="24"/>
          <w:szCs w:val="24"/>
        </w:rPr>
        <w:t>Art. 5º</w:t>
      </w:r>
      <w:r w:rsidRPr="00BD5D32">
        <w:rPr>
          <w:rFonts w:cstheme="minorHAnsi"/>
          <w:sz w:val="24"/>
          <w:szCs w:val="24"/>
        </w:rPr>
        <w:t xml:space="preserve"> A participação das empresas será voluntária.</w:t>
      </w:r>
    </w:p>
    <w:p w14:paraId="68979014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b/>
          <w:bCs/>
          <w:sz w:val="24"/>
          <w:szCs w:val="24"/>
        </w:rPr>
        <w:t>Art. 6º</w:t>
      </w:r>
      <w:r w:rsidRPr="00BD5D32">
        <w:rPr>
          <w:rFonts w:cstheme="minorHAnsi"/>
          <w:sz w:val="24"/>
          <w:szCs w:val="24"/>
        </w:rPr>
        <w:t xml:space="preserve"> O Selo possui caráter exclusivamente honorífico, não implicando em benefícios financeiros, incentivos fiscais, repasses de recursos públicos ou qualquer obrigação ao Poder Executivo.</w:t>
      </w:r>
    </w:p>
    <w:p w14:paraId="197F4488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b/>
          <w:bCs/>
          <w:sz w:val="24"/>
          <w:szCs w:val="24"/>
        </w:rPr>
        <w:t>Art. 7º</w:t>
      </w:r>
      <w:r w:rsidRPr="00BD5D32">
        <w:rPr>
          <w:rFonts w:cstheme="minorHAnsi"/>
          <w:sz w:val="24"/>
          <w:szCs w:val="24"/>
        </w:rPr>
        <w:t xml:space="preserve"> Esta Lei entra em vigor na data de sua publicação.</w:t>
      </w:r>
    </w:p>
    <w:p w14:paraId="4274D326" w14:textId="71526345" w:rsid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5F5E8025" w14:textId="77777777" w:rsidR="00BD5D32" w:rsidRPr="00D17033" w:rsidRDefault="00BD5D32" w:rsidP="00BD5D32">
      <w:pPr>
        <w:shd w:val="clear" w:color="auto" w:fill="FFFFFF"/>
        <w:spacing w:before="120" w:after="120"/>
        <w:jc w:val="center"/>
        <w:rPr>
          <w:rFonts w:eastAsia="Arial" w:cstheme="minorHAnsi"/>
          <w:sz w:val="24"/>
          <w:szCs w:val="24"/>
        </w:rPr>
      </w:pPr>
      <w:r w:rsidRPr="00D17033">
        <w:rPr>
          <w:rFonts w:eastAsia="Arial" w:cstheme="minorHAnsi"/>
          <w:sz w:val="24"/>
          <w:szCs w:val="24"/>
        </w:rPr>
        <w:t>Sala das Sessões, 06 de maio de 2026</w:t>
      </w:r>
    </w:p>
    <w:p w14:paraId="4766F6F7" w14:textId="77777777" w:rsid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541D2E4E" w14:textId="77777777" w:rsid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7E865899" w14:textId="77777777" w:rsidR="00BD5D32" w:rsidRPr="00D17033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Frederico Henrique Cota Alves – Fred Piau</w:t>
      </w:r>
    </w:p>
    <w:p w14:paraId="0301E5DD" w14:textId="77777777" w:rsidR="00BD5D32" w:rsidRPr="00D17033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b/>
          <w:bCs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 xml:space="preserve">                                                  </w:t>
      </w:r>
      <w:r w:rsidRPr="00D17033">
        <w:rPr>
          <w:rFonts w:eastAsia="Arial" w:cstheme="minorHAnsi"/>
          <w:b/>
          <w:bCs/>
          <w:sz w:val="24"/>
          <w:szCs w:val="24"/>
        </w:rPr>
        <w:t>Vereador do Município de Pedro Leopoldo</w:t>
      </w:r>
    </w:p>
    <w:p w14:paraId="70754ED7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16D5260F" w14:textId="0EB93310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jc w:val="center"/>
        <w:rPr>
          <w:rFonts w:cstheme="minorHAnsi"/>
          <w:b/>
          <w:bCs/>
          <w:sz w:val="24"/>
          <w:szCs w:val="24"/>
        </w:rPr>
      </w:pPr>
      <w:r w:rsidRPr="00BD5D32">
        <w:rPr>
          <w:rFonts w:cstheme="minorHAnsi"/>
          <w:b/>
          <w:bCs/>
          <w:sz w:val="24"/>
          <w:szCs w:val="24"/>
        </w:rPr>
        <w:lastRenderedPageBreak/>
        <w:t>JUSTIFICATIVA</w:t>
      </w:r>
    </w:p>
    <w:p w14:paraId="0A21CB58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sz w:val="24"/>
          <w:szCs w:val="24"/>
        </w:rPr>
        <w:t>A presente proposição tem como objetivo incentivar e valorizar empresas que atuam de forma responsável na promoção da causa animal no Município de Pedro Leopoldo.</w:t>
      </w:r>
    </w:p>
    <w:p w14:paraId="4D82A3CB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sz w:val="24"/>
          <w:szCs w:val="24"/>
        </w:rPr>
        <w:t>A proteção e o bem-estar dos animais são temas de crescente relevância social, exigindo não apenas a atuação do poder público, mas também o engajamento da iniciativa privada. Nesse contexto, o reconhecimento de boas práticas por meio de selo honorífico constitui instrumento eficaz de estímulo à responsabilidade social empresarial.</w:t>
      </w:r>
    </w:p>
    <w:p w14:paraId="27D27EC3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sz w:val="24"/>
          <w:szCs w:val="24"/>
        </w:rPr>
        <w:t>Destaca-se que o projeto possui caráter exclusivamente honorífico e facultativo, não gerando despesas públicas nem criando obrigações diretas ao Poder Executivo, estando sua implementação condicionada à regulamentação administrativa, conforme critérios de conveniência e oportunidade.</w:t>
      </w:r>
    </w:p>
    <w:p w14:paraId="5155B46A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sz w:val="24"/>
          <w:szCs w:val="24"/>
        </w:rPr>
        <w:t>A proposta encontra respaldo na legislação vigente, especialmente na Lei Federal nº 9.605/1998, contribuindo para o fortalecimento de políticas de proteção animal em âmbito local.</w:t>
      </w:r>
    </w:p>
    <w:p w14:paraId="5FF71B7A" w14:textId="77777777" w:rsidR="00BD5D32" w:rsidRP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  <w:r w:rsidRPr="00BD5D32">
        <w:rPr>
          <w:rFonts w:cstheme="minorHAnsi"/>
          <w:sz w:val="24"/>
          <w:szCs w:val="24"/>
        </w:rPr>
        <w:t>Diante do exposto, conto com o apoio dos nobres pares para a aprovação deste projeto.</w:t>
      </w:r>
    </w:p>
    <w:p w14:paraId="1DB6633F" w14:textId="23B3F870" w:rsidR="00F6689D" w:rsidRDefault="00F6689D" w:rsidP="00F66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552F81B6" w14:textId="77777777" w:rsidR="00BD5D32" w:rsidRPr="00D17033" w:rsidRDefault="00BD5D32" w:rsidP="00BD5D32">
      <w:pPr>
        <w:shd w:val="clear" w:color="auto" w:fill="FFFFFF"/>
        <w:spacing w:before="120" w:after="120"/>
        <w:jc w:val="center"/>
        <w:rPr>
          <w:rFonts w:eastAsia="Arial" w:cstheme="minorHAnsi"/>
          <w:sz w:val="24"/>
          <w:szCs w:val="24"/>
        </w:rPr>
      </w:pPr>
      <w:r w:rsidRPr="00D17033">
        <w:rPr>
          <w:rFonts w:eastAsia="Arial" w:cstheme="minorHAnsi"/>
          <w:sz w:val="24"/>
          <w:szCs w:val="24"/>
        </w:rPr>
        <w:t>Sala das Sessões, 06 de maio de 2026</w:t>
      </w:r>
    </w:p>
    <w:p w14:paraId="1A8FF551" w14:textId="77777777" w:rsid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p w14:paraId="1FC2E1DF" w14:textId="77777777" w:rsidR="00BD5D32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sz w:val="24"/>
          <w:szCs w:val="24"/>
        </w:rPr>
      </w:pPr>
    </w:p>
    <w:p w14:paraId="125FD965" w14:textId="77777777" w:rsidR="00BD5D32" w:rsidRPr="00D17033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17033">
        <w:rPr>
          <w:rFonts w:cstheme="minorHAnsi"/>
          <w:b/>
          <w:bCs/>
          <w:sz w:val="24"/>
          <w:szCs w:val="24"/>
        </w:rPr>
        <w:t>Frederico Henrique Cota Alves – Fred Piau</w:t>
      </w:r>
    </w:p>
    <w:p w14:paraId="02239FB5" w14:textId="77777777" w:rsidR="00BD5D32" w:rsidRPr="00D17033" w:rsidRDefault="00BD5D32" w:rsidP="00BD5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rPr>
          <w:rFonts w:cstheme="minorHAnsi"/>
          <w:b/>
          <w:bCs/>
          <w:sz w:val="24"/>
          <w:szCs w:val="24"/>
        </w:rPr>
      </w:pPr>
      <w:r>
        <w:rPr>
          <w:rFonts w:eastAsia="Arial" w:cstheme="minorHAnsi"/>
          <w:b/>
          <w:bCs/>
          <w:sz w:val="24"/>
          <w:szCs w:val="24"/>
        </w:rPr>
        <w:t xml:space="preserve">                                                  </w:t>
      </w:r>
      <w:r w:rsidRPr="00D17033">
        <w:rPr>
          <w:rFonts w:eastAsia="Arial" w:cstheme="minorHAnsi"/>
          <w:b/>
          <w:bCs/>
          <w:sz w:val="24"/>
          <w:szCs w:val="24"/>
        </w:rPr>
        <w:t>Vereador do Município de Pedro Leopoldo</w:t>
      </w:r>
    </w:p>
    <w:p w14:paraId="5C3AC1F3" w14:textId="77777777" w:rsidR="00BD5D32" w:rsidRPr="00F6689D" w:rsidRDefault="00BD5D32" w:rsidP="00F66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ind w:left="709"/>
        <w:rPr>
          <w:rFonts w:cstheme="minorHAnsi"/>
          <w:sz w:val="24"/>
          <w:szCs w:val="24"/>
        </w:rPr>
      </w:pPr>
    </w:p>
    <w:sectPr w:rsidR="00BD5D32" w:rsidRPr="00F6689D" w:rsidSect="007935BA">
      <w:headerReference w:type="default" r:id="rId8"/>
      <w:footerReference w:type="default" r:id="rId9"/>
      <w:type w:val="continuous"/>
      <w:pgSz w:w="11906" w:h="16838"/>
      <w:pgMar w:top="2268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DCCB0" w14:textId="77777777" w:rsidR="00AE1F48" w:rsidRDefault="00AE1F48" w:rsidP="000B5AC3">
      <w:pPr>
        <w:spacing w:after="0" w:line="240" w:lineRule="auto"/>
      </w:pPr>
      <w:r>
        <w:separator/>
      </w:r>
    </w:p>
  </w:endnote>
  <w:endnote w:type="continuationSeparator" w:id="0">
    <w:p w14:paraId="16846AFD" w14:textId="77777777" w:rsidR="00AE1F48" w:rsidRDefault="00AE1F48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8169F" w14:textId="77777777" w:rsidR="00AA48A5" w:rsidRDefault="00AA48A5">
    <w:pPr>
      <w:pStyle w:val="Rodap"/>
      <w:pBdr>
        <w:bottom w:val="single" w:sz="12" w:space="1" w:color="auto"/>
      </w:pBdr>
    </w:pPr>
  </w:p>
  <w:p w14:paraId="0E18AD67" w14:textId="77777777" w:rsidR="00AA48A5" w:rsidRDefault="00255765" w:rsidP="00AA48A5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3665-3200</w:t>
    </w:r>
  </w:p>
  <w:p w14:paraId="63C10183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DF5A4" w14:textId="77777777" w:rsidR="00AE1F48" w:rsidRDefault="00AE1F48" w:rsidP="000B5AC3">
      <w:pPr>
        <w:spacing w:after="0" w:line="240" w:lineRule="auto"/>
      </w:pPr>
      <w:r>
        <w:separator/>
      </w:r>
    </w:p>
  </w:footnote>
  <w:footnote w:type="continuationSeparator" w:id="0">
    <w:p w14:paraId="21751A1E" w14:textId="77777777" w:rsidR="00AE1F48" w:rsidRDefault="00AE1F48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0B531" w14:textId="77777777"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D78E47" wp14:editId="0E7A3055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9CEDFF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FC6C5C8" wp14:editId="379E6F4C">
                                <wp:extent cx="819150" cy="838655"/>
                                <wp:effectExtent l="0" t="0" r="0" b="0"/>
                                <wp:docPr id="68" name="Imagem 6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9935" cy="83945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D78E4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009CEDFF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FC6C5C8" wp14:editId="379E6F4C">
                          <wp:extent cx="819150" cy="838655"/>
                          <wp:effectExtent l="0" t="0" r="0" b="0"/>
                          <wp:docPr id="68" name="Imagem 6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9935" cy="83945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5283D259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2629727E" w14:textId="77777777" w:rsidR="005379FC" w:rsidRDefault="005379FC">
    <w:pPr>
      <w:pStyle w:val="Cabealho"/>
    </w:pPr>
  </w:p>
  <w:p w14:paraId="1F1A18F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1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693459990">
    <w:abstractNumId w:val="1"/>
  </w:num>
  <w:num w:numId="2" w16cid:durableId="1061634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6513B"/>
    <w:rsid w:val="000708C0"/>
    <w:rsid w:val="00075441"/>
    <w:rsid w:val="000B5AC3"/>
    <w:rsid w:val="000E0319"/>
    <w:rsid w:val="000F1984"/>
    <w:rsid w:val="00104C1D"/>
    <w:rsid w:val="00124BDB"/>
    <w:rsid w:val="00144754"/>
    <w:rsid w:val="00170798"/>
    <w:rsid w:val="00195BF1"/>
    <w:rsid w:val="001E4CD7"/>
    <w:rsid w:val="00224BE8"/>
    <w:rsid w:val="0024677E"/>
    <w:rsid w:val="00251AD1"/>
    <w:rsid w:val="00255765"/>
    <w:rsid w:val="00267728"/>
    <w:rsid w:val="002E706D"/>
    <w:rsid w:val="00320960"/>
    <w:rsid w:val="00334216"/>
    <w:rsid w:val="00341566"/>
    <w:rsid w:val="00373BD8"/>
    <w:rsid w:val="003B7E84"/>
    <w:rsid w:val="003C149F"/>
    <w:rsid w:val="003C739C"/>
    <w:rsid w:val="003E4654"/>
    <w:rsid w:val="004414E1"/>
    <w:rsid w:val="00443889"/>
    <w:rsid w:val="00447B61"/>
    <w:rsid w:val="004824B9"/>
    <w:rsid w:val="004977EB"/>
    <w:rsid w:val="004A602D"/>
    <w:rsid w:val="004D09FE"/>
    <w:rsid w:val="004E37FC"/>
    <w:rsid w:val="004E7FED"/>
    <w:rsid w:val="004F0945"/>
    <w:rsid w:val="005379FC"/>
    <w:rsid w:val="005470BE"/>
    <w:rsid w:val="005670B3"/>
    <w:rsid w:val="00582E33"/>
    <w:rsid w:val="005B6FCA"/>
    <w:rsid w:val="005F6F16"/>
    <w:rsid w:val="00616838"/>
    <w:rsid w:val="006216B3"/>
    <w:rsid w:val="00645D33"/>
    <w:rsid w:val="00691D75"/>
    <w:rsid w:val="006B614C"/>
    <w:rsid w:val="006B6C10"/>
    <w:rsid w:val="006C686E"/>
    <w:rsid w:val="006D3B14"/>
    <w:rsid w:val="006D7A78"/>
    <w:rsid w:val="00702084"/>
    <w:rsid w:val="00713DAF"/>
    <w:rsid w:val="00716A3B"/>
    <w:rsid w:val="007455D6"/>
    <w:rsid w:val="007935BA"/>
    <w:rsid w:val="007B4500"/>
    <w:rsid w:val="007C1EDB"/>
    <w:rsid w:val="007C7F96"/>
    <w:rsid w:val="008029F8"/>
    <w:rsid w:val="00813A38"/>
    <w:rsid w:val="0084312B"/>
    <w:rsid w:val="00851978"/>
    <w:rsid w:val="008638A2"/>
    <w:rsid w:val="008C06B2"/>
    <w:rsid w:val="008D072B"/>
    <w:rsid w:val="008E5CB2"/>
    <w:rsid w:val="00976E62"/>
    <w:rsid w:val="0098134A"/>
    <w:rsid w:val="009A7AEE"/>
    <w:rsid w:val="00A05907"/>
    <w:rsid w:val="00A05B11"/>
    <w:rsid w:val="00A07278"/>
    <w:rsid w:val="00A34119"/>
    <w:rsid w:val="00A52A24"/>
    <w:rsid w:val="00A67344"/>
    <w:rsid w:val="00AA48A5"/>
    <w:rsid w:val="00AB6575"/>
    <w:rsid w:val="00AD1CBE"/>
    <w:rsid w:val="00AE1F48"/>
    <w:rsid w:val="00B12284"/>
    <w:rsid w:val="00B675D9"/>
    <w:rsid w:val="00BC19F7"/>
    <w:rsid w:val="00BD02E6"/>
    <w:rsid w:val="00BD3B0E"/>
    <w:rsid w:val="00BD5D32"/>
    <w:rsid w:val="00BF5C4F"/>
    <w:rsid w:val="00C11ACD"/>
    <w:rsid w:val="00C36DFC"/>
    <w:rsid w:val="00C51C02"/>
    <w:rsid w:val="00C723B3"/>
    <w:rsid w:val="00C90BFA"/>
    <w:rsid w:val="00C96E8A"/>
    <w:rsid w:val="00CC08E2"/>
    <w:rsid w:val="00CE5866"/>
    <w:rsid w:val="00CF1F9C"/>
    <w:rsid w:val="00D04DD0"/>
    <w:rsid w:val="00D23F1E"/>
    <w:rsid w:val="00D2419F"/>
    <w:rsid w:val="00D27E0C"/>
    <w:rsid w:val="00D65B04"/>
    <w:rsid w:val="00D7211A"/>
    <w:rsid w:val="00D7392D"/>
    <w:rsid w:val="00DC60DC"/>
    <w:rsid w:val="00DE1135"/>
    <w:rsid w:val="00DE3554"/>
    <w:rsid w:val="00E25C6B"/>
    <w:rsid w:val="00E42C2C"/>
    <w:rsid w:val="00E50C8B"/>
    <w:rsid w:val="00E601C0"/>
    <w:rsid w:val="00E85AC2"/>
    <w:rsid w:val="00E91D23"/>
    <w:rsid w:val="00EB35E8"/>
    <w:rsid w:val="00EB380B"/>
    <w:rsid w:val="00EF16CA"/>
    <w:rsid w:val="00EF2C94"/>
    <w:rsid w:val="00F32BD9"/>
    <w:rsid w:val="00F42C83"/>
    <w:rsid w:val="00F6689D"/>
    <w:rsid w:val="00F8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BCE42C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Nmerodelinha">
    <w:name w:val="line number"/>
    <w:basedOn w:val="Fontepargpadro"/>
    <w:uiPriority w:val="99"/>
    <w:semiHidden/>
    <w:unhideWhenUsed/>
    <w:rsid w:val="00144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0DD12-4277-41D1-9427-E6182073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485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Fred 1</cp:lastModifiedBy>
  <cp:revision>2</cp:revision>
  <cp:lastPrinted>2025-11-19T18:20:00Z</cp:lastPrinted>
  <dcterms:created xsi:type="dcterms:W3CDTF">2026-05-06T17:32:00Z</dcterms:created>
  <dcterms:modified xsi:type="dcterms:W3CDTF">2026-05-06T17:32:00Z</dcterms:modified>
</cp:coreProperties>
</file>