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</w:t>
            </w:r>
            <w:r w:rsidR="008D7D7B">
              <w:rPr>
                <w:rFonts w:ascii="Arial" w:hAnsi="Arial" w:cs="Arial"/>
                <w:b/>
                <w:sz w:val="22"/>
                <w:szCs w:val="22"/>
              </w:rPr>
              <w:t xml:space="preserve">LOCIDADE (QUEBRA MOLAS) </w:t>
            </w:r>
            <w:r w:rsidR="008C6A12">
              <w:rPr>
                <w:rFonts w:ascii="Arial" w:hAnsi="Arial" w:cs="Arial"/>
                <w:b/>
                <w:sz w:val="22"/>
                <w:szCs w:val="22"/>
              </w:rPr>
              <w:t>NA RUA 13 A ENTRE AS RUAS 38 E 40 NA VILA HORIZONTE.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8C6A12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De conformidade com o que estabelece o artigo 120 do regimento interno da casa, o vereador subscritor, depois de ouvida a soberana e douta manifestação do plenário, Indica ao Executivo Municipal a implantação de um redutor de ve</w:t>
            </w:r>
            <w:r w:rsidR="008D7D7B">
              <w:rPr>
                <w:rFonts w:ascii="Arial" w:hAnsi="Arial" w:cs="Arial"/>
                <w:sz w:val="22"/>
                <w:szCs w:val="22"/>
              </w:rPr>
              <w:t>locidade (quebra molas</w:t>
            </w:r>
            <w:r w:rsidR="008C6A12">
              <w:rPr>
                <w:rFonts w:ascii="Arial" w:hAnsi="Arial" w:cs="Arial"/>
                <w:sz w:val="22"/>
                <w:szCs w:val="22"/>
              </w:rPr>
              <w:t>) na Rua 13 A entre as ruas 38 e 40 na Vila Horizonte.</w:t>
            </w:r>
          </w:p>
          <w:p w:rsidR="008C6A12" w:rsidRPr="00FC233C" w:rsidRDefault="008C6A12" w:rsidP="008C6A12">
            <w:pPr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8C6A12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 e colocam em risco a integridade física dos</w:t>
            </w:r>
            <w:r w:rsidR="00BF41A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motoristas e </w:t>
            </w: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pedestres que utilizam a via pública. Tal medida forçaria os condutores a diminuírem a velocidade, evitando o perigo de atropelamentos e colisões entre veículos.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BF41A7">
              <w:rPr>
                <w:rFonts w:ascii="Arial" w:hAnsi="Arial" w:cs="Arial"/>
                <w:sz w:val="22"/>
                <w:szCs w:val="22"/>
              </w:rPr>
              <w:t>Décimo oitavo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BF41A7">
              <w:rPr>
                <w:rFonts w:ascii="Arial" w:hAnsi="Arial" w:cs="Arial"/>
                <w:sz w:val="22"/>
                <w:szCs w:val="22"/>
              </w:rPr>
              <w:t>Fevereiro do ano de dois mil e Quatorze</w:t>
            </w:r>
            <w:r w:rsidRPr="00FC233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697" w:rsidRDefault="00590697" w:rsidP="002172CB">
      <w:pPr>
        <w:pStyle w:val="Cabealho"/>
      </w:pPr>
      <w:r>
        <w:separator/>
      </w:r>
    </w:p>
  </w:endnote>
  <w:endnote w:type="continuationSeparator" w:id="1">
    <w:p w:rsidR="00590697" w:rsidRDefault="0059069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697" w:rsidRDefault="00590697" w:rsidP="002172CB">
      <w:pPr>
        <w:pStyle w:val="Cabealho"/>
      </w:pPr>
      <w:r>
        <w:separator/>
      </w:r>
    </w:p>
  </w:footnote>
  <w:footnote w:type="continuationSeparator" w:id="1">
    <w:p w:rsidR="00590697" w:rsidRDefault="0059069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29431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32447E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292</w:t>
          </w:r>
          <w:r w:rsidR="00BF41A7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1C70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0D2-5E2E-4336-AE6C-AB49E2F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30</cp:revision>
  <cp:lastPrinted>2011-07-26T12:21:00Z</cp:lastPrinted>
  <dcterms:created xsi:type="dcterms:W3CDTF">2011-07-26T11:38:00Z</dcterms:created>
  <dcterms:modified xsi:type="dcterms:W3CDTF">2014-03-14T13:25:00Z</dcterms:modified>
</cp:coreProperties>
</file>