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_rels/fontTable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fonts/font1.odttf" ContentType="application/vnd.openxmlformats-officedocument.obfuscatedFont"/>
  <Override PartName="/word/fonts/font2.odttf" ContentType="application/vnd.openxmlformats-officedocument.obfuscatedFont"/>
  <Override PartName="/word/fonts/font3.odttf" ContentType="application/vnd.openxmlformats-officedocument.obfuscatedFont"/>
  <Override PartName="/word/fonts/font4.odttf" ContentType="application/vnd.openxmlformats-officedocument.obfuscatedFont"/>
  <Override PartName="/word/fonts/font5.odttf" ContentType="application/vnd.openxmlformats-officedocument.obfuscatedFont"/>
  <Override PartName="/word/fonts/font6.odttf" ContentType="application/vnd.openxmlformats-officedocument.obfuscatedFont"/>
  <Override PartName="/word/fonts/font7.odttf" ContentType="application/vnd.openxmlformats-officedocument.obfuscatedFont"/>
  <Override PartName="/word/fonts/font8.odttf" ContentType="application/vnd.openxmlformats-officedocument.obfuscatedFont"/>
  <Override PartName="/word/fonts/font9.odttf" ContentType="application/vnd.openxmlformats-officedocument.obfuscatedFont"/>
  <Override PartName="/word/fonts/font10.odttf" ContentType="application/vnd.openxmlformats-officedocument.obfuscatedFont"/>
  <Override PartName="/word/fonts/font11.odttf" ContentType="application/vnd.openxmlformats-officedocument.obfuscatedFont"/>
  <Override PartName="/word/fonts/font12.odttf" ContentType="application/vnd.openxmlformats-officedocument.obfuscatedFont"/>
  <Override PartName="/word/fonts/font13.odttf" ContentType="application/vnd.openxmlformats-officedocument.obfuscatedFont"/>
  <Override PartName="/word/fonts/font14.odttf" ContentType="application/vnd.openxmlformats-officedocument.obfuscatedFont"/>
  <Override PartName="/word/fonts/font15.odttf" ContentType="application/vnd.openxmlformats-officedocument.obfuscatedFont"/>
  <Override PartName="/word/fonts/font16.odttf" ContentType="application/vnd.openxmlformats-officedocument.obfuscatedFont"/>
  <Override PartName="/word/fonts/font17.odttf" ContentType="application/vnd.openxmlformats-officedocument.obfuscatedFont"/>
  <Override PartName="/word/settings.xml" ContentType="application/vnd.openxmlformats-officedocument.wordprocessingml.settings+xml"/>
  <Override PartName="/word/theme/theme1.xml" ContentType="application/vnd.openxmlformats-officedocument.theme+xml"/>
  <Override PartName="/customXml/item1.xml" ContentType="application/xml"/>
  <Override PartName="/customXml/itemProps1.xml" ContentType="application/vnd.openxmlformats-officedocument.customXmlProperties+xml"/>
  <Override PartName="/customXml/_rels/item1.xml.rels" ContentType="application/vnd.openxmlformats-package.relationship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Normal"/>
        <w:spacing w:lineRule="auto" w:line="276"/>
        <w:jc w:val="center"/>
        <w:rPr>
          <w:rFonts w:ascii="Arial" w:hAnsi="Arial"/>
          <w:sz w:val="24"/>
          <w:szCs w:val="24"/>
          <w:lang w:val="pt-BR"/>
        </w:rPr>
      </w:pPr>
      <w:r>
        <w:rPr>
          <w:rFonts w:ascii="Arial" w:hAnsi="Arial"/>
          <w:b/>
          <w:bCs/>
          <w:sz w:val="24"/>
          <w:szCs w:val="24"/>
          <w:lang w:val="pt-BR"/>
        </w:rPr>
        <w:t>DECRETO LEGISLATIVO Nº 6</w:t>
      </w:r>
      <w:r>
        <w:rPr>
          <w:rFonts w:ascii="Arial" w:hAnsi="Arial"/>
          <w:b/>
          <w:bCs/>
          <w:sz w:val="24"/>
          <w:szCs w:val="24"/>
          <w:lang w:val="pt-BR"/>
        </w:rPr>
        <w:t>36</w:t>
      </w:r>
      <w:r>
        <w:rPr>
          <w:rFonts w:ascii="Arial" w:hAnsi="Arial"/>
          <w:b/>
          <w:bCs/>
          <w:sz w:val="24"/>
          <w:szCs w:val="24"/>
          <w:lang w:val="pt-BR"/>
        </w:rPr>
        <w:t>, DE 15 DE DEZEMBRO DE 2025</w:t>
      </w:r>
    </w:p>
    <w:p>
      <w:pPr>
        <w:pStyle w:val="Normal"/>
        <w:spacing w:lineRule="auto" w:line="276"/>
        <w:jc w:val="both"/>
        <w:rPr>
          <w:rFonts w:ascii="Arial" w:hAnsi="Arial"/>
          <w:sz w:val="24"/>
          <w:szCs w:val="24"/>
          <w:lang w:val="pt-BR"/>
        </w:rPr>
      </w:pPr>
      <w:r>
        <w:rPr>
          <w:rFonts w:ascii="Arial" w:hAnsi="Arial"/>
          <w:sz w:val="24"/>
          <w:szCs w:val="24"/>
          <w:lang w:val="pt-BR"/>
        </w:rPr>
      </w:r>
    </w:p>
    <w:p>
      <w:pPr>
        <w:pStyle w:val="Normal"/>
        <w:spacing w:lineRule="auto" w:line="276"/>
        <w:jc w:val="both"/>
        <w:rPr>
          <w:rFonts w:ascii="Arial" w:hAnsi="Arial"/>
          <w:sz w:val="24"/>
          <w:szCs w:val="24"/>
          <w:lang w:val="pt-BR"/>
        </w:rPr>
      </w:pPr>
      <w:r>
        <w:rPr>
          <w:rFonts w:ascii="Arial" w:hAnsi="Arial"/>
          <w:sz w:val="24"/>
          <w:szCs w:val="24"/>
          <w:lang w:val="pt-BR"/>
        </w:rPr>
      </w:r>
    </w:p>
    <w:p>
      <w:pPr>
        <w:pStyle w:val="Normal"/>
        <w:spacing w:lineRule="auto" w:line="276"/>
        <w:jc w:val="both"/>
        <w:rPr>
          <w:rFonts w:ascii="Arial" w:hAnsi="Arial"/>
          <w:sz w:val="24"/>
          <w:szCs w:val="24"/>
          <w:lang w:val="pt-BR"/>
        </w:rPr>
      </w:pPr>
      <w:r>
        <w:rPr>
          <w:rFonts w:ascii="Arial" w:hAnsi="Arial"/>
          <w:sz w:val="24"/>
          <w:szCs w:val="24"/>
          <w:lang w:val="pt-BR"/>
        </w:rPr>
      </w:r>
    </w:p>
    <w:p>
      <w:pPr>
        <w:pStyle w:val="Normal"/>
        <w:widowControl/>
        <w:bidi w:val="0"/>
        <w:spacing w:lineRule="auto" w:line="276" w:before="0" w:after="0"/>
        <w:ind w:hanging="0" w:left="4535" w:right="0"/>
        <w:jc w:val="both"/>
        <w:rPr>
          <w:rFonts w:ascii="Arial" w:hAnsi="Arial"/>
          <w:b w:val="false"/>
          <w:bCs w:val="false"/>
          <w:sz w:val="24"/>
          <w:szCs w:val="24"/>
          <w:lang w:val="pt-BR"/>
        </w:rPr>
      </w:pPr>
      <w:r>
        <w:rPr>
          <w:rFonts w:eastAsia="Liberation Sans" w:cs="Liberation Sans" w:ascii="Arial" w:hAnsi="Arial"/>
          <w:b w:val="false"/>
          <w:bCs w:val="false"/>
          <w:sz w:val="24"/>
          <w:szCs w:val="24"/>
          <w:lang w:val="pt-BR"/>
        </w:rPr>
        <w:t xml:space="preserve">Concede a Medalha do Mérito Legislativo </w:t>
      </w:r>
      <w:r>
        <w:rPr>
          <w:rFonts w:eastAsia="Liberation Sans" w:cs="Liberation Sans" w:ascii="Arial" w:hAnsi="Arial"/>
          <w:b/>
          <w:bCs/>
          <w:sz w:val="24"/>
          <w:szCs w:val="24"/>
          <w:lang w:val="pt-BR"/>
        </w:rPr>
        <w:t>Conceição Dutra Reis</w:t>
      </w:r>
      <w:r>
        <w:rPr>
          <w:rFonts w:eastAsia="Liberation Sans" w:cs="Liberation Sans" w:ascii="Arial" w:hAnsi="Arial"/>
          <w:b w:val="false"/>
          <w:bCs w:val="false"/>
          <w:sz w:val="24"/>
          <w:szCs w:val="24"/>
          <w:lang w:val="pt-BR"/>
        </w:rPr>
        <w:t xml:space="preserve"> à Senhora</w:t>
      </w:r>
      <w:r>
        <w:rPr>
          <w:rFonts w:eastAsia="Liberation Sans" w:cs="Liberation Sans" w:ascii="Arial" w:hAnsi="Arial"/>
          <w:b/>
          <w:bCs/>
          <w:sz w:val="24"/>
          <w:szCs w:val="24"/>
          <w:lang w:val="pt-BR"/>
        </w:rPr>
        <w:t xml:space="preserve"> </w:t>
      </w:r>
      <w:r>
        <w:rPr>
          <w:rFonts w:eastAsia="Liberation Sans" w:cs="Liberation Sans" w:ascii="Arial" w:hAnsi="Arial"/>
          <w:b/>
          <w:bCs/>
          <w:sz w:val="24"/>
          <w:szCs w:val="24"/>
          <w:lang w:val="pt-BR"/>
        </w:rPr>
        <w:t>Dalva Sônia de Oliveira Santos</w:t>
      </w:r>
      <w:r>
        <w:rPr>
          <w:rFonts w:eastAsia="Arial" w:cs="Arial" w:ascii="Arial" w:hAnsi="Arial"/>
          <w:b/>
          <w:bCs/>
          <w:sz w:val="24"/>
          <w:szCs w:val="24"/>
          <w:lang w:val="pt-BR"/>
        </w:rPr>
        <w:t>.</w:t>
      </w:r>
    </w:p>
    <w:p>
      <w:pPr>
        <w:pStyle w:val="Normal"/>
        <w:spacing w:lineRule="auto" w:line="276"/>
        <w:jc w:val="both"/>
        <w:rPr>
          <w:rFonts w:ascii="Arial" w:hAnsi="Arial"/>
          <w:sz w:val="24"/>
          <w:szCs w:val="24"/>
          <w:lang w:val="pt-BR"/>
        </w:rPr>
      </w:pPr>
      <w:r>
        <w:rPr>
          <w:rFonts w:ascii="Arial" w:hAnsi="Arial"/>
          <w:sz w:val="24"/>
          <w:szCs w:val="24"/>
          <w:lang w:val="pt-BR"/>
        </w:rPr>
      </w:r>
    </w:p>
    <w:p>
      <w:pPr>
        <w:pStyle w:val="Normal"/>
        <w:spacing w:lineRule="auto" w:line="276"/>
        <w:jc w:val="both"/>
        <w:rPr>
          <w:rFonts w:ascii="Arial" w:hAnsi="Arial"/>
          <w:sz w:val="24"/>
          <w:szCs w:val="24"/>
          <w:lang w:val="pt-BR"/>
        </w:rPr>
      </w:pPr>
      <w:r>
        <w:rPr>
          <w:rFonts w:ascii="Arial" w:hAnsi="Arial"/>
          <w:sz w:val="24"/>
          <w:szCs w:val="24"/>
          <w:lang w:val="pt-BR"/>
        </w:rPr>
      </w:r>
    </w:p>
    <w:p>
      <w:pPr>
        <w:pStyle w:val="Normal"/>
        <w:widowControl/>
        <w:bidi w:val="0"/>
        <w:spacing w:lineRule="auto" w:line="276" w:before="0" w:after="0"/>
        <w:ind w:firstLine="1701" w:left="0" w:right="0"/>
        <w:jc w:val="both"/>
        <w:rPr>
          <w:rFonts w:ascii="Arial" w:hAnsi="Arial"/>
          <w:sz w:val="24"/>
          <w:szCs w:val="24"/>
          <w:lang w:val="pt-BR"/>
        </w:rPr>
      </w:pPr>
      <w:r>
        <w:rPr>
          <w:rFonts w:ascii="Arial" w:hAnsi="Arial"/>
          <w:sz w:val="24"/>
          <w:szCs w:val="24"/>
          <w:lang w:val="pt-BR"/>
        </w:rPr>
        <w:t>A CÂMARA MUNICIPAL DE TIMÓTEO aprov</w:t>
      </w:r>
      <w:r>
        <w:rPr>
          <w:rFonts w:ascii="Arial" w:hAnsi="Arial"/>
          <w:sz w:val="24"/>
          <w:szCs w:val="24"/>
          <w:lang w:val="pt-BR"/>
        </w:rPr>
        <w:t xml:space="preserve">ou e eu promulgo o seguinte </w:t>
      </w:r>
      <w:r>
        <w:rPr>
          <w:rFonts w:ascii="Arial" w:hAnsi="Arial"/>
          <w:b/>
          <w:bCs/>
          <w:sz w:val="24"/>
          <w:szCs w:val="24"/>
          <w:lang w:val="pt-BR"/>
        </w:rPr>
        <w:t>DECRETO LEGISLATIVO:</w:t>
      </w:r>
    </w:p>
    <w:p>
      <w:pPr>
        <w:pStyle w:val="Normal"/>
        <w:widowControl/>
        <w:bidi w:val="0"/>
        <w:spacing w:lineRule="auto" w:line="276" w:before="0" w:after="0"/>
        <w:ind w:firstLine="1701" w:left="0" w:right="0"/>
        <w:jc w:val="both"/>
        <w:rPr>
          <w:rFonts w:ascii="Arial" w:hAnsi="Arial"/>
          <w:sz w:val="24"/>
          <w:szCs w:val="24"/>
          <w:lang w:val="pt-BR"/>
        </w:rPr>
      </w:pPr>
      <w:r>
        <w:rPr>
          <w:rFonts w:ascii="Arial" w:hAnsi="Arial"/>
          <w:sz w:val="24"/>
          <w:szCs w:val="24"/>
          <w:lang w:val="pt-BR"/>
        </w:rPr>
      </w:r>
    </w:p>
    <w:p>
      <w:pPr>
        <w:pStyle w:val="Normal"/>
        <w:widowControl/>
        <w:bidi w:val="0"/>
        <w:spacing w:lineRule="auto" w:line="276" w:before="0" w:after="0"/>
        <w:ind w:firstLine="1701" w:left="0" w:right="0"/>
        <w:jc w:val="both"/>
        <w:rPr>
          <w:rFonts w:ascii="Arial" w:hAnsi="Arial"/>
          <w:sz w:val="24"/>
          <w:szCs w:val="24"/>
          <w:lang w:val="pt-BR"/>
        </w:rPr>
      </w:pPr>
      <w:r>
        <w:rPr>
          <w:rFonts w:ascii="Arial" w:hAnsi="Arial"/>
          <w:sz w:val="24"/>
          <w:szCs w:val="24"/>
          <w:lang w:val="pt-BR"/>
        </w:rPr>
      </w:r>
    </w:p>
    <w:p>
      <w:pPr>
        <w:pStyle w:val="Normal"/>
        <w:widowControl/>
        <w:bidi w:val="0"/>
        <w:spacing w:lineRule="auto" w:line="276" w:before="0" w:after="0"/>
        <w:ind w:firstLine="1701" w:left="0" w:right="0"/>
        <w:jc w:val="both"/>
        <w:rPr>
          <w:rFonts w:eastAsia="Arial" w:cs="Arial"/>
        </w:rPr>
      </w:pPr>
      <w:r>
        <w:rPr>
          <w:rFonts w:eastAsia="Arial" w:cs="Arial" w:ascii="Arial" w:hAnsi="Arial"/>
          <w:b/>
          <w:bCs/>
          <w:sz w:val="24"/>
          <w:szCs w:val="24"/>
          <w:lang w:val="pt-BR"/>
        </w:rPr>
        <w:t>Art. 1º</w:t>
      </w:r>
      <w:r>
        <w:rPr>
          <w:rFonts w:eastAsia="Arial" w:cs="Arial" w:ascii="Arial" w:hAnsi="Arial"/>
          <w:sz w:val="24"/>
          <w:szCs w:val="24"/>
          <w:lang w:val="pt-BR"/>
        </w:rPr>
        <w:t xml:space="preserve"> Fica concedida a Medalha do Mérito Legislativo </w:t>
      </w:r>
      <w:r>
        <w:rPr>
          <w:rFonts w:eastAsia="Arial" w:cs="Arial" w:ascii="Arial" w:hAnsi="Arial"/>
          <w:b/>
          <w:bCs/>
          <w:sz w:val="24"/>
          <w:szCs w:val="24"/>
          <w:lang w:val="pt-BR"/>
        </w:rPr>
        <w:t>“Conceição Dutra Reis”,</w:t>
      </w:r>
      <w:r>
        <w:rPr>
          <w:rFonts w:eastAsia="Arial" w:cs="Arial" w:ascii="Arial" w:hAnsi="Arial"/>
          <w:sz w:val="24"/>
          <w:szCs w:val="24"/>
          <w:lang w:val="pt-BR"/>
        </w:rPr>
        <w:t xml:space="preserve"> à Senhora </w:t>
      </w:r>
      <w:r>
        <w:rPr>
          <w:rFonts w:eastAsia="Arial" w:cs="Arial" w:ascii="Arial" w:hAnsi="Arial"/>
          <w:b/>
          <w:bCs/>
          <w:sz w:val="24"/>
          <w:szCs w:val="24"/>
          <w:lang w:val="pt-BR"/>
        </w:rPr>
        <w:t>DALVA SÔNIA DE OLIVEIRA SANTOS</w:t>
      </w:r>
      <w:r>
        <w:rPr>
          <w:rFonts w:eastAsia="Arial" w:cs="Arial" w:ascii="Arial" w:hAnsi="Arial"/>
          <w:sz w:val="24"/>
          <w:szCs w:val="24"/>
          <w:lang w:val="pt-BR"/>
        </w:rPr>
        <w:t>,</w:t>
      </w:r>
      <w:r>
        <w:rPr>
          <w:rFonts w:eastAsia="Arial" w:cs="Arial" w:ascii="Arial" w:hAnsi="Arial"/>
          <w:b/>
          <w:bCs/>
          <w:sz w:val="24"/>
          <w:szCs w:val="24"/>
          <w:lang w:val="pt-BR"/>
        </w:rPr>
        <w:t xml:space="preserve"> </w:t>
      </w:r>
      <w:r>
        <w:rPr>
          <w:rFonts w:eastAsia="Arial" w:cs="Arial" w:ascii="Arial" w:hAnsi="Arial"/>
          <w:sz w:val="24"/>
          <w:szCs w:val="24"/>
          <w:lang w:val="pt-BR"/>
        </w:rPr>
        <w:t>nos termos do Artigo 223, IV, da Resolução 497, de 19 de novembro de 2025.</w:t>
      </w:r>
    </w:p>
    <w:p>
      <w:pPr>
        <w:pStyle w:val="Normal"/>
        <w:widowControl/>
        <w:bidi w:val="0"/>
        <w:spacing w:lineRule="auto" w:line="276" w:before="0" w:after="0"/>
        <w:ind w:firstLine="1701" w:left="0" w:right="0"/>
        <w:jc w:val="both"/>
        <w:rPr>
          <w:rFonts w:ascii="Arial" w:hAnsi="Arial"/>
          <w:sz w:val="24"/>
          <w:szCs w:val="24"/>
          <w:lang w:val="pt-BR"/>
        </w:rPr>
      </w:pPr>
      <w:r>
        <w:rPr>
          <w:rFonts w:ascii="Arial" w:hAnsi="Arial"/>
          <w:sz w:val="24"/>
          <w:szCs w:val="24"/>
          <w:lang w:val="pt-BR"/>
        </w:rPr>
      </w:r>
    </w:p>
    <w:p>
      <w:pPr>
        <w:pStyle w:val="Normal"/>
        <w:widowControl/>
        <w:bidi w:val="0"/>
        <w:spacing w:lineRule="auto" w:line="276" w:before="0" w:after="0"/>
        <w:ind w:firstLine="1701" w:left="0" w:right="0"/>
        <w:jc w:val="both"/>
        <w:rPr>
          <w:rFonts w:ascii="Arial" w:hAnsi="Arial"/>
          <w:sz w:val="24"/>
          <w:szCs w:val="24"/>
          <w:lang w:val="pt-BR"/>
        </w:rPr>
      </w:pPr>
      <w:r>
        <w:rPr>
          <w:rFonts w:eastAsia="Arial" w:cs="Arial" w:ascii="Arial" w:hAnsi="Arial"/>
          <w:b/>
          <w:bCs/>
          <w:sz w:val="24"/>
          <w:szCs w:val="24"/>
          <w:lang w:val="pt-BR"/>
        </w:rPr>
        <w:t xml:space="preserve">Art. 2º </w:t>
      </w:r>
      <w:r>
        <w:rPr>
          <w:rFonts w:eastAsia="Arial" w:cs="Arial" w:ascii="Arial" w:hAnsi="Arial"/>
          <w:sz w:val="24"/>
          <w:szCs w:val="24"/>
          <w:lang w:val="pt-BR"/>
        </w:rPr>
        <w:t>A Câmara Municipal de Timóteo realizará a entrega da Medalha em Sessão Solene que ocorrerá sempre na Semana do Dia Internacional da Mulher.</w:t>
      </w:r>
    </w:p>
    <w:p>
      <w:pPr>
        <w:pStyle w:val="Normal"/>
        <w:widowControl/>
        <w:bidi w:val="0"/>
        <w:spacing w:lineRule="auto" w:line="276" w:before="0" w:after="0"/>
        <w:ind w:firstLine="1701" w:left="0" w:right="0"/>
        <w:jc w:val="both"/>
        <w:rPr>
          <w:rFonts w:ascii="Arial" w:hAnsi="Arial"/>
          <w:sz w:val="24"/>
          <w:szCs w:val="24"/>
          <w:lang w:val="pt-BR"/>
        </w:rPr>
      </w:pPr>
      <w:r>
        <w:rPr>
          <w:rFonts w:ascii="Arial" w:hAnsi="Arial"/>
          <w:sz w:val="24"/>
          <w:szCs w:val="24"/>
          <w:lang w:val="pt-BR"/>
        </w:rPr>
      </w:r>
    </w:p>
    <w:p>
      <w:pPr>
        <w:pStyle w:val="Normal"/>
        <w:widowControl/>
        <w:bidi w:val="0"/>
        <w:spacing w:lineRule="auto" w:line="276" w:before="0" w:after="0"/>
        <w:ind w:firstLine="1701" w:left="0" w:right="0"/>
        <w:jc w:val="both"/>
        <w:rPr>
          <w:rFonts w:ascii="Arial" w:hAnsi="Arial"/>
          <w:sz w:val="24"/>
          <w:szCs w:val="24"/>
          <w:lang w:val="pt-BR"/>
        </w:rPr>
      </w:pPr>
      <w:r>
        <w:rPr>
          <w:rFonts w:eastAsia="Arial" w:cs="Arial" w:ascii="Arial" w:hAnsi="Arial"/>
          <w:b/>
          <w:bCs/>
          <w:sz w:val="24"/>
          <w:szCs w:val="24"/>
          <w:lang w:val="pt-BR"/>
        </w:rPr>
        <w:t xml:space="preserve">Art. 3º </w:t>
      </w:r>
      <w:r>
        <w:rPr>
          <w:rFonts w:eastAsia="Arial" w:cs="Arial" w:ascii="Arial" w:hAnsi="Arial"/>
          <w:sz w:val="24"/>
          <w:szCs w:val="24"/>
          <w:lang w:val="pt-BR"/>
        </w:rPr>
        <w:t>Este Decreto Legislativo entra em vigor na data de sua publicação.</w:t>
      </w:r>
    </w:p>
    <w:p>
      <w:pPr>
        <w:pStyle w:val="Normal"/>
        <w:spacing w:lineRule="auto" w:line="276"/>
        <w:jc w:val="both"/>
        <w:rPr>
          <w:rFonts w:ascii="Arial" w:hAnsi="Arial"/>
          <w:sz w:val="24"/>
          <w:szCs w:val="24"/>
          <w:lang w:val="pt-BR"/>
        </w:rPr>
      </w:pPr>
      <w:r>
        <w:rPr>
          <w:rFonts w:ascii="Arial" w:hAnsi="Arial"/>
          <w:sz w:val="24"/>
          <w:szCs w:val="24"/>
          <w:lang w:val="pt-BR"/>
        </w:rPr>
      </w:r>
    </w:p>
    <w:p>
      <w:pPr>
        <w:pStyle w:val="Normal"/>
        <w:spacing w:lineRule="auto" w:line="276"/>
        <w:jc w:val="both"/>
        <w:rPr>
          <w:rFonts w:ascii="Arial" w:hAnsi="Arial"/>
          <w:sz w:val="24"/>
          <w:szCs w:val="24"/>
          <w:lang w:val="pt-BR"/>
        </w:rPr>
      </w:pPr>
      <w:r>
        <w:rPr>
          <w:rFonts w:ascii="Arial" w:hAnsi="Arial"/>
          <w:sz w:val="24"/>
          <w:szCs w:val="24"/>
          <w:lang w:val="pt-BR"/>
        </w:rPr>
      </w:r>
    </w:p>
    <w:p>
      <w:pPr>
        <w:pStyle w:val="Normal"/>
        <w:spacing w:lineRule="auto" w:line="276"/>
        <w:jc w:val="both"/>
        <w:rPr>
          <w:rFonts w:ascii="Arial" w:hAnsi="Arial"/>
          <w:sz w:val="24"/>
          <w:szCs w:val="24"/>
          <w:lang w:val="pt-BR"/>
        </w:rPr>
      </w:pPr>
      <w:r>
        <w:rPr>
          <w:rFonts w:ascii="Arial" w:hAnsi="Arial"/>
          <w:sz w:val="24"/>
          <w:szCs w:val="24"/>
          <w:lang w:val="pt-BR"/>
        </w:rPr>
      </w:r>
    </w:p>
    <w:p>
      <w:pPr>
        <w:pStyle w:val="Normal"/>
        <w:spacing w:lineRule="auto" w:line="276"/>
        <w:jc w:val="center"/>
        <w:rPr>
          <w:rFonts w:ascii="Arial" w:hAnsi="Arial"/>
          <w:sz w:val="24"/>
          <w:szCs w:val="24"/>
          <w:lang w:val="pt-BR"/>
        </w:rPr>
      </w:pPr>
      <w:r>
        <w:rPr>
          <w:rFonts w:ascii="Arial" w:hAnsi="Arial"/>
          <w:sz w:val="24"/>
          <w:szCs w:val="24"/>
          <w:lang w:val="pt-BR"/>
        </w:rPr>
        <w:t>Timóteo,</w:t>
      </w:r>
      <w:r>
        <w:rPr>
          <w:rFonts w:ascii="Arial" w:hAnsi="Arial"/>
          <w:sz w:val="24"/>
          <w:szCs w:val="24"/>
          <w:lang w:val="pt-BR"/>
        </w:rPr>
        <w:t xml:space="preserve"> 15 de dezembro de 2025</w:t>
      </w:r>
    </w:p>
    <w:p>
      <w:pPr>
        <w:pStyle w:val="Normal"/>
        <w:spacing w:lineRule="auto" w:line="276"/>
        <w:jc w:val="center"/>
        <w:rPr>
          <w:rFonts w:ascii="Arial" w:hAnsi="Arial"/>
          <w:sz w:val="24"/>
          <w:szCs w:val="24"/>
          <w:lang w:val="pt-BR"/>
        </w:rPr>
      </w:pPr>
      <w:r>
        <w:rPr>
          <w:rFonts w:ascii="Arial" w:hAnsi="Arial"/>
          <w:sz w:val="24"/>
          <w:szCs w:val="24"/>
          <w:lang w:val="pt-BR"/>
        </w:rPr>
      </w:r>
    </w:p>
    <w:p>
      <w:pPr>
        <w:pStyle w:val="Normal"/>
        <w:spacing w:lineRule="auto" w:line="276"/>
        <w:jc w:val="center"/>
        <w:rPr>
          <w:rFonts w:ascii="Arial" w:hAnsi="Arial"/>
          <w:sz w:val="24"/>
          <w:szCs w:val="24"/>
          <w:lang w:val="pt-BR"/>
        </w:rPr>
      </w:pPr>
      <w:r>
        <w:rPr>
          <w:rFonts w:ascii="Arial" w:hAnsi="Arial"/>
          <w:sz w:val="24"/>
          <w:szCs w:val="24"/>
          <w:lang w:val="pt-BR"/>
        </w:rPr>
      </w:r>
    </w:p>
    <w:p>
      <w:pPr>
        <w:pStyle w:val="Normal"/>
        <w:spacing w:lineRule="auto" w:line="276"/>
        <w:jc w:val="center"/>
        <w:rPr>
          <w:rFonts w:ascii="Arial" w:hAnsi="Arial"/>
          <w:sz w:val="24"/>
          <w:szCs w:val="24"/>
          <w:lang w:val="pt-BR"/>
        </w:rPr>
      </w:pPr>
      <w:r>
        <w:rPr>
          <w:rFonts w:ascii="Arial" w:hAnsi="Arial"/>
          <w:sz w:val="24"/>
          <w:szCs w:val="24"/>
          <w:lang w:val="pt-BR"/>
        </w:rPr>
      </w:r>
    </w:p>
    <w:p>
      <w:pPr>
        <w:pStyle w:val="Normal"/>
        <w:spacing w:lineRule="auto" w:line="276"/>
        <w:jc w:val="center"/>
        <w:rPr>
          <w:rFonts w:ascii="Arial" w:hAnsi="Arial"/>
          <w:sz w:val="24"/>
          <w:szCs w:val="24"/>
          <w:lang w:val="pt-BR"/>
        </w:rPr>
      </w:pPr>
      <w:r>
        <w:rPr>
          <w:rFonts w:eastAsia="Arial" w:cs="Arial" w:ascii="Arial" w:hAnsi="Arial"/>
          <w:sz w:val="24"/>
          <w:szCs w:val="24"/>
          <w:lang w:val="pt-BR"/>
        </w:rPr>
        <w:t>Adriano Alvarenga</w:t>
      </w:r>
    </w:p>
    <w:p>
      <w:pPr>
        <w:pStyle w:val="Normal"/>
        <w:spacing w:lineRule="auto" w:line="276"/>
        <w:jc w:val="center"/>
        <w:rPr>
          <w:rFonts w:ascii="Arial" w:hAnsi="Arial"/>
          <w:sz w:val="24"/>
          <w:szCs w:val="24"/>
          <w:lang w:val="pt-BR"/>
        </w:rPr>
      </w:pPr>
      <w:r>
        <w:rPr>
          <w:rFonts w:eastAsia="Arial" w:cs="Arial" w:ascii="Arial" w:hAnsi="Arial"/>
          <w:sz w:val="24"/>
          <w:szCs w:val="24"/>
          <w:lang w:val="pt-BR"/>
        </w:rPr>
        <w:t>Presidente</w:t>
      </w:r>
    </w:p>
    <w:p>
      <w:pPr>
        <w:pStyle w:val="Normal"/>
        <w:spacing w:lineRule="auto" w:line="276"/>
        <w:jc w:val="center"/>
        <w:rPr>
          <w:rFonts w:ascii="Arial" w:hAnsi="Arial"/>
          <w:sz w:val="24"/>
          <w:szCs w:val="24"/>
          <w:lang w:val="pt-BR"/>
        </w:rPr>
      </w:pPr>
      <w:r>
        <w:rPr>
          <w:rFonts w:ascii="Arial" w:hAnsi="Arial"/>
          <w:sz w:val="24"/>
          <w:szCs w:val="24"/>
          <w:lang w:val="pt-BR"/>
        </w:rPr>
      </w:r>
    </w:p>
    <w:p>
      <w:pPr>
        <w:pStyle w:val="Normal"/>
        <w:spacing w:lineRule="auto" w:line="276"/>
        <w:jc w:val="center"/>
        <w:rPr>
          <w:rFonts w:ascii="Arial" w:hAnsi="Arial"/>
          <w:sz w:val="24"/>
          <w:szCs w:val="24"/>
          <w:lang w:val="pt-BR"/>
        </w:rPr>
      </w:pPr>
      <w:r>
        <w:rPr>
          <w:rFonts w:ascii="Arial" w:hAnsi="Arial"/>
          <w:sz w:val="24"/>
          <w:szCs w:val="24"/>
          <w:lang w:val="pt-BR"/>
        </w:rPr>
      </w:r>
    </w:p>
    <w:p>
      <w:pPr>
        <w:pStyle w:val="Normal"/>
        <w:spacing w:lineRule="auto" w:line="276"/>
        <w:jc w:val="center"/>
        <w:rPr>
          <w:rFonts w:ascii="Arial" w:hAnsi="Arial"/>
          <w:sz w:val="24"/>
          <w:szCs w:val="24"/>
          <w:lang w:val="pt-BR"/>
        </w:rPr>
      </w:pPr>
      <w:r>
        <w:rPr>
          <w:rFonts w:ascii="Arial" w:hAnsi="Arial"/>
          <w:sz w:val="24"/>
          <w:szCs w:val="24"/>
          <w:lang w:val="pt-BR"/>
        </w:rPr>
      </w:r>
    </w:p>
    <w:p>
      <w:pPr>
        <w:pStyle w:val="Normal"/>
        <w:spacing w:lineRule="auto" w:line="276"/>
        <w:jc w:val="center"/>
        <w:rPr>
          <w:rFonts w:ascii="Arial" w:hAnsi="Arial"/>
          <w:sz w:val="24"/>
          <w:szCs w:val="24"/>
          <w:lang w:val="pt-BR"/>
        </w:rPr>
      </w:pPr>
      <w:r>
        <w:rPr>
          <w:rFonts w:ascii="Arial" w:hAnsi="Arial"/>
          <w:sz w:val="24"/>
          <w:szCs w:val="24"/>
          <w:lang w:val="pt-BR"/>
        </w:rPr>
        <w:t>Pastora Sônia Andrade</w:t>
      </w:r>
    </w:p>
    <w:p>
      <w:pPr>
        <w:pStyle w:val="Normal"/>
        <w:spacing w:lineRule="auto" w:line="276"/>
        <w:jc w:val="center"/>
        <w:rPr>
          <w:rFonts w:ascii="Arial" w:hAnsi="Arial"/>
          <w:sz w:val="24"/>
          <w:szCs w:val="24"/>
          <w:lang w:val="pt-BR"/>
        </w:rPr>
      </w:pPr>
      <w:r>
        <w:rPr>
          <w:rFonts w:eastAsia="Arial" w:cs="Arial" w:ascii="Arial" w:hAnsi="Arial"/>
          <w:sz w:val="24"/>
          <w:szCs w:val="24"/>
          <w:lang w:val="pt-BR"/>
        </w:rPr>
        <w:t>1ª Secretária</w:t>
      </w:r>
    </w:p>
    <w:p>
      <w:pPr>
        <w:pStyle w:val="Normal"/>
        <w:spacing w:lineRule="auto" w:line="276"/>
        <w:jc w:val="both"/>
        <w:rPr>
          <w:rFonts w:ascii="Arial" w:hAnsi="Arial"/>
          <w:sz w:val="24"/>
          <w:szCs w:val="24"/>
          <w:lang w:val="pt-BR"/>
        </w:rPr>
      </w:pPr>
      <w:r>
        <w:rPr>
          <w:rFonts w:ascii="Arial" w:hAnsi="Arial"/>
          <w:sz w:val="24"/>
          <w:szCs w:val="24"/>
          <w:lang w:val="pt-BR"/>
        </w:rPr>
      </w:r>
    </w:p>
    <w:sectPr>
      <w:type w:val="nextPage"/>
      <w:pgSz w:w="11906" w:h="16838"/>
      <w:pgMar w:left="1701" w:right="1134" w:gutter="0" w:header="0" w:top="2268" w:footer="0" w:bottom="1304"/>
      <w:pgNumType w:start="1" w:fmt="decimal"/>
      <w:formProt w:val="false"/>
      <w:textDirection w:val="lrTb"/>
      <w:docGrid w:type="default" w:linePitch="10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  <w:embedRegular r:id="rId1" w:fontKey="{01014A78-CABC-4EF0-12AC-5CD89AEFDE01}"/>
    <w:embedBold r:id="rId2" w:fontKey="{02014A78-CABC-4EF0-12AC-5CD89AEFDE02}"/>
    <w:embedItalic r:id="rId3" w:fontKey="{03014A78-CABC-4EF0-12AC-5CD89AEFDE03}"/>
    <w:embedBoldItalic r:id="rId4" w:fontKey="{04014A78-CABC-4EF0-12AC-5CD89AEFDE04}"/>
  </w:font>
  <w:font w:name="Symbol">
    <w:charset w:val="02"/>
    <w:family w:val="roman"/>
    <w:pitch w:val="variable"/>
    <w:embedRegular r:id="rId5" w:fontKey="{05014A78-CABC-4EF0-12AC-5CD89AEFDE05}"/>
  </w:font>
  <w:font w:name="Arial">
    <w:charset w:val="00"/>
    <w:family w:val="swiss"/>
    <w:pitch w:val="variable"/>
    <w:embedRegular r:id="rId6" w:fontKey="{06014A78-CABC-4EF0-12AC-5CD89AEFDE06}"/>
    <w:embedBold r:id="rId7" w:fontKey="{07014A78-CABC-4EF0-12AC-5CD89AEFDE07}"/>
    <w:embedItalic r:id="rId8" w:fontKey="{08014A78-CABC-4EF0-12AC-5CD89AEFDE08}"/>
    <w:embedBoldItalic r:id="rId9" w:fontKey="{09014A78-CABC-4EF0-12AC-5CD89AEFDE09}"/>
  </w:font>
  <w:font w:name="Liberation Serif">
    <w:altName w:val="Times New Roman"/>
    <w:charset w:val="00"/>
    <w:family w:val="roman"/>
    <w:pitch w:val="variable"/>
    <w:embedRegular r:id="rId10" w:fontKey="{0A014A78-CABC-4EF0-12AC-5CD89AEFDE0A}"/>
    <w:embedBold r:id="rId11" w:fontKey="{0B014A78-CABC-4EF0-12AC-5CD89AEFDE0B}"/>
    <w:embedItalic r:id="rId12" w:fontKey="{0C014A78-CABC-4EF0-12AC-5CD89AEFDE0C}"/>
    <w:embedBoldItalic r:id="rId13" w:fontKey="{0D014A78-CABC-4EF0-12AC-5CD89AEFDE0D}"/>
  </w:font>
  <w:font w:name="Liberation Sans">
    <w:altName w:val="Arial"/>
    <w:charset w:val="00"/>
    <w:family w:val="roman"/>
    <w:pitch w:val="variable"/>
  </w:font>
  <w:font w:name="Georgia">
    <w:charset w:val="00"/>
    <w:family w:val="roman"/>
    <w:pitch w:val="variable"/>
    <w:embedRegular r:id="rId14" w:fontKey="{0E014A78-CABC-4EF0-12AC-5CD89AEFDE0E}"/>
    <w:embedBold r:id="rId15" w:fontKey="{0F014A78-CABC-4EF0-12AC-5CD89AEFDE0F}"/>
    <w:embedItalic r:id="rId16" w:fontKey="{10014A78-CABC-4EF0-12AC-5CD89AEFDE10}"/>
    <w:embedBoldItalic r:id="rId17" w:fontKey="{11014A78-CABC-4EF0-12AC-5CD89AEFDE11}"/>
  </w:font>
  <w:font w:name="Arial">
    <w:charset w:val="01"/>
    <w:family w:val="swiss"/>
    <w:pitch w:val="variable"/>
    <w:embedRegular r:id="rId6" w:fontKey="{06014A78-CABC-4EF0-12AC-5CD89AEFDE06}"/>
    <w:embedBold r:id="rId7" w:fontKey="{07014A78-CABC-4EF0-12AC-5CD89AEFDE07}"/>
    <w:embedItalic r:id="rId8" w:fontKey="{08014A78-CABC-4EF0-12AC-5CD89AEFDE08}"/>
    <w:embedBoldItalic r:id="rId9" w:fontKey="{09014A78-CABC-4EF0-12AC-5CD89AEFDE09}"/>
  </w:font>
</w:fonts>
</file>

<file path=word/settings.xml><?xml version="1.0" encoding="utf-8"?>
<w:settings xmlns:w="http://schemas.openxmlformats.org/wordprocessingml/2006/main">
  <w:zoom w:percent="100"/>
  <w:embedTrueTypeFonts/>
  <w:defaultTabStop w:val="720"/>
  <w:autoHyphenation w:val="true"/>
  <w:compat>
    <w:compatSetting w:name="compatibilityMode" w:uri="http://schemas.microsoft.com/office/word" w:val="12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Liberation Serif" w:cs="Liberation Serif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/>
      <w:bidi w:val="0"/>
      <w:spacing w:before="0" w:after="0"/>
      <w:jc w:val="left"/>
    </w:pPr>
    <w:rPr>
      <w:rFonts w:ascii="Liberation Serif" w:hAnsi="Liberation Serif" w:eastAsia="Liberation Serif" w:cs="Liberation Serif"/>
      <w:color w:val="auto"/>
      <w:kern w:val="0"/>
      <w:sz w:val="24"/>
      <w:szCs w:val="24"/>
      <w:lang w:val="en-US" w:eastAsia="zh-CN" w:bidi="hi-IN"/>
    </w:rPr>
  </w:style>
  <w:style w:type="paragraph" w:styleId="Heading1">
    <w:name w:val="Heading 1"/>
    <w:basedOn w:val="Normal1"/>
    <w:next w:val="Normal1"/>
    <w:qFormat/>
    <w:pPr>
      <w:keepNext w:val="true"/>
      <w:keepLines/>
      <w:pageBreakBefore w:val="false"/>
      <w:spacing w:lineRule="auto" w:line="240" w:before="480" w:after="120"/>
    </w:pPr>
    <w:rPr>
      <w:b/>
      <w:bCs/>
      <w:sz w:val="48"/>
      <w:szCs w:val="48"/>
    </w:rPr>
  </w:style>
  <w:style w:type="paragraph" w:styleId="Heading2">
    <w:name w:val="Heading 2"/>
    <w:basedOn w:val="Normal1"/>
    <w:next w:val="Normal1"/>
    <w:qFormat/>
    <w:pPr>
      <w:keepNext w:val="true"/>
      <w:keepLines/>
      <w:pageBreakBefore w:val="false"/>
      <w:spacing w:lineRule="auto" w:line="240" w:before="360" w:after="80"/>
    </w:pPr>
    <w:rPr>
      <w:b/>
      <w:bCs/>
      <w:sz w:val="36"/>
      <w:szCs w:val="36"/>
    </w:rPr>
  </w:style>
  <w:style w:type="paragraph" w:styleId="Heading3">
    <w:name w:val="Heading 3"/>
    <w:basedOn w:val="Normal1"/>
    <w:next w:val="Normal1"/>
    <w:qFormat/>
    <w:pPr>
      <w:keepNext w:val="true"/>
      <w:keepLines/>
      <w:pageBreakBefore w:val="false"/>
      <w:spacing w:lineRule="auto" w:line="240" w:before="280" w:after="80"/>
    </w:pPr>
    <w:rPr>
      <w:b/>
      <w:bCs/>
      <w:sz w:val="28"/>
      <w:szCs w:val="28"/>
    </w:rPr>
  </w:style>
  <w:style w:type="paragraph" w:styleId="Heading4">
    <w:name w:val="Heading 4"/>
    <w:basedOn w:val="Normal1"/>
    <w:next w:val="Normal1"/>
    <w:qFormat/>
    <w:pPr>
      <w:keepNext w:val="true"/>
      <w:keepLines/>
      <w:pageBreakBefore w:val="false"/>
      <w:spacing w:lineRule="auto" w:line="240" w:before="240" w:after="40"/>
    </w:pPr>
    <w:rPr>
      <w:b/>
      <w:bCs/>
      <w:sz w:val="24"/>
      <w:szCs w:val="24"/>
    </w:rPr>
  </w:style>
  <w:style w:type="paragraph" w:styleId="Heading5">
    <w:name w:val="Heading 5"/>
    <w:basedOn w:val="Normal1"/>
    <w:next w:val="Normal1"/>
    <w:qFormat/>
    <w:pPr>
      <w:keepNext w:val="true"/>
      <w:keepLines/>
      <w:pageBreakBefore w:val="false"/>
      <w:spacing w:lineRule="auto" w:line="240" w:before="220" w:after="40"/>
    </w:pPr>
    <w:rPr>
      <w:b/>
      <w:bCs/>
      <w:sz w:val="22"/>
      <w:szCs w:val="22"/>
    </w:rPr>
  </w:style>
  <w:style w:type="paragraph" w:styleId="Heading6">
    <w:name w:val="Heading 6"/>
    <w:basedOn w:val="Normal1"/>
    <w:next w:val="Normal1"/>
    <w:qFormat/>
    <w:pPr>
      <w:keepNext w:val="true"/>
      <w:keepLines/>
      <w:pageBreakBefore w:val="false"/>
      <w:spacing w:lineRule="auto" w:line="240" w:before="200" w:after="40"/>
    </w:pPr>
    <w:rPr>
      <w:b/>
      <w:bCs/>
      <w:sz w:val="20"/>
      <w:szCs w:val="20"/>
    </w:rPr>
  </w:style>
  <w:style w:type="paragraph" w:styleId="Ttulo">
    <w:name w:val="Título"/>
    <w:basedOn w:val="Normal1"/>
    <w:next w:val="BodyText"/>
    <w:qFormat/>
    <w:pPr>
      <w:keepNext w:val="true"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styleId="BodyText">
    <w:name w:val="Body Text"/>
    <w:basedOn w:val="Normal1"/>
    <w:pPr>
      <w:spacing w:lineRule="auto" w:line="276" w:before="0" w:after="140"/>
    </w:pPr>
    <w:rPr/>
  </w:style>
  <w:style w:type="paragraph" w:styleId="List">
    <w:name w:val="List"/>
    <w:basedOn w:val="BodyText"/>
    <w:pPr/>
    <w:rPr>
      <w:rFonts w:cs="Arial"/>
    </w:rPr>
  </w:style>
  <w:style w:type="paragraph" w:styleId="Caption">
    <w:name w:val="Caption"/>
    <w:basedOn w:val="Normal1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Ndice">
    <w:name w:val="Índice"/>
    <w:basedOn w:val="Normal1"/>
    <w:qFormat/>
    <w:pPr>
      <w:suppressLineNumbers/>
    </w:pPr>
    <w:rPr>
      <w:rFonts w:cs="Arial"/>
    </w:rPr>
  </w:style>
  <w:style w:type="paragraph" w:styleId="Normal1" w:default="1">
    <w:name w:val="normal1"/>
    <w:qFormat/>
    <w:pPr>
      <w:widowControl/>
      <w:bidi w:val="0"/>
      <w:spacing w:before="0" w:after="0"/>
      <w:jc w:val="left"/>
    </w:pPr>
    <w:rPr>
      <w:rFonts w:ascii="Liberation Serif" w:hAnsi="Liberation Serif" w:eastAsia="Liberation Serif" w:cs="Liberation Serif"/>
      <w:color w:val="auto"/>
      <w:kern w:val="0"/>
      <w:sz w:val="24"/>
      <w:szCs w:val="24"/>
      <w:lang w:val="en-US" w:eastAsia="zh-CN" w:bidi="hi-IN"/>
    </w:rPr>
  </w:style>
  <w:style w:type="paragraph" w:styleId="Title">
    <w:name w:val="Title"/>
    <w:basedOn w:val="Normal1"/>
    <w:next w:val="Normal1"/>
    <w:qFormat/>
    <w:pPr>
      <w:keepNext w:val="true"/>
      <w:keepLines/>
      <w:pageBreakBefore w:val="false"/>
      <w:spacing w:lineRule="auto" w:line="240" w:before="480" w:after="120"/>
    </w:pPr>
    <w:rPr>
      <w:b/>
      <w:bCs/>
      <w:sz w:val="72"/>
      <w:szCs w:val="72"/>
    </w:rPr>
  </w:style>
  <w:style w:type="paragraph" w:styleId="Normal11" w:default="1">
    <w:name w:val="normal11"/>
    <w:qFormat/>
    <w:pPr>
      <w:widowControl/>
      <w:bidi w:val="0"/>
      <w:spacing w:before="0" w:after="0"/>
      <w:jc w:val="left"/>
    </w:pPr>
    <w:rPr>
      <w:rFonts w:ascii="Liberation Serif" w:hAnsi="Liberation Serif" w:eastAsia="Liberation Serif" w:cs="Liberation Serif"/>
      <w:color w:val="auto"/>
      <w:kern w:val="0"/>
      <w:sz w:val="24"/>
      <w:szCs w:val="24"/>
      <w:lang w:val="pt-BR" w:eastAsia="zh-CN" w:bidi="hi-IN"/>
    </w:rPr>
  </w:style>
  <w:style w:type="paragraph" w:styleId="Subtitle">
    <w:name w:val="Subtitle"/>
    <w:basedOn w:val="Normal1"/>
    <w:next w:val="Normal1"/>
    <w:qFormat/>
    <w:pPr>
      <w:keepNext w:val="true"/>
      <w:keepLines/>
      <w:pageBreakBefore w:val="false"/>
      <w:spacing w:lineRule="auto" w:line="240" w:before="360" w:after="80"/>
    </w:pPr>
    <w:rPr>
      <w:rFonts w:ascii="Georgia" w:hAnsi="Georgia" w:eastAsia="Georgia" w:cs="Georgia"/>
      <w:i/>
      <w:iCs/>
      <w:color w:val="666666"/>
      <w:sz w:val="48"/>
      <w:szCs w:val="48"/>
    </w:rPr>
  </w:style>
  <w:style w:type="table" w:default="1" w:styleId="TableNormal">
    <w:name w:val="TableNormal"/>
    <w:tblPr>
      <w:tblCellMar>
        <w:top w:w="100" w:type="dxa"/>
        <w:left w:w="100" w:type="dxa"/>
        <w:bottom w:w="100" w:type="dxa"/>
        <w:right w:w="100" w:type="dxa"/>
      </w:tblCellMar>
    </w:tblPr>
  </w:style>
  <w:style w:type="table" w:default="1" w:styleId="TableNormal">
    <w:name w:val="TableNormal"/>
    <w:tblPr>
      <w:tblCellMar>
        <w:top w:w="100" w:type="dxa"/>
        <w:left w:w="100" w:type="dxa"/>
        <w:bottom w:w="100" w:type="dxa"/>
        <w:right w:w="100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customXml" Target="../customXml/item1.xml"/>
</Relationships>
</file>

<file path=word/_rels/fontTable.xml.rels><?xml version="1.0" encoding="UTF-8"?>
<Relationships xmlns="http://schemas.openxmlformats.org/package/2006/relationships"><Relationship Id="rId1" Type="http://schemas.openxmlformats.org/officeDocument/2006/relationships/font" Target="fonts/font1.odttf"/><Relationship Id="rId2" Type="http://schemas.openxmlformats.org/officeDocument/2006/relationships/font" Target="fonts/font2.odttf"/><Relationship Id="rId3" Type="http://schemas.openxmlformats.org/officeDocument/2006/relationships/font" Target="fonts/font3.odttf"/><Relationship Id="rId4" Type="http://schemas.openxmlformats.org/officeDocument/2006/relationships/font" Target="fonts/font4.odttf"/><Relationship Id="rId5" Type="http://schemas.openxmlformats.org/officeDocument/2006/relationships/font" Target="fonts/font5.odttf"/><Relationship Id="rId6" Type="http://schemas.openxmlformats.org/officeDocument/2006/relationships/font" Target="fonts/font6.odttf"/><Relationship Id="rId7" Type="http://schemas.openxmlformats.org/officeDocument/2006/relationships/font" Target="fonts/font7.odttf"/><Relationship Id="rId8" Type="http://schemas.openxmlformats.org/officeDocument/2006/relationships/font" Target="fonts/font8.odttf"/><Relationship Id="rId9" Type="http://schemas.openxmlformats.org/officeDocument/2006/relationships/font" Target="fonts/font9.odttf"/><Relationship Id="rId10" Type="http://schemas.openxmlformats.org/officeDocument/2006/relationships/font" Target="fonts/font10.odttf"/><Relationship Id="rId11" Type="http://schemas.openxmlformats.org/officeDocument/2006/relationships/font" Target="fonts/font11.odttf"/><Relationship Id="rId12" Type="http://schemas.openxmlformats.org/officeDocument/2006/relationships/font" Target="fonts/font12.odttf"/><Relationship Id="rId13" Type="http://schemas.openxmlformats.org/officeDocument/2006/relationships/font" Target="fonts/font13.odttf"/><Relationship Id="rId14" Type="http://schemas.openxmlformats.org/officeDocument/2006/relationships/font" Target="fonts/font14.odttf"/><Relationship Id="rId15" Type="http://schemas.openxmlformats.org/officeDocument/2006/relationships/font" Target="fonts/font15.odttf"/><Relationship Id="rId16" Type="http://schemas.openxmlformats.org/officeDocument/2006/relationships/font" Target="fonts/font16.odttf"/><Relationship Id="rId17" Type="http://schemas.openxmlformats.org/officeDocument/2006/relationships/font" Target="fonts/font17.odttf"/>
</Relationships>
</file>

<file path=word/theme/theme1.xml><?xml version="1.0" encoding="utf-8"?>
<a:theme xmlns:a="http://schemas.openxmlformats.org/drawingml/2006/main" xmlns:r="http://schemas.openxmlformats.org/officeDocument/2006/relationships" name="Office Theme">
  <a:themeElements>
    <a:clrScheme name="Office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 pitchFamily="0" charset="1"/>
        <a:ea typeface=""/>
        <a:cs typeface=""/>
      </a:majorFont>
      <a:minorFont>
        <a:latin typeface="Cambria" pitchFamily="0" charset="1"/>
        <a:ea typeface=""/>
        <a:cs typeface=""/>
      </a:minorFont>
    </a:fontScheme>
    <a:fmtScheme>
      <a:fillStyleLst>
        <a:solidFill>
          <a:schemeClr val="phClr"/>
        </a:solidFill>
        <a:gradFill>
          <a:gsLst>
            <a:gs pos="0">
              <a:schemeClr val="phClr">
                <a:tint val="50000"/>
              </a:schemeClr>
            </a:gs>
            <a:gs pos="35000">
              <a:schemeClr val="phClr">
                <a:tint val="37000"/>
              </a:schemeClr>
            </a:gs>
            <a:gs pos="100000">
              <a:schemeClr val="phClr">
                <a:tint val="15000"/>
              </a:schemeClr>
            </a:gs>
          </a:gsLst>
          <a:lin ang="16200000" scaled="1"/>
          <a:tileRect l="0" t="0" r="0" b="0"/>
        </a:gradFill>
        <a:gradFill>
          <a:gsLst>
            <a:gs pos="0">
              <a:schemeClr val="phClr">
                <a:tint val="100000"/>
                <a:shade val="100000"/>
              </a:schemeClr>
            </a:gs>
            <a:gs pos="100000">
              <a:schemeClr val="phClr">
                <a:tint val="50000"/>
                <a:shade val="100000"/>
              </a:schemeClr>
            </a:gs>
          </a:gsLst>
          <a:lin ang="16200000" scaled="0"/>
          <a:tileRect l="0" t="0" r="0" b="0"/>
        </a:gradFill>
      </a:fillStyleLst>
      <a:lnStyleLst>
        <a:ln w="9525" cap="flat" cmpd="sng" algn="ctr">
          <a:prstDash val="solid"/>
        </a:ln>
        <a:ln w="25400" cap="flat" cmpd="sng" algn="ctr">
          <a:prstDash val="solid"/>
        </a:ln>
        <a:ln w="38100" cap="flat" cmpd="sng" algn="ctr">
          <a:prstDash val="solid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</a:schemeClr>
            </a:gs>
            <a:gs pos="40000">
              <a:schemeClr val="phClr">
                <a:tint val="45000"/>
                <a:shade val="99000"/>
              </a:schemeClr>
            </a:gs>
            <a:gs pos="100000">
              <a:schemeClr val="phClr">
                <a:shade val="20000"/>
              </a:schemeClr>
            </a:gs>
          </a:gsLst>
          <a:path path="circle">
            <a:fillToRect l="50000" t="-80000" r="50000" b="180000"/>
          </a:path>
          <a:tileRect l="0" t="0" r="0" b="0"/>
        </a:gradFill>
        <a:gradFill>
          <a:gsLst>
            <a:gs pos="0">
              <a:schemeClr val="phClr">
                <a:tint val="80000"/>
              </a:schemeClr>
            </a:gs>
            <a:gs pos="100000">
              <a:schemeClr val="phClr">
                <a:shade val="30000"/>
              </a:schemeClr>
            </a:gs>
          </a:gsLst>
          <a:path path="circle">
            <a:fillToRect l="50000" t="50000" r="50000" b="50000"/>
          </a:path>
          <a:tileRect l="0" t="0" r="0" b="0"/>
        </a:gradFill>
      </a:bgFillStyleLst>
    </a:fmtScheme>
  </a:themeElements>
</a:theme>
</file>

<file path=customXml/_rels/item1.xml.rels><?xml version="1.0" encoding="UTF-8"?>
<Relationships xmlns="http://schemas.openxmlformats.org/package/2006/relationships"><Relationship Id="rId1" Type="http://schemas.openxmlformats.org/officeDocument/2006/relationships/customXmlProps" Target="itemProps1.xml"/>
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roundtripDataSignature="AMtx7mh9ttINOzjBU/COogShNjo+HCEZKQ==">CgMxLjAyD2lkLnh4c2k3eW44bXF5ZjgAciExV3BtdG5ZMmNnalhjLVdROWdiajRUaF9XSjRJTVZTZk0=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schemas.openxmlformats.org/officeDocument/2006/relationships"/>
    <ds:schemaRef ds:uri="http://customooxmlschemas.google.com/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10</TotalTime>
  <Application>LibreOffice/24.2.3.2$Windows_X86_64 LibreOffice_project/433d9c2ded56988e8a90e6b2e771ee4e6a5ab2ba</Application>
  <AppVersion>15.0000</AppVersion>
  <Pages>1</Pages>
  <Words>125</Words>
  <Characters>632</Characters>
  <CharactersWithSpaces>746</CharactersWithSpaces>
  <Paragraphs>11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pt-BR</dc:language>
  <cp:lastModifiedBy/>
  <cp:lastPrinted>2025-12-15T11:10:29Z</cp:lastPrinted>
  <dcterms:modified xsi:type="dcterms:W3CDTF">2025-12-15T11:10:42Z</dcterms:modified>
  <cp:revision>2</cp:revision>
  <dc:subject/>
  <dc:title/>
</cp:coreProperties>
</file>